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5E745" w14:textId="64C60679" w:rsidR="00BD0A11" w:rsidRDefault="00BD0A11" w:rsidP="00A63E06">
      <w:pPr>
        <w:pStyle w:val="ad"/>
        <w:suppressAutoHyphens/>
        <w:spacing w:before="0" w:line="360" w:lineRule="auto"/>
        <w:jc w:val="center"/>
        <w:rPr>
          <w:rFonts w:ascii="Times New Roman" w:eastAsia="Times New Roman" w:hAnsi="Times New Roman" w:cs="Times New Roman"/>
          <w:color w:val="auto"/>
          <w:sz w:val="28"/>
          <w:szCs w:val="28"/>
        </w:rPr>
      </w:pPr>
    </w:p>
    <w:p w14:paraId="1BF349F1" w14:textId="77777777" w:rsidR="00BD0A11" w:rsidRDefault="00BD0A11" w:rsidP="00BD0A11"/>
    <w:p w14:paraId="5F68714C" w14:textId="0149DF6F" w:rsidR="00BD0A11" w:rsidRPr="00BD0A11" w:rsidRDefault="00BD0A11" w:rsidP="00BD0A11">
      <w:pPr>
        <w:jc w:val="center"/>
        <w:rPr>
          <w:b/>
          <w:sz w:val="32"/>
          <w:szCs w:val="32"/>
        </w:rPr>
      </w:pPr>
      <w:r w:rsidRPr="00BD0A11">
        <w:rPr>
          <w:b/>
          <w:sz w:val="32"/>
          <w:szCs w:val="32"/>
        </w:rPr>
        <w:t>Дистанционное банковское обслуживание</w:t>
      </w:r>
    </w:p>
    <w:p w14:paraId="583195BA" w14:textId="3CD544FE" w:rsidR="00BD0A11" w:rsidRDefault="00BD0A11" w:rsidP="00BD0A11">
      <w:pPr>
        <w:jc w:val="center"/>
      </w:pPr>
      <w:r>
        <w:t>Диплом</w:t>
      </w:r>
    </w:p>
    <w:p w14:paraId="1741AB58" w14:textId="77777777" w:rsidR="00756075" w:rsidRPr="00756075" w:rsidRDefault="00756075" w:rsidP="00756075">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756075">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14:paraId="4D57195F" w14:textId="77777777" w:rsidR="00756075" w:rsidRPr="00756075" w:rsidRDefault="00665926" w:rsidP="00756075">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hyperlink r:id="rId9" w:history="1">
        <w:r w:rsidR="00756075" w:rsidRPr="00756075">
          <w:rPr>
            <w:rFonts w:ascii="Times New Roman CYR" w:eastAsia="Times New Roman" w:hAnsi="Times New Roman CYR" w:cs="Times New Roman CYR"/>
            <w:b/>
            <w:color w:val="0000FF"/>
            <w:sz w:val="28"/>
            <w:szCs w:val="28"/>
            <w:u w:val="single"/>
            <w:lang w:val="en-US"/>
          </w:rPr>
          <w:t>http</w:t>
        </w:r>
        <w:r w:rsidR="00756075" w:rsidRPr="00756075">
          <w:rPr>
            <w:rFonts w:ascii="Times New Roman CYR" w:eastAsia="Times New Roman" w:hAnsi="Times New Roman CYR" w:cs="Times New Roman CYR"/>
            <w:b/>
            <w:color w:val="0000FF"/>
            <w:sz w:val="28"/>
            <w:szCs w:val="28"/>
            <w:u w:val="single"/>
          </w:rPr>
          <w:t>://учебники.информ2000.рф/</w:t>
        </w:r>
        <w:proofErr w:type="spellStart"/>
        <w:r w:rsidR="00756075" w:rsidRPr="00756075">
          <w:rPr>
            <w:rFonts w:ascii="Times New Roman CYR" w:eastAsia="Times New Roman" w:hAnsi="Times New Roman CYR" w:cs="Times New Roman CYR"/>
            <w:b/>
            <w:color w:val="0000FF"/>
            <w:sz w:val="28"/>
            <w:szCs w:val="28"/>
            <w:u w:val="single"/>
            <w:lang w:val="en-US"/>
          </w:rPr>
          <w:t>diplom</w:t>
        </w:r>
        <w:proofErr w:type="spellEnd"/>
        <w:r w:rsidR="00756075" w:rsidRPr="00756075">
          <w:rPr>
            <w:rFonts w:ascii="Times New Roman CYR" w:eastAsia="Times New Roman" w:hAnsi="Times New Roman CYR" w:cs="Times New Roman CYR"/>
            <w:b/>
            <w:color w:val="0000FF"/>
            <w:sz w:val="28"/>
            <w:szCs w:val="28"/>
            <w:u w:val="single"/>
          </w:rPr>
          <w:t>.</w:t>
        </w:r>
        <w:proofErr w:type="spellStart"/>
        <w:r w:rsidR="00756075" w:rsidRPr="00756075">
          <w:rPr>
            <w:rFonts w:ascii="Times New Roman CYR" w:eastAsia="Times New Roman" w:hAnsi="Times New Roman CYR" w:cs="Times New Roman CYR"/>
            <w:b/>
            <w:color w:val="0000FF"/>
            <w:sz w:val="28"/>
            <w:szCs w:val="28"/>
            <w:u w:val="single"/>
            <w:lang w:val="en-US"/>
          </w:rPr>
          <w:t>shtml</w:t>
        </w:r>
        <w:proofErr w:type="spellEnd"/>
      </w:hyperlink>
    </w:p>
    <w:p w14:paraId="44CF6D24" w14:textId="77777777" w:rsidR="00BD0A11" w:rsidRDefault="00BD0A11" w:rsidP="00BD0A11"/>
    <w:p w14:paraId="649AD392" w14:textId="77777777" w:rsidR="00BD0A11" w:rsidRPr="00BD0A11" w:rsidRDefault="00BD0A11" w:rsidP="00BD0A11"/>
    <w:sdt>
      <w:sdtPr>
        <w:rPr>
          <w:rFonts w:ascii="Times New Roman" w:eastAsia="Calibri" w:hAnsi="Times New Roman" w:cs="Times New Roman"/>
          <w:color w:val="auto"/>
          <w:sz w:val="28"/>
          <w:szCs w:val="28"/>
        </w:rPr>
        <w:id w:val="-1564015737"/>
        <w:docPartObj>
          <w:docPartGallery w:val="Table of Contents"/>
          <w:docPartUnique/>
        </w:docPartObj>
      </w:sdtPr>
      <w:sdtEndPr>
        <w:rPr>
          <w:bCs/>
        </w:rPr>
      </w:sdtEndPr>
      <w:sdtContent>
        <w:p w14:paraId="2C7BD761" w14:textId="74B64A1B" w:rsidR="008816AC" w:rsidRDefault="008816AC" w:rsidP="00BD0A11">
          <w:pPr>
            <w:pStyle w:val="ad"/>
            <w:suppressAutoHyphens/>
            <w:spacing w:before="0" w:line="360" w:lineRule="auto"/>
            <w:rPr>
              <w:rFonts w:ascii="Times New Roman" w:hAnsi="Times New Roman" w:cs="Times New Roman"/>
              <w:b/>
              <w:bCs/>
              <w:color w:val="auto"/>
            </w:rPr>
          </w:pPr>
          <w:r w:rsidRPr="00624258">
            <w:rPr>
              <w:rFonts w:ascii="Times New Roman" w:hAnsi="Times New Roman" w:cs="Times New Roman"/>
              <w:b/>
              <w:bCs/>
              <w:color w:val="auto"/>
            </w:rPr>
            <w:t>Содержание</w:t>
          </w:r>
        </w:p>
        <w:p w14:paraId="0297248F" w14:textId="77777777" w:rsidR="004C3888" w:rsidRPr="004C3888" w:rsidRDefault="004C3888" w:rsidP="004C3888">
          <w:pPr>
            <w:spacing w:after="0" w:line="360" w:lineRule="auto"/>
            <w:rPr>
              <w:sz w:val="28"/>
            </w:rPr>
          </w:pPr>
        </w:p>
        <w:p w14:paraId="3E9409DB" w14:textId="5ED8D643" w:rsidR="0021592E" w:rsidRPr="00F82220" w:rsidRDefault="0078641C"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r w:rsidRPr="0021592E">
            <w:rPr>
              <w:rFonts w:ascii="Times New Roman" w:hAnsi="Times New Roman" w:cs="Times New Roman"/>
              <w:sz w:val="28"/>
              <w:szCs w:val="28"/>
            </w:rPr>
            <w:fldChar w:fldCharType="begin"/>
          </w:r>
          <w:r w:rsidRPr="0021592E">
            <w:rPr>
              <w:rFonts w:ascii="Times New Roman" w:hAnsi="Times New Roman" w:cs="Times New Roman"/>
              <w:sz w:val="28"/>
              <w:szCs w:val="28"/>
            </w:rPr>
            <w:instrText xml:space="preserve"> TOC \o "1-3" \h \z \u </w:instrText>
          </w:r>
          <w:r w:rsidRPr="0021592E">
            <w:rPr>
              <w:rFonts w:ascii="Times New Roman" w:hAnsi="Times New Roman" w:cs="Times New Roman"/>
              <w:sz w:val="28"/>
              <w:szCs w:val="28"/>
            </w:rPr>
            <w:fldChar w:fldCharType="separate"/>
          </w:r>
          <w:hyperlink w:anchor="_Toc104894908" w:history="1">
            <w:r w:rsidR="0021592E" w:rsidRPr="00F82220">
              <w:rPr>
                <w:rStyle w:val="ac"/>
                <w:rFonts w:ascii="Times New Roman" w:hAnsi="Times New Roman" w:cs="Times New Roman"/>
                <w:noProof/>
                <w:sz w:val="28"/>
                <w:szCs w:val="28"/>
              </w:rPr>
              <w:t>Введение</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_Toc104894908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3</w:t>
            </w:r>
            <w:r w:rsidR="0021592E" w:rsidRPr="00F82220">
              <w:rPr>
                <w:rFonts w:ascii="Times New Roman" w:hAnsi="Times New Roman" w:cs="Times New Roman"/>
                <w:noProof/>
                <w:webHidden/>
                <w:sz w:val="28"/>
                <w:szCs w:val="28"/>
              </w:rPr>
              <w:fldChar w:fldCharType="end"/>
            </w:r>
          </w:hyperlink>
        </w:p>
        <w:p w14:paraId="504AF3C5" w14:textId="56AF6CC2"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09" w:history="1">
            <w:r w:rsidR="0021592E" w:rsidRPr="00F82220">
              <w:rPr>
                <w:rStyle w:val="ac"/>
                <w:rFonts w:ascii="Times New Roman" w:hAnsi="Times New Roman" w:cs="Times New Roman"/>
                <w:noProof/>
                <w:sz w:val="28"/>
                <w:szCs w:val="28"/>
              </w:rPr>
              <w:t>1 Теоретические аспекты системы дистанционного банковского обслуживания</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_Toc104894909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5</w:t>
            </w:r>
            <w:r w:rsidR="0021592E" w:rsidRPr="00F82220">
              <w:rPr>
                <w:rFonts w:ascii="Times New Roman" w:hAnsi="Times New Roman" w:cs="Times New Roman"/>
                <w:noProof/>
                <w:webHidden/>
                <w:sz w:val="28"/>
                <w:szCs w:val="28"/>
              </w:rPr>
              <w:fldChar w:fldCharType="end"/>
            </w:r>
          </w:hyperlink>
        </w:p>
        <w:p w14:paraId="6676A4E8" w14:textId="4434C742"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0" w:history="1">
            <w:r w:rsidR="00226F45">
              <w:rPr>
                <w:rStyle w:val="ac"/>
                <w:rFonts w:ascii="Times New Roman" w:hAnsi="Times New Roman" w:cs="Times New Roman"/>
                <w:noProof/>
                <w:sz w:val="28"/>
                <w:szCs w:val="28"/>
              </w:rPr>
              <w:t xml:space="preserve">1.1 </w:t>
            </w:r>
            <w:r w:rsidR="0021592E" w:rsidRPr="00F82220">
              <w:rPr>
                <w:rStyle w:val="ac"/>
                <w:rFonts w:ascii="Times New Roman" w:hAnsi="Times New Roman" w:cs="Times New Roman"/>
                <w:noProof/>
                <w:sz w:val="28"/>
                <w:szCs w:val="28"/>
              </w:rPr>
              <w:t>История оказания кредитными организациями дистанционных банковских услуг</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_Toc104894910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5</w:t>
            </w:r>
            <w:r w:rsidR="0021592E" w:rsidRPr="00F82220">
              <w:rPr>
                <w:rFonts w:ascii="Times New Roman" w:hAnsi="Times New Roman" w:cs="Times New Roman"/>
                <w:noProof/>
                <w:webHidden/>
                <w:sz w:val="28"/>
                <w:szCs w:val="28"/>
              </w:rPr>
              <w:fldChar w:fldCharType="end"/>
            </w:r>
          </w:hyperlink>
        </w:p>
        <w:p w14:paraId="70A13809" w14:textId="5B94BDD4"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1" w:history="1">
            <w:r w:rsidR="00226F45">
              <w:rPr>
                <w:rStyle w:val="ac"/>
                <w:rFonts w:ascii="Times New Roman" w:hAnsi="Times New Roman" w:cs="Times New Roman"/>
                <w:noProof/>
                <w:sz w:val="28"/>
                <w:szCs w:val="28"/>
              </w:rPr>
              <w:t xml:space="preserve">1.2 </w:t>
            </w:r>
            <w:r w:rsidR="0021592E" w:rsidRPr="00F82220">
              <w:rPr>
                <w:rStyle w:val="ac"/>
                <w:rFonts w:ascii="Times New Roman" w:hAnsi="Times New Roman" w:cs="Times New Roman"/>
                <w:noProof/>
                <w:sz w:val="28"/>
                <w:szCs w:val="28"/>
              </w:rPr>
              <w:t>Понятие, сущность и основные характеристики дистанционного банковского обслуживания частных лиц</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_Toc104894911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10</w:t>
            </w:r>
            <w:r w:rsidR="0021592E" w:rsidRPr="00F82220">
              <w:rPr>
                <w:rFonts w:ascii="Times New Roman" w:hAnsi="Times New Roman" w:cs="Times New Roman"/>
                <w:noProof/>
                <w:webHidden/>
                <w:sz w:val="28"/>
                <w:szCs w:val="28"/>
              </w:rPr>
              <w:fldChar w:fldCharType="end"/>
            </w:r>
          </w:hyperlink>
        </w:p>
        <w:p w14:paraId="73EFB6B7" w14:textId="58EA293B"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2" w:history="1">
            <w:r w:rsidR="0021592E" w:rsidRPr="00F82220">
              <w:rPr>
                <w:rStyle w:val="ac"/>
                <w:rFonts w:ascii="Times New Roman" w:hAnsi="Times New Roman" w:cs="Times New Roman"/>
                <w:noProof/>
                <w:sz w:val="28"/>
                <w:szCs w:val="28"/>
              </w:rPr>
              <w:t>1.3 Преимущества и недостатки дистанционного банковского обслуживания</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_Toc104894912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22</w:t>
            </w:r>
            <w:r w:rsidR="0021592E" w:rsidRPr="00F82220">
              <w:rPr>
                <w:rFonts w:ascii="Times New Roman" w:hAnsi="Times New Roman" w:cs="Times New Roman"/>
                <w:noProof/>
                <w:webHidden/>
                <w:sz w:val="28"/>
                <w:szCs w:val="28"/>
              </w:rPr>
              <w:fldChar w:fldCharType="end"/>
            </w:r>
          </w:hyperlink>
        </w:p>
        <w:p w14:paraId="4E4177A7" w14:textId="4D8405B5"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3" w:history="1">
            <w:r w:rsidR="0021592E" w:rsidRPr="00F82220">
              <w:rPr>
                <w:rStyle w:val="ac"/>
                <w:rFonts w:ascii="Times New Roman" w:hAnsi="Times New Roman" w:cs="Times New Roman"/>
                <w:noProof/>
                <w:sz w:val="28"/>
                <w:szCs w:val="28"/>
              </w:rPr>
              <w:t>2 Организационно–экономическая характеристика деятельности АО «БАНК ОРЕНБУРГ»</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_Toc104894913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31</w:t>
            </w:r>
            <w:r w:rsidR="0021592E" w:rsidRPr="00F82220">
              <w:rPr>
                <w:rFonts w:ascii="Times New Roman" w:hAnsi="Times New Roman" w:cs="Times New Roman"/>
                <w:noProof/>
                <w:webHidden/>
                <w:sz w:val="28"/>
                <w:szCs w:val="28"/>
              </w:rPr>
              <w:fldChar w:fldCharType="end"/>
            </w:r>
          </w:hyperlink>
        </w:p>
        <w:p w14:paraId="40980E2C" w14:textId="29FC667A"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4" w:history="1">
            <w:r w:rsidR="0021592E" w:rsidRPr="00F82220">
              <w:rPr>
                <w:rStyle w:val="ac"/>
                <w:rFonts w:ascii="Times New Roman" w:hAnsi="Times New Roman" w:cs="Times New Roman"/>
                <w:noProof/>
                <w:sz w:val="28"/>
                <w:szCs w:val="28"/>
              </w:rPr>
              <w:t>2.1 Общая характеристика АО «БАНК ОРЕНБУРГ»</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_Toc104894914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31</w:t>
            </w:r>
            <w:r w:rsidR="0021592E" w:rsidRPr="00F82220">
              <w:rPr>
                <w:rFonts w:ascii="Times New Roman" w:hAnsi="Times New Roman" w:cs="Times New Roman"/>
                <w:noProof/>
                <w:webHidden/>
                <w:sz w:val="28"/>
                <w:szCs w:val="28"/>
              </w:rPr>
              <w:fldChar w:fldCharType="end"/>
            </w:r>
          </w:hyperlink>
        </w:p>
        <w:p w14:paraId="246472EC" w14:textId="30BA3025"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5" w:history="1">
            <w:r w:rsidR="0021592E" w:rsidRPr="00F82220">
              <w:rPr>
                <w:rStyle w:val="ac"/>
                <w:rFonts w:ascii="Times New Roman" w:eastAsiaTheme="minorHAnsi" w:hAnsi="Times New Roman" w:cs="Times New Roman"/>
                <w:noProof/>
                <w:sz w:val="28"/>
                <w:szCs w:val="28"/>
                <w:lang w:eastAsia="ar-SA"/>
              </w:rPr>
              <w:t>2.2 Анализ дистанционного банковского обслуживания АО «БАНК ОРЕНБУРГ»</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_Toc104894915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39</w:t>
            </w:r>
            <w:r w:rsidR="0021592E" w:rsidRPr="00F82220">
              <w:rPr>
                <w:rFonts w:ascii="Times New Roman" w:hAnsi="Times New Roman" w:cs="Times New Roman"/>
                <w:noProof/>
                <w:webHidden/>
                <w:sz w:val="28"/>
                <w:szCs w:val="28"/>
              </w:rPr>
              <w:fldChar w:fldCharType="end"/>
            </w:r>
          </w:hyperlink>
        </w:p>
        <w:p w14:paraId="3C997F68" w14:textId="08FB5DDB"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6" w:history="1">
            <w:r w:rsidR="0021592E" w:rsidRPr="00F82220">
              <w:rPr>
                <w:rStyle w:val="ac"/>
                <w:rFonts w:ascii="Times New Roman" w:hAnsi="Times New Roman" w:cs="Times New Roman"/>
                <w:noProof/>
                <w:sz w:val="28"/>
                <w:szCs w:val="28"/>
              </w:rPr>
              <w:t>2.3 Характеристика приложения ОФИС.Mobile АО «БАНК ОРЕНБУРГ»</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_Toc104894916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45</w:t>
            </w:r>
            <w:r w:rsidR="0021592E" w:rsidRPr="00F82220">
              <w:rPr>
                <w:rFonts w:ascii="Times New Roman" w:hAnsi="Times New Roman" w:cs="Times New Roman"/>
                <w:noProof/>
                <w:webHidden/>
                <w:sz w:val="28"/>
                <w:szCs w:val="28"/>
              </w:rPr>
              <w:fldChar w:fldCharType="end"/>
            </w:r>
          </w:hyperlink>
        </w:p>
        <w:p w14:paraId="67B9910B" w14:textId="104C6A1E"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7" w:history="1">
            <w:r w:rsidR="0021592E" w:rsidRPr="00F82220">
              <w:rPr>
                <w:rStyle w:val="ac"/>
                <w:rFonts w:ascii="Times New Roman" w:hAnsi="Times New Roman" w:cs="Times New Roman"/>
                <w:noProof/>
                <w:sz w:val="28"/>
                <w:szCs w:val="28"/>
              </w:rPr>
              <w:t>2.4 Проблемы и пути оптимизации услуг системы дистанционного банковского обслуживания, оказываемых частным лицам</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_Toc104894917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49</w:t>
            </w:r>
            <w:r w:rsidR="0021592E" w:rsidRPr="00F82220">
              <w:rPr>
                <w:rFonts w:ascii="Times New Roman" w:hAnsi="Times New Roman" w:cs="Times New Roman"/>
                <w:noProof/>
                <w:webHidden/>
                <w:sz w:val="28"/>
                <w:szCs w:val="28"/>
              </w:rPr>
              <w:fldChar w:fldCharType="end"/>
            </w:r>
          </w:hyperlink>
        </w:p>
        <w:p w14:paraId="54FE5226" w14:textId="15F8AF14"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8" w:history="1">
            <w:r w:rsidR="0021592E" w:rsidRPr="00F82220">
              <w:rPr>
                <w:rStyle w:val="ac"/>
                <w:rFonts w:ascii="Times New Roman" w:hAnsi="Times New Roman" w:cs="Times New Roman"/>
                <w:noProof/>
                <w:sz w:val="28"/>
                <w:szCs w:val="28"/>
              </w:rPr>
              <w:t>Заключение</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_Toc104894918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61</w:t>
            </w:r>
            <w:r w:rsidR="0021592E" w:rsidRPr="00F82220">
              <w:rPr>
                <w:rFonts w:ascii="Times New Roman" w:hAnsi="Times New Roman" w:cs="Times New Roman"/>
                <w:noProof/>
                <w:webHidden/>
                <w:sz w:val="28"/>
                <w:szCs w:val="28"/>
              </w:rPr>
              <w:fldChar w:fldCharType="end"/>
            </w:r>
          </w:hyperlink>
        </w:p>
        <w:p w14:paraId="3BA25F03" w14:textId="11ED4E13"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19" w:history="1">
            <w:r w:rsidR="0021592E" w:rsidRPr="00F82220">
              <w:rPr>
                <w:rStyle w:val="ac"/>
                <w:rFonts w:ascii="Times New Roman" w:hAnsi="Times New Roman" w:cs="Times New Roman"/>
                <w:noProof/>
                <w:sz w:val="28"/>
                <w:szCs w:val="28"/>
              </w:rPr>
              <w:t>Список использованных источников</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_Toc104894919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64</w:t>
            </w:r>
            <w:r w:rsidR="0021592E" w:rsidRPr="00F82220">
              <w:rPr>
                <w:rFonts w:ascii="Times New Roman" w:hAnsi="Times New Roman" w:cs="Times New Roman"/>
                <w:noProof/>
                <w:webHidden/>
                <w:sz w:val="28"/>
                <w:szCs w:val="28"/>
              </w:rPr>
              <w:fldChar w:fldCharType="end"/>
            </w:r>
          </w:hyperlink>
        </w:p>
        <w:p w14:paraId="5F23BC72" w14:textId="2D1C6FF7"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20" w:history="1">
            <w:r w:rsidR="0021592E" w:rsidRPr="00F82220">
              <w:rPr>
                <w:rStyle w:val="ac"/>
                <w:rFonts w:ascii="Times New Roman" w:hAnsi="Times New Roman" w:cs="Times New Roman"/>
                <w:noProof/>
                <w:sz w:val="28"/>
                <w:szCs w:val="28"/>
              </w:rPr>
              <w:t>Приложение А</w:t>
            </w:r>
            <w:r w:rsidR="001E123A">
              <w:rPr>
                <w:rStyle w:val="ac"/>
                <w:rFonts w:ascii="Times New Roman" w:hAnsi="Times New Roman" w:cs="Times New Roman"/>
                <w:noProof/>
                <w:sz w:val="28"/>
                <w:szCs w:val="28"/>
              </w:rPr>
              <w:t>.</w:t>
            </w:r>
            <w:r w:rsidR="00F82220" w:rsidRPr="00F82220">
              <w:rPr>
                <w:rStyle w:val="ac"/>
                <w:rFonts w:ascii="Times New Roman" w:hAnsi="Times New Roman" w:cs="Times New Roman"/>
                <w:noProof/>
                <w:sz w:val="28"/>
                <w:szCs w:val="28"/>
              </w:rPr>
              <w:t xml:space="preserve"> Лицензия АО «БАНК ОРЕНБУРГ»</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_Toc104894920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67</w:t>
            </w:r>
            <w:r w:rsidR="0021592E" w:rsidRPr="00F82220">
              <w:rPr>
                <w:rFonts w:ascii="Times New Roman" w:hAnsi="Times New Roman" w:cs="Times New Roman"/>
                <w:noProof/>
                <w:webHidden/>
                <w:sz w:val="28"/>
                <w:szCs w:val="28"/>
              </w:rPr>
              <w:fldChar w:fldCharType="end"/>
            </w:r>
          </w:hyperlink>
        </w:p>
        <w:p w14:paraId="790150C1" w14:textId="7B6096AA"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21" w:history="1">
            <w:r w:rsidR="0021592E" w:rsidRPr="00F82220">
              <w:rPr>
                <w:rStyle w:val="ac"/>
                <w:rFonts w:ascii="Times New Roman" w:hAnsi="Times New Roman" w:cs="Times New Roman"/>
                <w:noProof/>
                <w:sz w:val="28"/>
                <w:szCs w:val="28"/>
              </w:rPr>
              <w:t>Приложение</w:t>
            </w:r>
            <w:r w:rsidR="0021592E" w:rsidRPr="00F82220">
              <w:rPr>
                <w:rStyle w:val="ac"/>
                <w:rFonts w:ascii="Times New Roman" w:hAnsi="Times New Roman" w:cs="Times New Roman"/>
                <w:noProof/>
                <w:sz w:val="28"/>
                <w:szCs w:val="28"/>
                <w:lang w:val="en-US"/>
              </w:rPr>
              <w:t xml:space="preserve"> </w:t>
            </w:r>
            <w:r w:rsidR="0021592E" w:rsidRPr="00F82220">
              <w:rPr>
                <w:rStyle w:val="ac"/>
                <w:rFonts w:ascii="Times New Roman" w:hAnsi="Times New Roman" w:cs="Times New Roman"/>
                <w:noProof/>
                <w:sz w:val="28"/>
                <w:szCs w:val="28"/>
              </w:rPr>
              <w:t>Б</w:t>
            </w:r>
            <w:r w:rsidR="001E123A">
              <w:rPr>
                <w:rStyle w:val="ac"/>
                <w:rFonts w:ascii="Times New Roman" w:hAnsi="Times New Roman" w:cs="Times New Roman"/>
                <w:noProof/>
                <w:sz w:val="28"/>
                <w:szCs w:val="28"/>
              </w:rPr>
              <w:t>.</w:t>
            </w:r>
            <w:r w:rsidR="00F82220" w:rsidRPr="00F82220">
              <w:rPr>
                <w:rFonts w:ascii="Times New Roman" w:hAnsi="Times New Roman" w:cs="Times New Roman"/>
                <w:noProof/>
                <w:sz w:val="28"/>
                <w:szCs w:val="28"/>
              </w:rPr>
              <w:t xml:space="preserve"> </w:t>
            </w:r>
            <w:r w:rsidR="00F82220" w:rsidRPr="00F82220">
              <w:rPr>
                <w:rStyle w:val="ac"/>
                <w:rFonts w:ascii="Times New Roman" w:hAnsi="Times New Roman" w:cs="Times New Roman"/>
                <w:noProof/>
                <w:sz w:val="28"/>
                <w:szCs w:val="28"/>
              </w:rPr>
              <w:t xml:space="preserve">Бухгалтерский баланс АО «БАНК ОРЕНБУРГ» за 2019 год </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_Toc104894921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68</w:t>
            </w:r>
            <w:r w:rsidR="0021592E" w:rsidRPr="00F82220">
              <w:rPr>
                <w:rFonts w:ascii="Times New Roman" w:hAnsi="Times New Roman" w:cs="Times New Roman"/>
                <w:noProof/>
                <w:webHidden/>
                <w:sz w:val="28"/>
                <w:szCs w:val="28"/>
              </w:rPr>
              <w:fldChar w:fldCharType="end"/>
            </w:r>
          </w:hyperlink>
        </w:p>
        <w:p w14:paraId="4283F92B" w14:textId="679A87B4"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22" w:history="1">
            <w:r w:rsidR="0021592E" w:rsidRPr="00F82220">
              <w:rPr>
                <w:rStyle w:val="ac"/>
                <w:rFonts w:ascii="Times New Roman" w:hAnsi="Times New Roman" w:cs="Times New Roman"/>
                <w:noProof/>
                <w:sz w:val="28"/>
                <w:szCs w:val="28"/>
              </w:rPr>
              <w:t>Приложение В</w:t>
            </w:r>
            <w:r w:rsidR="001E123A">
              <w:rPr>
                <w:rStyle w:val="ac"/>
                <w:rFonts w:ascii="Times New Roman" w:hAnsi="Times New Roman" w:cs="Times New Roman"/>
                <w:noProof/>
                <w:sz w:val="28"/>
                <w:szCs w:val="28"/>
              </w:rPr>
              <w:t>.</w:t>
            </w:r>
            <w:r w:rsidR="00F82220" w:rsidRPr="00F82220">
              <w:rPr>
                <w:rFonts w:ascii="Times New Roman" w:hAnsi="Times New Roman" w:cs="Times New Roman"/>
                <w:noProof/>
                <w:sz w:val="28"/>
                <w:szCs w:val="28"/>
              </w:rPr>
              <w:t xml:space="preserve"> </w:t>
            </w:r>
            <w:r w:rsidR="00F82220" w:rsidRPr="00F82220">
              <w:rPr>
                <w:rStyle w:val="ac"/>
                <w:rFonts w:ascii="Times New Roman" w:hAnsi="Times New Roman" w:cs="Times New Roman"/>
                <w:noProof/>
                <w:sz w:val="28"/>
                <w:szCs w:val="28"/>
              </w:rPr>
              <w:t xml:space="preserve">Бухгалтерский баланс АО «БАНК ОРЕНБУРГ» за 2020 год </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_Toc104894922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69</w:t>
            </w:r>
            <w:r w:rsidR="0021592E" w:rsidRPr="00F82220">
              <w:rPr>
                <w:rFonts w:ascii="Times New Roman" w:hAnsi="Times New Roman" w:cs="Times New Roman"/>
                <w:noProof/>
                <w:webHidden/>
                <w:sz w:val="28"/>
                <w:szCs w:val="28"/>
              </w:rPr>
              <w:fldChar w:fldCharType="end"/>
            </w:r>
          </w:hyperlink>
        </w:p>
        <w:p w14:paraId="5BFAC69A" w14:textId="261B833C"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23" w:history="1">
            <w:r w:rsidR="0021592E" w:rsidRPr="00F82220">
              <w:rPr>
                <w:rStyle w:val="ac"/>
                <w:rFonts w:ascii="Times New Roman" w:hAnsi="Times New Roman" w:cs="Times New Roman"/>
                <w:noProof/>
                <w:sz w:val="28"/>
                <w:szCs w:val="28"/>
              </w:rPr>
              <w:t>Приложение Г</w:t>
            </w:r>
            <w:r w:rsidR="001E123A">
              <w:rPr>
                <w:rStyle w:val="ac"/>
                <w:rFonts w:ascii="Times New Roman" w:hAnsi="Times New Roman" w:cs="Times New Roman"/>
                <w:noProof/>
                <w:sz w:val="28"/>
                <w:szCs w:val="28"/>
              </w:rPr>
              <w:t>.</w:t>
            </w:r>
            <w:r w:rsidR="00F82220" w:rsidRPr="00F82220">
              <w:rPr>
                <w:rStyle w:val="ac"/>
                <w:rFonts w:ascii="Times New Roman" w:hAnsi="Times New Roman" w:cs="Times New Roman"/>
                <w:noProof/>
                <w:sz w:val="28"/>
                <w:szCs w:val="28"/>
              </w:rPr>
              <w:t xml:space="preserve"> Бухгалтерский баланс АО «БАНК ОРЕНБУРГ» за 2021 год</w:t>
            </w:r>
            <w:r w:rsidR="0021592E" w:rsidRPr="00F82220">
              <w:rPr>
                <w:rFonts w:ascii="Times New Roman" w:hAnsi="Times New Roman" w:cs="Times New Roman"/>
                <w:noProof/>
                <w:webHidden/>
                <w:sz w:val="28"/>
                <w:szCs w:val="28"/>
              </w:rPr>
              <w:tab/>
            </w:r>
            <w:r w:rsidR="0021592E" w:rsidRPr="00F82220">
              <w:rPr>
                <w:rFonts w:ascii="Times New Roman" w:hAnsi="Times New Roman" w:cs="Times New Roman"/>
                <w:noProof/>
                <w:webHidden/>
                <w:sz w:val="28"/>
                <w:szCs w:val="28"/>
              </w:rPr>
              <w:fldChar w:fldCharType="begin"/>
            </w:r>
            <w:r w:rsidR="0021592E" w:rsidRPr="00F82220">
              <w:rPr>
                <w:rFonts w:ascii="Times New Roman" w:hAnsi="Times New Roman" w:cs="Times New Roman"/>
                <w:noProof/>
                <w:webHidden/>
                <w:sz w:val="28"/>
                <w:szCs w:val="28"/>
              </w:rPr>
              <w:instrText xml:space="preserve"> PAGEREF _Toc104894923 \h </w:instrText>
            </w:r>
            <w:r w:rsidR="0021592E" w:rsidRPr="00F82220">
              <w:rPr>
                <w:rFonts w:ascii="Times New Roman" w:hAnsi="Times New Roman" w:cs="Times New Roman"/>
                <w:noProof/>
                <w:webHidden/>
                <w:sz w:val="28"/>
                <w:szCs w:val="28"/>
              </w:rPr>
            </w:r>
            <w:r w:rsidR="0021592E" w:rsidRPr="00F82220">
              <w:rPr>
                <w:rFonts w:ascii="Times New Roman" w:hAnsi="Times New Roman" w:cs="Times New Roman"/>
                <w:noProof/>
                <w:webHidden/>
                <w:sz w:val="28"/>
                <w:szCs w:val="28"/>
              </w:rPr>
              <w:fldChar w:fldCharType="separate"/>
            </w:r>
            <w:r w:rsidR="002005EF">
              <w:rPr>
                <w:rFonts w:ascii="Times New Roman" w:hAnsi="Times New Roman" w:cs="Times New Roman"/>
                <w:noProof/>
                <w:webHidden/>
                <w:sz w:val="28"/>
                <w:szCs w:val="28"/>
              </w:rPr>
              <w:t>70</w:t>
            </w:r>
            <w:r w:rsidR="0021592E" w:rsidRPr="00F82220">
              <w:rPr>
                <w:rFonts w:ascii="Times New Roman" w:hAnsi="Times New Roman" w:cs="Times New Roman"/>
                <w:noProof/>
                <w:webHidden/>
                <w:sz w:val="28"/>
                <w:szCs w:val="28"/>
              </w:rPr>
              <w:fldChar w:fldCharType="end"/>
            </w:r>
          </w:hyperlink>
        </w:p>
        <w:p w14:paraId="3EA1F5EF" w14:textId="4CFC73F4"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24" w:history="1">
            <w:r w:rsidR="0021592E" w:rsidRPr="00F82220">
              <w:rPr>
                <w:rStyle w:val="ac"/>
                <w:rFonts w:ascii="Times New Roman" w:hAnsi="Times New Roman" w:cs="Times New Roman"/>
                <w:noProof/>
                <w:sz w:val="28"/>
                <w:szCs w:val="28"/>
              </w:rPr>
              <w:t>Приложение Д</w:t>
            </w:r>
            <w:r w:rsidR="001E123A">
              <w:rPr>
                <w:rStyle w:val="ac"/>
                <w:rFonts w:ascii="Times New Roman" w:hAnsi="Times New Roman" w:cs="Times New Roman"/>
                <w:noProof/>
                <w:sz w:val="28"/>
                <w:szCs w:val="28"/>
              </w:rPr>
              <w:t>.</w:t>
            </w:r>
            <w:r w:rsidR="00F82220" w:rsidRPr="00F82220">
              <w:rPr>
                <w:rStyle w:val="ac"/>
                <w:rFonts w:ascii="Times New Roman" w:hAnsi="Times New Roman" w:cs="Times New Roman"/>
                <w:noProof/>
                <w:sz w:val="28"/>
                <w:szCs w:val="28"/>
              </w:rPr>
              <w:t xml:space="preserve"> Отчет о финансовых результатах АО «БАНК ОРЕНБУРГ» за 2019 и 2020 год</w:t>
            </w:r>
            <w:r w:rsidR="0021592E" w:rsidRPr="00F82220">
              <w:rPr>
                <w:rStyle w:val="ac"/>
                <w:rFonts w:ascii="Times New Roman" w:hAnsi="Times New Roman" w:cs="Times New Roman"/>
                <w:noProof/>
                <w:webHidden/>
                <w:sz w:val="28"/>
                <w:szCs w:val="28"/>
              </w:rPr>
              <w:tab/>
            </w:r>
            <w:r w:rsidR="0021592E" w:rsidRPr="00F82220">
              <w:rPr>
                <w:rStyle w:val="ac"/>
                <w:rFonts w:ascii="Times New Roman" w:hAnsi="Times New Roman" w:cs="Times New Roman"/>
                <w:noProof/>
                <w:webHidden/>
                <w:sz w:val="28"/>
                <w:szCs w:val="28"/>
              </w:rPr>
              <w:fldChar w:fldCharType="begin"/>
            </w:r>
            <w:r w:rsidR="0021592E" w:rsidRPr="00F82220">
              <w:rPr>
                <w:rStyle w:val="ac"/>
                <w:rFonts w:ascii="Times New Roman" w:hAnsi="Times New Roman" w:cs="Times New Roman"/>
                <w:noProof/>
                <w:webHidden/>
                <w:sz w:val="28"/>
                <w:szCs w:val="28"/>
              </w:rPr>
              <w:instrText xml:space="preserve"> PAGEREF _Toc104894924 \h </w:instrText>
            </w:r>
            <w:r w:rsidR="0021592E" w:rsidRPr="00F82220">
              <w:rPr>
                <w:rStyle w:val="ac"/>
                <w:rFonts w:ascii="Times New Roman" w:hAnsi="Times New Roman" w:cs="Times New Roman"/>
                <w:noProof/>
                <w:webHidden/>
                <w:sz w:val="28"/>
                <w:szCs w:val="28"/>
              </w:rPr>
            </w:r>
            <w:r w:rsidR="0021592E" w:rsidRPr="00F82220">
              <w:rPr>
                <w:rStyle w:val="ac"/>
                <w:rFonts w:ascii="Times New Roman" w:hAnsi="Times New Roman" w:cs="Times New Roman"/>
                <w:noProof/>
                <w:webHidden/>
                <w:sz w:val="28"/>
                <w:szCs w:val="28"/>
              </w:rPr>
              <w:fldChar w:fldCharType="separate"/>
            </w:r>
            <w:r w:rsidR="002005EF">
              <w:rPr>
                <w:rStyle w:val="ac"/>
                <w:rFonts w:ascii="Times New Roman" w:hAnsi="Times New Roman" w:cs="Times New Roman"/>
                <w:noProof/>
                <w:webHidden/>
                <w:sz w:val="28"/>
                <w:szCs w:val="28"/>
              </w:rPr>
              <w:t>71</w:t>
            </w:r>
            <w:r w:rsidR="0021592E" w:rsidRPr="00F82220">
              <w:rPr>
                <w:rStyle w:val="ac"/>
                <w:rFonts w:ascii="Times New Roman" w:hAnsi="Times New Roman" w:cs="Times New Roman"/>
                <w:noProof/>
                <w:webHidden/>
                <w:sz w:val="28"/>
                <w:szCs w:val="28"/>
              </w:rPr>
              <w:fldChar w:fldCharType="end"/>
            </w:r>
          </w:hyperlink>
        </w:p>
        <w:p w14:paraId="6664B28E" w14:textId="6230EAF3" w:rsidR="0021592E" w:rsidRPr="00F82220" w:rsidRDefault="00665926" w:rsidP="00A63E06">
          <w:pPr>
            <w:pStyle w:val="11"/>
            <w:tabs>
              <w:tab w:val="right" w:leader="dot" w:pos="9628"/>
            </w:tabs>
            <w:suppressAutoHyphens/>
            <w:spacing w:after="0" w:line="360" w:lineRule="auto"/>
            <w:jc w:val="both"/>
            <w:rPr>
              <w:rFonts w:ascii="Times New Roman" w:eastAsiaTheme="minorEastAsia" w:hAnsi="Times New Roman" w:cs="Times New Roman"/>
              <w:noProof/>
              <w:sz w:val="28"/>
              <w:szCs w:val="28"/>
            </w:rPr>
          </w:pPr>
          <w:hyperlink w:anchor="_Toc104894925" w:history="1">
            <w:r w:rsidR="0021592E" w:rsidRPr="00F82220">
              <w:rPr>
                <w:rStyle w:val="ac"/>
                <w:rFonts w:ascii="Times New Roman" w:hAnsi="Times New Roman" w:cs="Times New Roman"/>
                <w:noProof/>
                <w:sz w:val="28"/>
                <w:szCs w:val="28"/>
              </w:rPr>
              <w:t>Приложение Е</w:t>
            </w:r>
            <w:r w:rsidR="001E123A">
              <w:rPr>
                <w:rStyle w:val="ac"/>
                <w:rFonts w:ascii="Times New Roman" w:hAnsi="Times New Roman" w:cs="Times New Roman"/>
                <w:noProof/>
                <w:sz w:val="28"/>
                <w:szCs w:val="28"/>
              </w:rPr>
              <w:t>.</w:t>
            </w:r>
            <w:r w:rsidR="00F82220" w:rsidRPr="00F82220">
              <w:rPr>
                <w:rStyle w:val="ac"/>
                <w:rFonts w:ascii="Times New Roman" w:hAnsi="Times New Roman" w:cs="Times New Roman"/>
                <w:noProof/>
                <w:sz w:val="28"/>
                <w:szCs w:val="28"/>
              </w:rPr>
              <w:t xml:space="preserve"> Отчет о финансовых результатах АО «БАНК ОРЕНБУРГ» за 2021 год</w:t>
            </w:r>
            <w:r w:rsidR="0021592E" w:rsidRPr="00F82220">
              <w:rPr>
                <w:rStyle w:val="ac"/>
                <w:rFonts w:ascii="Times New Roman" w:hAnsi="Times New Roman" w:cs="Times New Roman"/>
                <w:noProof/>
                <w:webHidden/>
                <w:sz w:val="28"/>
                <w:szCs w:val="28"/>
              </w:rPr>
              <w:tab/>
            </w:r>
            <w:r w:rsidR="0021592E" w:rsidRPr="00F82220">
              <w:rPr>
                <w:rStyle w:val="ac"/>
                <w:rFonts w:ascii="Times New Roman" w:hAnsi="Times New Roman" w:cs="Times New Roman"/>
                <w:noProof/>
                <w:webHidden/>
                <w:sz w:val="28"/>
                <w:szCs w:val="28"/>
              </w:rPr>
              <w:fldChar w:fldCharType="begin"/>
            </w:r>
            <w:r w:rsidR="0021592E" w:rsidRPr="00F82220">
              <w:rPr>
                <w:rStyle w:val="ac"/>
                <w:rFonts w:ascii="Times New Roman" w:hAnsi="Times New Roman" w:cs="Times New Roman"/>
                <w:noProof/>
                <w:webHidden/>
                <w:sz w:val="28"/>
                <w:szCs w:val="28"/>
              </w:rPr>
              <w:instrText xml:space="preserve"> PAGEREF _Toc104894925 \h </w:instrText>
            </w:r>
            <w:r w:rsidR="0021592E" w:rsidRPr="00F82220">
              <w:rPr>
                <w:rStyle w:val="ac"/>
                <w:rFonts w:ascii="Times New Roman" w:hAnsi="Times New Roman" w:cs="Times New Roman"/>
                <w:noProof/>
                <w:webHidden/>
                <w:sz w:val="28"/>
                <w:szCs w:val="28"/>
              </w:rPr>
            </w:r>
            <w:r w:rsidR="0021592E" w:rsidRPr="00F82220">
              <w:rPr>
                <w:rStyle w:val="ac"/>
                <w:rFonts w:ascii="Times New Roman" w:hAnsi="Times New Roman" w:cs="Times New Roman"/>
                <w:noProof/>
                <w:webHidden/>
                <w:sz w:val="28"/>
                <w:szCs w:val="28"/>
              </w:rPr>
              <w:fldChar w:fldCharType="separate"/>
            </w:r>
            <w:r w:rsidR="002005EF">
              <w:rPr>
                <w:rStyle w:val="ac"/>
                <w:rFonts w:ascii="Times New Roman" w:hAnsi="Times New Roman" w:cs="Times New Roman"/>
                <w:noProof/>
                <w:webHidden/>
                <w:sz w:val="28"/>
                <w:szCs w:val="28"/>
              </w:rPr>
              <w:t>72</w:t>
            </w:r>
            <w:r w:rsidR="0021592E" w:rsidRPr="00F82220">
              <w:rPr>
                <w:rStyle w:val="ac"/>
                <w:rFonts w:ascii="Times New Roman" w:hAnsi="Times New Roman" w:cs="Times New Roman"/>
                <w:noProof/>
                <w:webHidden/>
                <w:sz w:val="28"/>
                <w:szCs w:val="28"/>
              </w:rPr>
              <w:fldChar w:fldCharType="end"/>
            </w:r>
          </w:hyperlink>
        </w:p>
        <w:p w14:paraId="45F49294" w14:textId="5B935796" w:rsidR="0078641C" w:rsidRPr="0021592E" w:rsidRDefault="0078641C" w:rsidP="00A63E06">
          <w:pPr>
            <w:pStyle w:val="11"/>
            <w:tabs>
              <w:tab w:val="right" w:leader="dot" w:pos="9628"/>
            </w:tabs>
            <w:suppressAutoHyphens/>
            <w:spacing w:after="0" w:line="360" w:lineRule="auto"/>
            <w:jc w:val="both"/>
            <w:rPr>
              <w:rFonts w:ascii="Times New Roman" w:hAnsi="Times New Roman" w:cs="Times New Roman"/>
              <w:sz w:val="28"/>
              <w:szCs w:val="28"/>
            </w:rPr>
          </w:pPr>
          <w:r w:rsidRPr="0021592E">
            <w:rPr>
              <w:rFonts w:ascii="Times New Roman" w:hAnsi="Times New Roman" w:cs="Times New Roman"/>
              <w:sz w:val="28"/>
              <w:szCs w:val="28"/>
            </w:rPr>
            <w:fldChar w:fldCharType="end"/>
          </w:r>
        </w:p>
      </w:sdtContent>
    </w:sdt>
    <w:p w14:paraId="0F41BBE7" w14:textId="7210C19F" w:rsidR="00DF5720" w:rsidRPr="002B09C7" w:rsidRDefault="00DF5720" w:rsidP="00A63E06">
      <w:pPr>
        <w:suppressAutoHyphens/>
        <w:spacing w:after="0"/>
        <w:rPr>
          <w:rFonts w:ascii="Times New Roman" w:hAnsi="Times New Roman" w:cs="Times New Roman"/>
          <w:sz w:val="28"/>
          <w:szCs w:val="28"/>
        </w:rPr>
      </w:pPr>
    </w:p>
    <w:p w14:paraId="3A539873" w14:textId="77777777" w:rsidR="003D2900" w:rsidRDefault="003D2900" w:rsidP="003D2900">
      <w:pPr>
        <w:spacing w:after="420" w:line="480" w:lineRule="atLeast"/>
        <w:textAlignment w:val="baseline"/>
        <w:rPr>
          <w:rFonts w:ascii="Times New Roman" w:eastAsia="Times New Roman" w:hAnsi="Times New Roman" w:cs="Times New Roman"/>
          <w:color w:val="444444"/>
          <w:sz w:val="21"/>
          <w:szCs w:val="21"/>
        </w:rPr>
      </w:pPr>
    </w:p>
    <w:tbl>
      <w:tblPr>
        <w:tblStyle w:val="a6"/>
        <w:tblW w:w="0" w:type="auto"/>
        <w:jc w:val="center"/>
        <w:tblLook w:val="04A0" w:firstRow="1" w:lastRow="0" w:firstColumn="1" w:lastColumn="0" w:noHBand="0" w:noVBand="1"/>
      </w:tblPr>
      <w:tblGrid>
        <w:gridCol w:w="8472"/>
      </w:tblGrid>
      <w:tr w:rsidR="003D2900" w14:paraId="5C34B7CC" w14:textId="77777777" w:rsidTr="003D2900">
        <w:trPr>
          <w:jc w:val="center"/>
        </w:trPr>
        <w:tc>
          <w:tcPr>
            <w:tcW w:w="8472" w:type="dxa"/>
            <w:tcBorders>
              <w:top w:val="single" w:sz="4" w:space="0" w:color="auto"/>
              <w:left w:val="single" w:sz="4" w:space="0" w:color="auto"/>
              <w:bottom w:val="single" w:sz="4" w:space="0" w:color="auto"/>
              <w:right w:val="single" w:sz="4" w:space="0" w:color="auto"/>
            </w:tcBorders>
            <w:hideMark/>
          </w:tcPr>
          <w:p w14:paraId="340C509D" w14:textId="77777777" w:rsidR="003D2900" w:rsidRDefault="00665926">
            <w:pPr>
              <w:spacing w:line="360" w:lineRule="auto"/>
              <w:textAlignment w:val="baseline"/>
              <w:rPr>
                <w:rFonts w:ascii="Arial" w:eastAsia="Times New Roman" w:hAnsi="Arial" w:cs="Times New Roman"/>
                <w:color w:val="444444"/>
                <w:sz w:val="21"/>
                <w:szCs w:val="21"/>
              </w:rPr>
            </w:pPr>
            <w:hyperlink r:id="rId10" w:history="1">
              <w:r w:rsidR="003D2900">
                <w:rPr>
                  <w:rStyle w:val="ac"/>
                  <w:rFonts w:ascii="Arial" w:eastAsia="Times New Roman" w:hAnsi="Arial" w:cs="Times New Roman"/>
                  <w:sz w:val="21"/>
                  <w:szCs w:val="21"/>
                </w:rPr>
                <w:t>Вернуться в библиотеку по экономике и праву: учебники, дипломы, диссертации</w:t>
              </w:r>
            </w:hyperlink>
          </w:p>
          <w:p w14:paraId="577D72E5" w14:textId="77777777" w:rsidR="003D2900" w:rsidRPr="003D2900" w:rsidRDefault="00665926">
            <w:pPr>
              <w:spacing w:line="360" w:lineRule="auto"/>
              <w:textAlignment w:val="baseline"/>
              <w:rPr>
                <w:rFonts w:ascii="Arial" w:eastAsia="Times New Roman" w:hAnsi="Arial" w:cs="Times New Roman"/>
                <w:color w:val="444444"/>
                <w:sz w:val="21"/>
                <w:szCs w:val="21"/>
              </w:rPr>
            </w:pPr>
            <w:hyperlink r:id="rId11" w:history="1">
              <w:proofErr w:type="spellStart"/>
              <w:r w:rsidR="003D2900">
                <w:rPr>
                  <w:rStyle w:val="ac"/>
                  <w:rFonts w:ascii="Arial" w:eastAsia="Times New Roman" w:hAnsi="Arial" w:cs="Times New Roman"/>
                  <w:sz w:val="21"/>
                  <w:szCs w:val="21"/>
                </w:rPr>
                <w:t>Рерайт</w:t>
              </w:r>
              <w:proofErr w:type="spellEnd"/>
              <w:r w:rsidR="003D2900">
                <w:rPr>
                  <w:rStyle w:val="ac"/>
                  <w:rFonts w:ascii="Arial" w:eastAsia="Times New Roman" w:hAnsi="Arial" w:cs="Times New Roman"/>
                  <w:sz w:val="21"/>
                  <w:szCs w:val="21"/>
                </w:rPr>
                <w:t xml:space="preserve"> текстов и </w:t>
              </w:r>
              <w:proofErr w:type="spellStart"/>
              <w:r w:rsidR="003D2900">
                <w:rPr>
                  <w:rStyle w:val="ac"/>
                  <w:rFonts w:ascii="Arial" w:eastAsia="Times New Roman" w:hAnsi="Arial" w:cs="Times New Roman"/>
                  <w:sz w:val="21"/>
                  <w:szCs w:val="21"/>
                </w:rPr>
                <w:t>уникализация</w:t>
              </w:r>
              <w:proofErr w:type="spellEnd"/>
              <w:r w:rsidR="003D2900">
                <w:rPr>
                  <w:rStyle w:val="ac"/>
                  <w:rFonts w:ascii="Arial" w:eastAsia="Times New Roman" w:hAnsi="Arial" w:cs="Times New Roman"/>
                  <w:sz w:val="21"/>
                  <w:szCs w:val="21"/>
                </w:rPr>
                <w:t xml:space="preserve"> 90 %</w:t>
              </w:r>
            </w:hyperlink>
          </w:p>
          <w:p w14:paraId="02ADAF8F" w14:textId="77777777" w:rsidR="003D2900" w:rsidRDefault="00665926">
            <w:pPr>
              <w:spacing w:line="360" w:lineRule="auto"/>
              <w:textAlignment w:val="baseline"/>
              <w:rPr>
                <w:rFonts w:ascii="Arial" w:eastAsia="Times New Roman" w:hAnsi="Arial" w:cs="Times New Roman"/>
                <w:color w:val="444444"/>
                <w:sz w:val="21"/>
                <w:szCs w:val="21"/>
              </w:rPr>
            </w:pPr>
            <w:hyperlink r:id="rId12" w:history="1">
              <w:r w:rsidR="003D2900">
                <w:rPr>
                  <w:rStyle w:val="ac"/>
                  <w:rFonts w:ascii="Arial" w:eastAsia="Times New Roman" w:hAnsi="Arial" w:cs="Times New Roman"/>
                  <w:sz w:val="21"/>
                  <w:szCs w:val="21"/>
                </w:rPr>
                <w:t>Написание по заказу контрольных, дипломов, диссертаций.</w:t>
              </w:r>
              <w:proofErr w:type="gramStart"/>
              <w:r w:rsidR="003D2900">
                <w:rPr>
                  <w:rStyle w:val="ac"/>
                  <w:rFonts w:ascii="Arial" w:eastAsia="Times New Roman" w:hAnsi="Arial" w:cs="Times New Roman"/>
                  <w:sz w:val="21"/>
                  <w:szCs w:val="21"/>
                </w:rPr>
                <w:t xml:space="preserve"> .</w:t>
              </w:r>
              <w:proofErr w:type="gramEnd"/>
              <w:r w:rsidR="003D2900">
                <w:rPr>
                  <w:rStyle w:val="ac"/>
                  <w:rFonts w:ascii="Arial" w:eastAsia="Times New Roman" w:hAnsi="Arial" w:cs="Times New Roman"/>
                  <w:sz w:val="21"/>
                  <w:szCs w:val="21"/>
                </w:rPr>
                <w:t xml:space="preserve"> .</w:t>
              </w:r>
            </w:hyperlink>
          </w:p>
        </w:tc>
      </w:tr>
    </w:tbl>
    <w:p w14:paraId="6D7BE573" w14:textId="77777777" w:rsidR="003D2900" w:rsidRDefault="003D2900" w:rsidP="003D2900">
      <w:pPr>
        <w:spacing w:after="420" w:line="480" w:lineRule="atLeast"/>
        <w:textAlignment w:val="baseline"/>
        <w:rPr>
          <w:rFonts w:ascii="Times New Roman" w:eastAsia="Times New Roman" w:hAnsi="Times New Roman" w:cs="Times New Roman"/>
          <w:color w:val="444444"/>
          <w:sz w:val="21"/>
          <w:szCs w:val="21"/>
        </w:rPr>
      </w:pPr>
    </w:p>
    <w:p w14:paraId="0F3B2244" w14:textId="132E4B88" w:rsidR="00DF5720" w:rsidRPr="002B09C7" w:rsidRDefault="00665926" w:rsidP="00A63E06">
      <w:pPr>
        <w:tabs>
          <w:tab w:val="left" w:pos="2607"/>
        </w:tabs>
        <w:suppressAutoHyphens/>
        <w:spacing w:after="0"/>
        <w:rPr>
          <w:rFonts w:ascii="Times New Roman" w:hAnsi="Times New Roman" w:cs="Times New Roman"/>
          <w:sz w:val="28"/>
          <w:szCs w:val="28"/>
        </w:rPr>
        <w:sectPr w:rsidR="00DF5720" w:rsidRPr="002B09C7" w:rsidSect="00CD6FBB">
          <w:headerReference w:type="even" r:id="rId13"/>
          <w:headerReference w:type="default" r:id="rId14"/>
          <w:footerReference w:type="even" r:id="rId15"/>
          <w:footerReference w:type="default" r:id="rId16"/>
          <w:headerReference w:type="first" r:id="rId17"/>
          <w:footerReference w:type="first" r:id="rId18"/>
          <w:pgSz w:w="11906" w:h="16838"/>
          <w:pgMar w:top="1134" w:right="567" w:bottom="1134" w:left="1701" w:header="709" w:footer="709" w:gutter="0"/>
          <w:cols w:space="708"/>
          <w:titlePg/>
          <w:docGrid w:linePitch="360"/>
        </w:sectPr>
      </w:pPr>
      <w:r>
        <w:rPr>
          <w:rFonts w:ascii="Times New Roman" w:hAnsi="Times New Roman" w:cs="Times New Roman"/>
          <w:noProof/>
          <w:sz w:val="28"/>
          <w:szCs w:val="28"/>
        </w:rPr>
        <w:pict w14:anchorId="47C2A853">
          <v:oval id="_x0000_s1028" style="position:absolute;margin-left:217.75pt;margin-top:35.75pt;width:48pt;height:18pt;z-index:251661312" fillcolor="white [3212]" strokecolor="white [3212]"/>
        </w:pict>
      </w:r>
      <w:r>
        <w:rPr>
          <w:rFonts w:ascii="Times New Roman" w:hAnsi="Times New Roman" w:cs="Times New Roman"/>
          <w:noProof/>
          <w:sz w:val="28"/>
          <w:szCs w:val="28"/>
        </w:rPr>
        <w:pict w14:anchorId="695C0A34">
          <v:oval id="Овал 4" o:spid="_x0000_s1027" style="position:absolute;margin-left:210.4pt;margin-top:94.9pt;width:48.7pt;height:29.65pt;z-index:25166028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" fillcolor="white [3212]" strokecolor="white [3212]" strokeweight="1pt">
            <v:stroke joinstyle="miter"/>
          </v:oval>
        </w:pict>
      </w:r>
    </w:p>
    <w:p w14:paraId="6A9E4D9D" w14:textId="77777777" w:rsidR="00DF5720" w:rsidRPr="007D1602" w:rsidRDefault="00D510D7" w:rsidP="004C3888">
      <w:pPr>
        <w:pStyle w:val="1"/>
        <w:suppressAutoHyphens/>
        <w:spacing w:before="300" w:after="300" w:line="360" w:lineRule="auto"/>
        <w:jc w:val="center"/>
        <w:rPr>
          <w:rFonts w:ascii="Times New Roman" w:hAnsi="Times New Roman" w:cs="Times New Roman"/>
          <w:b/>
          <w:color w:val="auto"/>
        </w:rPr>
      </w:pPr>
      <w:bookmarkStart w:id="1" w:name="_Toc104894908"/>
      <w:r w:rsidRPr="007D1602">
        <w:rPr>
          <w:rFonts w:ascii="Times New Roman" w:hAnsi="Times New Roman" w:cs="Times New Roman"/>
          <w:b/>
          <w:color w:val="auto"/>
        </w:rPr>
        <w:lastRenderedPageBreak/>
        <w:t>Введение</w:t>
      </w:r>
      <w:bookmarkEnd w:id="1"/>
    </w:p>
    <w:p w14:paraId="7AA68C0B" w14:textId="15634214" w:rsidR="004F3454" w:rsidRDefault="00F914FE" w:rsidP="00A63E06">
      <w:pPr>
        <w:suppressAutoHyphens/>
        <w:spacing w:after="0" w:line="360" w:lineRule="auto"/>
        <w:ind w:firstLine="709"/>
        <w:jc w:val="both"/>
        <w:rPr>
          <w:rFonts w:ascii="Times New Roman" w:hAnsi="Times New Roman" w:cs="Times New Roman"/>
          <w:sz w:val="28"/>
          <w:szCs w:val="28"/>
        </w:rPr>
      </w:pPr>
      <w:proofErr w:type="gramStart"/>
      <w:r w:rsidRPr="007D1602">
        <w:rPr>
          <w:rFonts w:ascii="Times New Roman" w:hAnsi="Times New Roman" w:cs="Times New Roman"/>
          <w:bCs/>
          <w:sz w:val="28"/>
          <w:szCs w:val="28"/>
        </w:rPr>
        <w:t>Нормативно–п</w:t>
      </w:r>
      <w:r w:rsidR="004F3454" w:rsidRPr="007D1602">
        <w:rPr>
          <w:rFonts w:ascii="Times New Roman" w:hAnsi="Times New Roman" w:cs="Times New Roman"/>
          <w:bCs/>
          <w:sz w:val="28"/>
          <w:szCs w:val="28"/>
        </w:rPr>
        <w:t>равовой</w:t>
      </w:r>
      <w:r w:rsidR="004F3454" w:rsidRPr="007D1602">
        <w:rPr>
          <w:rFonts w:ascii="Times New Roman" w:hAnsi="Times New Roman" w:cs="Times New Roman"/>
          <w:sz w:val="28"/>
          <w:szCs w:val="28"/>
        </w:rPr>
        <w:t> </w:t>
      </w:r>
      <w:r w:rsidR="004F3454" w:rsidRPr="007D1602">
        <w:rPr>
          <w:rFonts w:ascii="Times New Roman" w:hAnsi="Times New Roman" w:cs="Times New Roman"/>
          <w:bCs/>
          <w:sz w:val="28"/>
          <w:szCs w:val="28"/>
        </w:rPr>
        <w:t>основой</w:t>
      </w:r>
      <w:r w:rsidR="004F3454" w:rsidRPr="007D1602">
        <w:rPr>
          <w:rFonts w:ascii="Times New Roman" w:hAnsi="Times New Roman" w:cs="Times New Roman"/>
          <w:sz w:val="28"/>
          <w:szCs w:val="28"/>
        </w:rPr>
        <w:t> регулирования </w:t>
      </w:r>
      <w:r w:rsidR="004F3454" w:rsidRPr="007D1602">
        <w:rPr>
          <w:rFonts w:ascii="Times New Roman" w:hAnsi="Times New Roman" w:cs="Times New Roman"/>
          <w:bCs/>
          <w:sz w:val="28"/>
          <w:szCs w:val="28"/>
        </w:rPr>
        <w:t>деятельности</w:t>
      </w:r>
      <w:r w:rsidR="004F3454" w:rsidRPr="007D1602">
        <w:rPr>
          <w:rFonts w:ascii="Times New Roman" w:hAnsi="Times New Roman" w:cs="Times New Roman"/>
          <w:sz w:val="28"/>
          <w:szCs w:val="28"/>
        </w:rPr>
        <w:t xml:space="preserve"> АО «БАНК ОРЕНБУРГ» </w:t>
      </w:r>
      <w:r w:rsidRPr="007D1602">
        <w:rPr>
          <w:rFonts w:ascii="Times New Roman" w:hAnsi="Times New Roman" w:cs="Times New Roman"/>
          <w:sz w:val="28"/>
          <w:szCs w:val="28"/>
        </w:rPr>
        <w:t xml:space="preserve">выступает «Конституция Российской Федерации» </w:t>
      </w:r>
      <w:r w:rsidRPr="007D1602">
        <w:rPr>
          <w:rFonts w:ascii="Times New Roman" w:hAnsi="Times New Roman" w:cs="Times New Roman"/>
          <w:bCs/>
          <w:sz w:val="28"/>
          <w:szCs w:val="28"/>
        </w:rPr>
        <w:t xml:space="preserve">(принята всенародным голосованием 12.12.1993 с изменениями, одобренными в ходе общероссийского </w:t>
      </w:r>
      <w:r w:rsidR="00BA0E95">
        <w:rPr>
          <w:rFonts w:ascii="Times New Roman" w:hAnsi="Times New Roman" w:cs="Times New Roman"/>
          <w:bCs/>
          <w:sz w:val="28"/>
          <w:szCs w:val="28"/>
        </w:rPr>
        <w:t>голосования 01.07.2020) [1</w:t>
      </w:r>
      <w:r w:rsidRPr="007D1602">
        <w:rPr>
          <w:rFonts w:ascii="Times New Roman" w:hAnsi="Times New Roman" w:cs="Times New Roman"/>
          <w:bCs/>
          <w:sz w:val="28"/>
          <w:szCs w:val="28"/>
        </w:rPr>
        <w:t>] и</w:t>
      </w:r>
      <w:r w:rsidR="004F3454" w:rsidRPr="007D1602">
        <w:rPr>
          <w:rFonts w:ascii="Times New Roman" w:hAnsi="Times New Roman" w:cs="Times New Roman"/>
          <w:sz w:val="28"/>
          <w:szCs w:val="28"/>
        </w:rPr>
        <w:t xml:space="preserve"> федеральные законы </w:t>
      </w:r>
      <w:r w:rsidRPr="007D1602">
        <w:rPr>
          <w:rFonts w:ascii="Times New Roman" w:hAnsi="Times New Roman" w:cs="Times New Roman"/>
          <w:sz w:val="28"/>
          <w:szCs w:val="28"/>
        </w:rPr>
        <w:t>86–ФЗ «О Центральном </w:t>
      </w:r>
      <w:r w:rsidRPr="007D1602">
        <w:rPr>
          <w:rFonts w:ascii="Times New Roman" w:hAnsi="Times New Roman" w:cs="Times New Roman"/>
          <w:bCs/>
          <w:sz w:val="28"/>
          <w:szCs w:val="28"/>
        </w:rPr>
        <w:t>банке</w:t>
      </w:r>
      <w:r w:rsidRPr="007D1602">
        <w:rPr>
          <w:rFonts w:ascii="Times New Roman" w:hAnsi="Times New Roman" w:cs="Times New Roman"/>
          <w:sz w:val="28"/>
          <w:szCs w:val="28"/>
        </w:rPr>
        <w:t xml:space="preserve"> Российской Федерации» от 10.01.2002 </w:t>
      </w:r>
      <w:r w:rsidR="001316B9">
        <w:rPr>
          <w:rFonts w:ascii="Times New Roman" w:hAnsi="Times New Roman" w:cs="Times New Roman"/>
          <w:sz w:val="28"/>
          <w:szCs w:val="28"/>
        </w:rPr>
        <w:t>год (ред. от 30.12.2021) [2</w:t>
      </w:r>
      <w:r w:rsidRPr="007D1602">
        <w:rPr>
          <w:rFonts w:ascii="Times New Roman" w:hAnsi="Times New Roman" w:cs="Times New Roman"/>
          <w:sz w:val="28"/>
          <w:szCs w:val="28"/>
        </w:rPr>
        <w:t xml:space="preserve">], </w:t>
      </w:r>
      <w:r w:rsidR="004F3454" w:rsidRPr="007D1602">
        <w:rPr>
          <w:rFonts w:ascii="Times New Roman" w:hAnsi="Times New Roman" w:cs="Times New Roman"/>
          <w:sz w:val="28"/>
          <w:szCs w:val="28"/>
        </w:rPr>
        <w:t>395</w:t>
      </w:r>
      <w:r w:rsidRPr="007D1602">
        <w:rPr>
          <w:rFonts w:ascii="Times New Roman" w:hAnsi="Times New Roman" w:cs="Times New Roman"/>
          <w:sz w:val="28"/>
          <w:szCs w:val="28"/>
        </w:rPr>
        <w:t>–1–</w:t>
      </w:r>
      <w:r w:rsidR="004F3454" w:rsidRPr="007D1602">
        <w:rPr>
          <w:rFonts w:ascii="Times New Roman" w:hAnsi="Times New Roman" w:cs="Times New Roman"/>
          <w:sz w:val="28"/>
          <w:szCs w:val="28"/>
        </w:rPr>
        <w:t>ФЗ «О </w:t>
      </w:r>
      <w:r w:rsidR="004F3454" w:rsidRPr="007D1602">
        <w:rPr>
          <w:rFonts w:ascii="Times New Roman" w:hAnsi="Times New Roman" w:cs="Times New Roman"/>
          <w:bCs/>
          <w:sz w:val="28"/>
          <w:szCs w:val="28"/>
        </w:rPr>
        <w:t>банках</w:t>
      </w:r>
      <w:r w:rsidR="004F3454" w:rsidRPr="007D1602">
        <w:rPr>
          <w:rFonts w:ascii="Times New Roman" w:hAnsi="Times New Roman" w:cs="Times New Roman"/>
          <w:sz w:val="28"/>
          <w:szCs w:val="28"/>
        </w:rPr>
        <w:t> и банковской </w:t>
      </w:r>
      <w:r w:rsidR="004F3454" w:rsidRPr="007D1602">
        <w:rPr>
          <w:rFonts w:ascii="Times New Roman" w:hAnsi="Times New Roman" w:cs="Times New Roman"/>
          <w:bCs/>
          <w:sz w:val="28"/>
          <w:szCs w:val="28"/>
        </w:rPr>
        <w:t>деятельности</w:t>
      </w:r>
      <w:r w:rsidR="004F3454" w:rsidRPr="007D1602">
        <w:rPr>
          <w:rFonts w:ascii="Times New Roman" w:hAnsi="Times New Roman" w:cs="Times New Roman"/>
          <w:sz w:val="28"/>
          <w:szCs w:val="28"/>
        </w:rPr>
        <w:t>»</w:t>
      </w:r>
      <w:r w:rsidRPr="007D1602">
        <w:rPr>
          <w:rFonts w:ascii="Times New Roman" w:hAnsi="Times New Roman" w:cs="Times New Roman"/>
          <w:sz w:val="28"/>
          <w:szCs w:val="28"/>
        </w:rPr>
        <w:t xml:space="preserve"> от 02.12.1990 (ред. от 01.02.2022) [3].</w:t>
      </w:r>
      <w:proofErr w:type="gramEnd"/>
    </w:p>
    <w:p w14:paraId="1BEAC889" w14:textId="41D30D7E" w:rsidR="009D1303" w:rsidRPr="009D1303" w:rsidRDefault="009D1303"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Актуальностью дипломной работы</w:t>
      </w:r>
      <w:r w:rsidRPr="009D1303">
        <w:rPr>
          <w:rFonts w:ascii="Times New Roman" w:hAnsi="Times New Roman" w:cs="Times New Roman"/>
          <w:sz w:val="28"/>
          <w:szCs w:val="28"/>
        </w:rPr>
        <w:t> </w:t>
      </w:r>
      <w:r>
        <w:rPr>
          <w:rFonts w:ascii="Times New Roman" w:hAnsi="Times New Roman" w:cs="Times New Roman"/>
          <w:sz w:val="28"/>
          <w:szCs w:val="28"/>
        </w:rPr>
        <w:t>является использование</w:t>
      </w:r>
      <w:r w:rsidRPr="009D1303">
        <w:rPr>
          <w:rFonts w:ascii="Times New Roman" w:hAnsi="Times New Roman" w:cs="Times New Roman"/>
          <w:sz w:val="28"/>
          <w:szCs w:val="28"/>
        </w:rPr>
        <w:t xml:space="preserve"> новых ц</w:t>
      </w:r>
      <w:r>
        <w:rPr>
          <w:rFonts w:ascii="Times New Roman" w:hAnsi="Times New Roman" w:cs="Times New Roman"/>
          <w:sz w:val="28"/>
          <w:szCs w:val="28"/>
        </w:rPr>
        <w:t>ифровых инструментов, обусловленное</w:t>
      </w:r>
      <w:r w:rsidRPr="009D1303">
        <w:rPr>
          <w:rFonts w:ascii="Times New Roman" w:hAnsi="Times New Roman" w:cs="Times New Roman"/>
          <w:sz w:val="28"/>
          <w:szCs w:val="28"/>
        </w:rPr>
        <w:t xml:space="preserve"> тем, что повышается до</w:t>
      </w:r>
      <w:r>
        <w:rPr>
          <w:rFonts w:ascii="Times New Roman" w:hAnsi="Times New Roman" w:cs="Times New Roman"/>
          <w:sz w:val="28"/>
          <w:szCs w:val="28"/>
        </w:rPr>
        <w:t>ступность банковских ресурсов, к</w:t>
      </w:r>
      <w:r w:rsidRPr="009D1303">
        <w:rPr>
          <w:rFonts w:ascii="Times New Roman" w:hAnsi="Times New Roman" w:cs="Times New Roman"/>
          <w:sz w:val="28"/>
          <w:szCs w:val="28"/>
        </w:rPr>
        <w:t>роме того российский банковский рынок становится более конкурентоспособным.</w:t>
      </w:r>
    </w:p>
    <w:p w14:paraId="7D3ADBD3" w14:textId="3058D502" w:rsidR="008750B3" w:rsidRPr="008750B3" w:rsidRDefault="008750B3" w:rsidP="00A63E06">
      <w:pPr>
        <w:suppressAutoHyphens/>
        <w:spacing w:after="0" w:line="360" w:lineRule="auto"/>
        <w:ind w:firstLine="709"/>
        <w:jc w:val="both"/>
        <w:rPr>
          <w:rFonts w:ascii="Times New Roman" w:hAnsi="Times New Roman" w:cs="Times New Roman"/>
          <w:sz w:val="28"/>
          <w:szCs w:val="28"/>
        </w:rPr>
      </w:pPr>
      <w:r w:rsidRPr="008750B3">
        <w:rPr>
          <w:rFonts w:ascii="Times New Roman" w:hAnsi="Times New Roman" w:cs="Times New Roman"/>
          <w:sz w:val="28"/>
          <w:szCs w:val="28"/>
        </w:rPr>
        <w:t xml:space="preserve">Целью данной дипломной работы является изучение теоретических и методологических основ дистанционного банковского обслуживания как одного из самых перспективных направлений развития банковского сектора на современном этапе, а также проведение анализа уровня развития дистанционного банковского обслуживания </w:t>
      </w:r>
      <w:r w:rsidR="00130DA8" w:rsidRPr="00130DA8">
        <w:rPr>
          <w:rFonts w:ascii="Times New Roman" w:hAnsi="Times New Roman" w:cs="Times New Roman"/>
          <w:sz w:val="28"/>
          <w:szCs w:val="28"/>
        </w:rPr>
        <w:t>АО «БАНК ОРЕНБУРГ»</w:t>
      </w:r>
      <w:r w:rsidRPr="008750B3">
        <w:rPr>
          <w:rFonts w:ascii="Times New Roman" w:hAnsi="Times New Roman" w:cs="Times New Roman"/>
          <w:sz w:val="28"/>
          <w:szCs w:val="28"/>
        </w:rPr>
        <w:t xml:space="preserve"> с целью разработки предложений по его совершенствованию. </w:t>
      </w:r>
    </w:p>
    <w:p w14:paraId="56102E74" w14:textId="77777777" w:rsidR="008750B3" w:rsidRPr="008750B3" w:rsidRDefault="008750B3" w:rsidP="00A63E06">
      <w:pPr>
        <w:suppressAutoHyphens/>
        <w:spacing w:after="0" w:line="360" w:lineRule="auto"/>
        <w:ind w:firstLine="709"/>
        <w:jc w:val="both"/>
        <w:rPr>
          <w:rFonts w:ascii="Times New Roman" w:hAnsi="Times New Roman" w:cs="Times New Roman"/>
          <w:sz w:val="28"/>
          <w:szCs w:val="28"/>
        </w:rPr>
      </w:pPr>
      <w:r w:rsidRPr="008750B3">
        <w:rPr>
          <w:rFonts w:ascii="Times New Roman" w:hAnsi="Times New Roman" w:cs="Times New Roman"/>
          <w:sz w:val="28"/>
          <w:szCs w:val="28"/>
        </w:rPr>
        <w:t xml:space="preserve">В соответствии с поставленной целью данная работа направлена на решение следующих задач: </w:t>
      </w:r>
    </w:p>
    <w:p w14:paraId="45D2FB45" w14:textId="2556F7AE" w:rsidR="008750B3" w:rsidRPr="008750B3" w:rsidRDefault="00F20308"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7355C" w:rsidRPr="00A7355C">
        <w:rPr>
          <w:rFonts w:ascii="Times New Roman" w:hAnsi="Times New Roman" w:cs="Times New Roman"/>
          <w:sz w:val="28"/>
          <w:szCs w:val="28"/>
        </w:rPr>
        <w:t xml:space="preserve"> </w:t>
      </w:r>
      <w:r w:rsidR="00A7355C">
        <w:rPr>
          <w:rFonts w:ascii="Times New Roman" w:hAnsi="Times New Roman" w:cs="Times New Roman"/>
          <w:sz w:val="28"/>
          <w:szCs w:val="28"/>
        </w:rPr>
        <w:t>Р</w:t>
      </w:r>
      <w:r w:rsidR="008750B3" w:rsidRPr="008750B3">
        <w:rPr>
          <w:rFonts w:ascii="Times New Roman" w:hAnsi="Times New Roman" w:cs="Times New Roman"/>
          <w:sz w:val="28"/>
          <w:szCs w:val="28"/>
        </w:rPr>
        <w:t xml:space="preserve">ассмотреть основные понятия и изучить отличительные особенности дистанционного банковского обслуживания; </w:t>
      </w:r>
    </w:p>
    <w:p w14:paraId="49FE6BD2" w14:textId="11AB8315" w:rsidR="008750B3" w:rsidRPr="008750B3" w:rsidRDefault="00F20308"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7355C" w:rsidRPr="00A7355C">
        <w:rPr>
          <w:rFonts w:ascii="Times New Roman" w:hAnsi="Times New Roman" w:cs="Times New Roman"/>
          <w:sz w:val="28"/>
          <w:szCs w:val="28"/>
        </w:rPr>
        <w:t xml:space="preserve"> </w:t>
      </w:r>
      <w:r w:rsidR="008750B3" w:rsidRPr="008750B3">
        <w:rPr>
          <w:rFonts w:ascii="Times New Roman" w:hAnsi="Times New Roman" w:cs="Times New Roman"/>
          <w:sz w:val="28"/>
          <w:szCs w:val="28"/>
        </w:rPr>
        <w:t xml:space="preserve">провести оценку современного состояния и проблем организации, а также оценить перспективы развития дистанционного банковского обслуживания в Российской Федерации на современном этапе развития; </w:t>
      </w:r>
    </w:p>
    <w:p w14:paraId="407B2464" w14:textId="72D23D91" w:rsidR="008750B3" w:rsidRPr="008750B3" w:rsidRDefault="00F20308"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7355C" w:rsidRPr="00A7355C">
        <w:rPr>
          <w:rFonts w:ascii="Times New Roman" w:hAnsi="Times New Roman" w:cs="Times New Roman"/>
          <w:sz w:val="28"/>
          <w:szCs w:val="28"/>
        </w:rPr>
        <w:t xml:space="preserve"> </w:t>
      </w:r>
      <w:r w:rsidR="008750B3" w:rsidRPr="008750B3">
        <w:rPr>
          <w:rFonts w:ascii="Times New Roman" w:hAnsi="Times New Roman" w:cs="Times New Roman"/>
          <w:sz w:val="28"/>
          <w:szCs w:val="28"/>
        </w:rPr>
        <w:t xml:space="preserve">изучить методологические подходы к оценке уровня развития услуг дистанционного банковского обслуживания; </w:t>
      </w:r>
    </w:p>
    <w:p w14:paraId="4F2FE6A5" w14:textId="460414BF" w:rsidR="008750B3" w:rsidRPr="008750B3" w:rsidRDefault="00F20308"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A7355C" w:rsidRPr="00A7355C">
        <w:rPr>
          <w:rFonts w:ascii="Times New Roman" w:hAnsi="Times New Roman" w:cs="Times New Roman"/>
          <w:sz w:val="28"/>
          <w:szCs w:val="28"/>
        </w:rPr>
        <w:t xml:space="preserve"> </w:t>
      </w:r>
      <w:r w:rsidR="008750B3" w:rsidRPr="008750B3">
        <w:rPr>
          <w:rFonts w:ascii="Times New Roman" w:hAnsi="Times New Roman" w:cs="Times New Roman"/>
          <w:sz w:val="28"/>
          <w:szCs w:val="28"/>
        </w:rPr>
        <w:t xml:space="preserve">провести анализ уровня развития данного вида деятельности в </w:t>
      </w:r>
      <w:r w:rsidR="00C15EB4">
        <w:rPr>
          <w:rFonts w:ascii="Times New Roman" w:hAnsi="Times New Roman" w:cs="Times New Roman"/>
          <w:sz w:val="28"/>
          <w:szCs w:val="28"/>
        </w:rPr>
        <w:t>АО «БАНК ОРЕНБУРГ»</w:t>
      </w:r>
      <w:r w:rsidR="008750B3" w:rsidRPr="008750B3">
        <w:rPr>
          <w:rFonts w:ascii="Times New Roman" w:hAnsi="Times New Roman" w:cs="Times New Roman"/>
          <w:sz w:val="28"/>
          <w:szCs w:val="28"/>
        </w:rPr>
        <w:t xml:space="preserve"> с целью разработки предложений по его совершенствованию. </w:t>
      </w:r>
    </w:p>
    <w:p w14:paraId="7BB02B5E" w14:textId="3B200F59" w:rsidR="008750B3" w:rsidRPr="008750B3" w:rsidRDefault="008750B3" w:rsidP="00A63E06">
      <w:pPr>
        <w:suppressAutoHyphens/>
        <w:spacing w:after="0" w:line="360" w:lineRule="auto"/>
        <w:ind w:firstLine="709"/>
        <w:jc w:val="both"/>
        <w:rPr>
          <w:rFonts w:ascii="Times New Roman" w:hAnsi="Times New Roman" w:cs="Times New Roman"/>
          <w:sz w:val="28"/>
          <w:szCs w:val="28"/>
        </w:rPr>
      </w:pPr>
      <w:r w:rsidRPr="008750B3">
        <w:rPr>
          <w:rFonts w:ascii="Times New Roman" w:hAnsi="Times New Roman" w:cs="Times New Roman"/>
          <w:sz w:val="28"/>
          <w:szCs w:val="28"/>
        </w:rPr>
        <w:t xml:space="preserve">Объектом исследования данной дипломной работы </w:t>
      </w:r>
      <w:r w:rsidRPr="00130DA8">
        <w:rPr>
          <w:rFonts w:ascii="Times New Roman" w:hAnsi="Times New Roman" w:cs="Times New Roman"/>
          <w:sz w:val="28"/>
          <w:szCs w:val="28"/>
        </w:rPr>
        <w:t xml:space="preserve">является </w:t>
      </w:r>
      <w:r w:rsidR="00130DA8" w:rsidRPr="00130DA8">
        <w:rPr>
          <w:rFonts w:ascii="Times New Roman" w:hAnsi="Times New Roman" w:cs="Times New Roman"/>
          <w:sz w:val="28"/>
          <w:szCs w:val="28"/>
        </w:rPr>
        <w:t>АО «БАНК ОРЕНБУРГ»</w:t>
      </w:r>
      <w:r w:rsidR="00BC1FC2" w:rsidRPr="00130DA8">
        <w:rPr>
          <w:rFonts w:ascii="Times New Roman" w:hAnsi="Times New Roman" w:cs="Times New Roman"/>
          <w:sz w:val="28"/>
          <w:szCs w:val="28"/>
        </w:rPr>
        <w:t>. Предметом исследования в курсовой работе в</w:t>
      </w:r>
      <w:r w:rsidR="00BC1FC2" w:rsidRPr="00BC1FC2">
        <w:rPr>
          <w:rFonts w:ascii="Times New Roman" w:hAnsi="Times New Roman" w:cs="Times New Roman"/>
          <w:sz w:val="28"/>
          <w:szCs w:val="28"/>
        </w:rPr>
        <w:t>ыступает оптимизация услуг системы дистанционного банковского обслуживания.</w:t>
      </w:r>
    </w:p>
    <w:p w14:paraId="56976968" w14:textId="5C1B1A5E" w:rsidR="008750B3" w:rsidRDefault="008750B3" w:rsidP="00A63E06">
      <w:pPr>
        <w:suppressAutoHyphens/>
        <w:spacing w:after="0" w:line="360" w:lineRule="auto"/>
        <w:ind w:firstLine="709"/>
        <w:jc w:val="both"/>
        <w:rPr>
          <w:rFonts w:ascii="Times New Roman" w:hAnsi="Times New Roman" w:cs="Times New Roman"/>
          <w:sz w:val="28"/>
          <w:szCs w:val="28"/>
        </w:rPr>
      </w:pPr>
      <w:r w:rsidRPr="008750B3">
        <w:rPr>
          <w:rFonts w:ascii="Times New Roman" w:hAnsi="Times New Roman" w:cs="Times New Roman"/>
          <w:sz w:val="28"/>
          <w:szCs w:val="28"/>
        </w:rPr>
        <w:t xml:space="preserve">Содержание данной работы включает в себя следующие основные главы: в 1–ой главе работы рассматриваются теоретические основы дистанционного банковского обслуживания в Российской Федерации, а также развитие дистанционного банковского обслуживания в зарубежных странах; во 2–ой главе выявляются основные дистанционные банковские услуги и определяются пути оптимизации дистанционного банковского обслуживания в </w:t>
      </w:r>
      <w:r w:rsidR="00130DA8" w:rsidRPr="00130DA8">
        <w:rPr>
          <w:rFonts w:ascii="Times New Roman" w:hAnsi="Times New Roman" w:cs="Times New Roman"/>
          <w:sz w:val="28"/>
          <w:szCs w:val="28"/>
        </w:rPr>
        <w:t>АО «БАНК ОРЕНБУРГ»</w:t>
      </w:r>
      <w:r w:rsidRPr="008750B3">
        <w:rPr>
          <w:rFonts w:ascii="Times New Roman" w:hAnsi="Times New Roman" w:cs="Times New Roman"/>
          <w:sz w:val="28"/>
          <w:szCs w:val="28"/>
        </w:rPr>
        <w:t>.</w:t>
      </w:r>
    </w:p>
    <w:p w14:paraId="66F68A77" w14:textId="5ACA63CD" w:rsidR="00DF5720" w:rsidRDefault="00BA4C5D"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DF5720" w:rsidRPr="00ED2C36">
        <w:rPr>
          <w:rFonts w:ascii="Times New Roman" w:hAnsi="Times New Roman" w:cs="Times New Roman"/>
          <w:sz w:val="28"/>
          <w:szCs w:val="28"/>
        </w:rPr>
        <w:t xml:space="preserve">ост эффективности деятельности при одновременном повышении удовлетворенности клиентов качеством оказываемых им банковских услуг – это и есть главные факторы успеха </w:t>
      </w:r>
      <w:r w:rsidR="00DF5720">
        <w:rPr>
          <w:rFonts w:ascii="Times New Roman" w:hAnsi="Times New Roman" w:cs="Times New Roman"/>
          <w:sz w:val="28"/>
          <w:szCs w:val="28"/>
        </w:rPr>
        <w:t>современной банковской системы.</w:t>
      </w:r>
    </w:p>
    <w:p w14:paraId="62E28861" w14:textId="4D9940D6" w:rsidR="008750B3" w:rsidRDefault="008750B3" w:rsidP="00A63E06">
      <w:pPr>
        <w:suppressAutoHyphens/>
        <w:spacing w:after="0" w:line="360" w:lineRule="auto"/>
        <w:ind w:firstLine="709"/>
        <w:jc w:val="both"/>
        <w:rPr>
          <w:rFonts w:ascii="Times New Roman" w:hAnsi="Times New Roman" w:cs="Times New Roman"/>
          <w:sz w:val="28"/>
          <w:szCs w:val="28"/>
        </w:rPr>
      </w:pPr>
      <w:r w:rsidRPr="008750B3">
        <w:rPr>
          <w:rFonts w:ascii="Times New Roman" w:hAnsi="Times New Roman" w:cs="Times New Roman"/>
          <w:sz w:val="28"/>
          <w:szCs w:val="28"/>
        </w:rPr>
        <w:t>Дистанционное банковское обслуживание – это</w:t>
      </w:r>
      <w:r>
        <w:rPr>
          <w:rFonts w:ascii="Times New Roman" w:hAnsi="Times New Roman" w:cs="Times New Roman"/>
          <w:sz w:val="28"/>
          <w:szCs w:val="28"/>
        </w:rPr>
        <w:t xml:space="preserve"> </w:t>
      </w:r>
      <w:r w:rsidRPr="008750B3">
        <w:rPr>
          <w:rFonts w:ascii="Times New Roman" w:hAnsi="Times New Roman" w:cs="Times New Roman"/>
          <w:sz w:val="28"/>
          <w:szCs w:val="28"/>
        </w:rPr>
        <w:t>общее понятие для технологий предоставления банковских услуг</w:t>
      </w:r>
      <w:r>
        <w:rPr>
          <w:rFonts w:ascii="Times New Roman" w:hAnsi="Times New Roman" w:cs="Times New Roman"/>
          <w:sz w:val="28"/>
          <w:szCs w:val="28"/>
        </w:rPr>
        <w:t xml:space="preserve">, </w:t>
      </w:r>
      <w:r w:rsidRPr="008750B3">
        <w:rPr>
          <w:rFonts w:ascii="Times New Roman" w:hAnsi="Times New Roman" w:cs="Times New Roman"/>
          <w:sz w:val="28"/>
          <w:szCs w:val="28"/>
        </w:rPr>
        <w:t>которые передаются клиенту удаленным образом (то есть без его визита в банк), в большинстве случаев с применением компьютерных сетей.</w:t>
      </w:r>
      <w:r w:rsidR="000F064F">
        <w:rPr>
          <w:rFonts w:ascii="Times New Roman" w:hAnsi="Times New Roman" w:cs="Times New Roman"/>
          <w:sz w:val="28"/>
          <w:szCs w:val="28"/>
        </w:rPr>
        <w:t xml:space="preserve"> </w:t>
      </w:r>
      <w:r w:rsidR="00C15EB4">
        <w:rPr>
          <w:rFonts w:ascii="Times New Roman" w:hAnsi="Times New Roman" w:cs="Times New Roman"/>
          <w:sz w:val="28"/>
          <w:szCs w:val="28"/>
        </w:rPr>
        <w:t xml:space="preserve">Частное лицо </w:t>
      </w:r>
      <w:r w:rsidR="00C15EB4" w:rsidRPr="00C15EB4">
        <w:rPr>
          <w:rFonts w:ascii="Times New Roman" w:hAnsi="Times New Roman" w:cs="Times New Roman"/>
          <w:sz w:val="28"/>
          <w:szCs w:val="28"/>
        </w:rPr>
        <w:t>–</w:t>
      </w:r>
      <w:r>
        <w:rPr>
          <w:rFonts w:ascii="Times New Roman" w:hAnsi="Times New Roman" w:cs="Times New Roman"/>
          <w:sz w:val="28"/>
          <w:szCs w:val="28"/>
        </w:rPr>
        <w:t xml:space="preserve"> это лицо, физическое или юридическое, представляющее свои интересы. Дистанционные банковские услуги предоставляются частным лицам.</w:t>
      </w:r>
    </w:p>
    <w:p w14:paraId="1B2AEC45" w14:textId="6C66605A" w:rsidR="00DF5720"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Одним из наиболее</w:t>
      </w:r>
      <w:r w:rsidR="008750B3">
        <w:rPr>
          <w:rFonts w:ascii="Times New Roman" w:hAnsi="Times New Roman" w:cs="Times New Roman"/>
          <w:sz w:val="28"/>
          <w:szCs w:val="28"/>
        </w:rPr>
        <w:t xml:space="preserve"> </w:t>
      </w:r>
      <w:r w:rsidRPr="00ED2C36">
        <w:rPr>
          <w:rFonts w:ascii="Times New Roman" w:hAnsi="Times New Roman" w:cs="Times New Roman"/>
          <w:sz w:val="28"/>
          <w:szCs w:val="28"/>
        </w:rPr>
        <w:t xml:space="preserve">актуальных направлений развития банковского сектора в современных условиях является развитие такой сферы деятельности как дистанционное банковское обслуживание. </w:t>
      </w:r>
    </w:p>
    <w:p w14:paraId="58B6E244" w14:textId="1D701615" w:rsidR="004C3888"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 xml:space="preserve">Для клиента такое обслуживание означает максимизацию удобства обслуживания и минимизацию временных и финансовых затрат на всех стадиях его работы с банком во время получения информации об услугах и продуктах, </w:t>
      </w:r>
      <w:r w:rsidRPr="00ED2C36">
        <w:rPr>
          <w:rFonts w:ascii="Times New Roman" w:hAnsi="Times New Roman" w:cs="Times New Roman"/>
          <w:sz w:val="28"/>
          <w:szCs w:val="28"/>
        </w:rPr>
        <w:lastRenderedPageBreak/>
        <w:t>заполнения необходимых анкет и бланков, получения банковских продуктов и услуг</w:t>
      </w:r>
      <w:r w:rsidR="000F064F">
        <w:rPr>
          <w:rFonts w:ascii="Times New Roman" w:hAnsi="Times New Roman" w:cs="Times New Roman"/>
          <w:sz w:val="28"/>
          <w:szCs w:val="28"/>
        </w:rPr>
        <w:t>,</w:t>
      </w:r>
      <w:r w:rsidRPr="00ED2C36">
        <w:rPr>
          <w:rFonts w:ascii="Times New Roman" w:hAnsi="Times New Roman" w:cs="Times New Roman"/>
          <w:sz w:val="28"/>
          <w:szCs w:val="28"/>
        </w:rPr>
        <w:t xml:space="preserve"> его использование и контроль над ним. </w:t>
      </w:r>
    </w:p>
    <w:p w14:paraId="357813A1" w14:textId="366E705B" w:rsidR="00DF5720" w:rsidRPr="004C3888" w:rsidRDefault="004C3888" w:rsidP="004C3888">
      <w:pPr>
        <w:spacing w:before="300" w:after="300" w:line="360" w:lineRule="auto"/>
        <w:jc w:val="center"/>
        <w:rPr>
          <w:rFonts w:ascii="Times New Roman" w:hAnsi="Times New Roman" w:cs="Times New Roman"/>
          <w:b/>
          <w:color w:val="000000" w:themeColor="text1"/>
          <w:sz w:val="32"/>
        </w:rPr>
      </w:pPr>
      <w:r w:rsidRPr="004C3888">
        <w:rPr>
          <w:rFonts w:ascii="Times New Roman" w:hAnsi="Times New Roman" w:cs="Times New Roman"/>
          <w:sz w:val="40"/>
          <w:szCs w:val="28"/>
        </w:rPr>
        <w:br w:type="page"/>
      </w:r>
      <w:bookmarkStart w:id="2" w:name="_Toc104894909"/>
      <w:r w:rsidR="00DF5720" w:rsidRPr="004C3888">
        <w:rPr>
          <w:rFonts w:ascii="Times New Roman" w:hAnsi="Times New Roman" w:cs="Times New Roman"/>
          <w:b/>
          <w:color w:val="000000" w:themeColor="text1"/>
          <w:sz w:val="32"/>
        </w:rPr>
        <w:lastRenderedPageBreak/>
        <w:t>1 Теоретические аспекты системы дистанционного банковского обслуживания</w:t>
      </w:r>
      <w:bookmarkEnd w:id="2"/>
    </w:p>
    <w:p w14:paraId="5A95D50A" w14:textId="77777777" w:rsidR="00DF5720" w:rsidRPr="001E2434" w:rsidRDefault="009E4EBA" w:rsidP="004C3888">
      <w:pPr>
        <w:pStyle w:val="1"/>
        <w:suppressAutoHyphens/>
        <w:spacing w:before="300" w:after="300" w:line="360" w:lineRule="auto"/>
        <w:ind w:firstLine="709"/>
        <w:jc w:val="both"/>
        <w:rPr>
          <w:rFonts w:ascii="Times New Roman" w:hAnsi="Times New Roman" w:cs="Times New Roman"/>
          <w:b/>
          <w:color w:val="000000" w:themeColor="text1"/>
          <w:sz w:val="28"/>
          <w:szCs w:val="28"/>
        </w:rPr>
      </w:pPr>
      <w:bookmarkStart w:id="3" w:name="_Toc104894910"/>
      <w:r w:rsidRPr="001E2434">
        <w:rPr>
          <w:rFonts w:ascii="Times New Roman" w:hAnsi="Times New Roman" w:cs="Times New Roman"/>
          <w:b/>
          <w:color w:val="000000" w:themeColor="text1"/>
          <w:sz w:val="28"/>
          <w:szCs w:val="28"/>
        </w:rPr>
        <w:t xml:space="preserve">1.1 </w:t>
      </w:r>
      <w:r w:rsidR="00DF5720" w:rsidRPr="001E2434">
        <w:rPr>
          <w:rFonts w:ascii="Times New Roman" w:hAnsi="Times New Roman" w:cs="Times New Roman"/>
          <w:b/>
          <w:color w:val="000000" w:themeColor="text1"/>
          <w:sz w:val="28"/>
          <w:szCs w:val="28"/>
        </w:rPr>
        <w:t>История оказания кредитными организациями дистанционных банковских услуг</w:t>
      </w:r>
      <w:bookmarkEnd w:id="3"/>
    </w:p>
    <w:p w14:paraId="396DA5C2" w14:textId="77777777" w:rsidR="00DF5720" w:rsidRPr="00FE24A1"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Переход к новым формам экономических отношений привел к реструктуризации банковской системы и внедрению н</w:t>
      </w:r>
      <w:r>
        <w:rPr>
          <w:rFonts w:ascii="Times New Roman" w:hAnsi="Times New Roman" w:cs="Times New Roman"/>
          <w:sz w:val="28"/>
          <w:szCs w:val="28"/>
        </w:rPr>
        <w:t xml:space="preserve">овых программных форм расчетов. </w:t>
      </w:r>
      <w:r w:rsidRPr="00FE24A1">
        <w:rPr>
          <w:rFonts w:ascii="Times New Roman" w:hAnsi="Times New Roman" w:cs="Times New Roman"/>
          <w:sz w:val="28"/>
          <w:szCs w:val="28"/>
        </w:rPr>
        <w:t>Появление первых электронных денег обычно связывают с внедрением технологии пластиковых карт с компьютерным чипом, на который записывается информация о сумме денег на счете.</w:t>
      </w:r>
    </w:p>
    <w:p w14:paraId="3958A7DC" w14:textId="77777777" w:rsidR="004E7F0D"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 xml:space="preserve">Карты значительно расширили спектр услуг, предоставляемых банками, и дали начало многим другим электронным банковским технологиям. </w:t>
      </w:r>
    </w:p>
    <w:p w14:paraId="3E7CE0FD" w14:textId="60124E74" w:rsidR="00DF5720" w:rsidRPr="00FE24A1"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 xml:space="preserve">Первая известная кредитная карта была выпущена в 1914 году компанией </w:t>
      </w:r>
      <w:proofErr w:type="spellStart"/>
      <w:r w:rsidRPr="00FE24A1">
        <w:rPr>
          <w:rFonts w:ascii="Times New Roman" w:hAnsi="Times New Roman" w:cs="Times New Roman"/>
          <w:sz w:val="28"/>
          <w:szCs w:val="28"/>
        </w:rPr>
        <w:t>GeneralPetroleum</w:t>
      </w:r>
      <w:proofErr w:type="spellEnd"/>
      <w:r w:rsidRPr="00FE24A1">
        <w:rPr>
          <w:rFonts w:ascii="Times New Roman" w:hAnsi="Times New Roman" w:cs="Times New Roman"/>
          <w:sz w:val="28"/>
          <w:szCs w:val="28"/>
        </w:rPr>
        <w:t>, предназначенной для оплаты нефтепродуктов. Прародителями современных карт были карты гостиниц, сет</w:t>
      </w:r>
      <w:r w:rsidR="004C0718">
        <w:rPr>
          <w:rFonts w:ascii="Times New Roman" w:hAnsi="Times New Roman" w:cs="Times New Roman"/>
          <w:sz w:val="28"/>
          <w:szCs w:val="28"/>
        </w:rPr>
        <w:t>ей магазинов и газовых компаний</w:t>
      </w:r>
      <w:r w:rsidRPr="00FE24A1">
        <w:rPr>
          <w:rFonts w:ascii="Times New Roman" w:hAnsi="Times New Roman" w:cs="Times New Roman"/>
          <w:sz w:val="28"/>
          <w:szCs w:val="28"/>
        </w:rPr>
        <w:t>.</w:t>
      </w:r>
      <w:r w:rsidR="00ED1671" w:rsidRPr="00ED1671">
        <w:rPr>
          <w:rFonts w:ascii="Times New Roman" w:hAnsi="Times New Roman" w:cs="Times New Roman"/>
          <w:sz w:val="28"/>
          <w:szCs w:val="28"/>
        </w:rPr>
        <w:t xml:space="preserve"> </w:t>
      </w:r>
      <w:r w:rsidR="00ED1671" w:rsidRPr="00FE24A1">
        <w:rPr>
          <w:rFonts w:ascii="Times New Roman" w:hAnsi="Times New Roman" w:cs="Times New Roman"/>
          <w:sz w:val="28"/>
          <w:szCs w:val="28"/>
        </w:rPr>
        <w:t>Эти карточки использовались для у</w:t>
      </w:r>
      <w:r w:rsidR="00ED1671">
        <w:rPr>
          <w:rFonts w:ascii="Times New Roman" w:hAnsi="Times New Roman" w:cs="Times New Roman"/>
          <w:sz w:val="28"/>
          <w:szCs w:val="28"/>
        </w:rPr>
        <w:t>чета покупок</w:t>
      </w:r>
      <w:r>
        <w:rPr>
          <w:rFonts w:ascii="Times New Roman" w:hAnsi="Times New Roman" w:cs="Times New Roman"/>
          <w:sz w:val="28"/>
          <w:szCs w:val="28"/>
        </w:rPr>
        <w:t>.</w:t>
      </w:r>
    </w:p>
    <w:p w14:paraId="57D017C2" w14:textId="1FE57BF4" w:rsidR="00DF5720" w:rsidRPr="00FE24A1"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 xml:space="preserve">Первым советским эмитентом международных карт стал Внешэкономбанк, выпустивший в 1989 году </w:t>
      </w:r>
      <w:proofErr w:type="gramStart"/>
      <w:r w:rsidRPr="00FE24A1">
        <w:rPr>
          <w:rFonts w:ascii="Times New Roman" w:hAnsi="Times New Roman" w:cs="Times New Roman"/>
          <w:sz w:val="28"/>
          <w:szCs w:val="28"/>
        </w:rPr>
        <w:t>золотую</w:t>
      </w:r>
      <w:proofErr w:type="gramEnd"/>
      <w:r w:rsidRPr="00FE24A1">
        <w:rPr>
          <w:rFonts w:ascii="Times New Roman" w:hAnsi="Times New Roman" w:cs="Times New Roman"/>
          <w:sz w:val="28"/>
          <w:szCs w:val="28"/>
        </w:rPr>
        <w:t xml:space="preserve"> </w:t>
      </w:r>
      <w:proofErr w:type="spellStart"/>
      <w:r w:rsidRPr="00FE24A1">
        <w:rPr>
          <w:rFonts w:ascii="Times New Roman" w:hAnsi="Times New Roman" w:cs="Times New Roman"/>
          <w:sz w:val="28"/>
          <w:szCs w:val="28"/>
        </w:rPr>
        <w:t>Еврокарту</w:t>
      </w:r>
      <w:proofErr w:type="spellEnd"/>
      <w:r w:rsidRPr="00FE24A1">
        <w:rPr>
          <w:rFonts w:ascii="Times New Roman" w:hAnsi="Times New Roman" w:cs="Times New Roman"/>
          <w:sz w:val="28"/>
          <w:szCs w:val="28"/>
        </w:rPr>
        <w:t xml:space="preserve">. Выпуск пластиковых карт был ограничен, и они предназначались для узкого круга людей. Первым российским коммерческим банком, выпустившим собственную карту </w:t>
      </w:r>
      <w:proofErr w:type="spellStart"/>
      <w:r w:rsidRPr="00FE24A1">
        <w:rPr>
          <w:rFonts w:ascii="Times New Roman" w:hAnsi="Times New Roman" w:cs="Times New Roman"/>
          <w:sz w:val="28"/>
          <w:szCs w:val="28"/>
        </w:rPr>
        <w:t>Visa</w:t>
      </w:r>
      <w:proofErr w:type="spellEnd"/>
      <w:r w:rsidRPr="00FE24A1">
        <w:rPr>
          <w:rFonts w:ascii="Times New Roman" w:hAnsi="Times New Roman" w:cs="Times New Roman"/>
          <w:sz w:val="28"/>
          <w:szCs w:val="28"/>
        </w:rPr>
        <w:t xml:space="preserve"> в 1991 году, стал </w:t>
      </w:r>
      <w:proofErr w:type="spellStart"/>
      <w:r w:rsidRPr="00FE24A1">
        <w:rPr>
          <w:rFonts w:ascii="Times New Roman" w:hAnsi="Times New Roman" w:cs="Times New Roman"/>
          <w:sz w:val="28"/>
          <w:szCs w:val="28"/>
        </w:rPr>
        <w:t>Кредобанк</w:t>
      </w:r>
      <w:proofErr w:type="spellEnd"/>
      <w:r w:rsidRPr="00FE24A1">
        <w:rPr>
          <w:rFonts w:ascii="Times New Roman" w:hAnsi="Times New Roman" w:cs="Times New Roman"/>
          <w:sz w:val="28"/>
          <w:szCs w:val="28"/>
        </w:rPr>
        <w:t xml:space="preserve">. </w:t>
      </w:r>
    </w:p>
    <w:p w14:paraId="72E3301D" w14:textId="1C500B54" w:rsidR="00DF5720" w:rsidRPr="00FE24A1"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В 1999</w:t>
      </w:r>
      <w:r>
        <w:rPr>
          <w:rFonts w:ascii="Times New Roman" w:hAnsi="Times New Roman" w:cs="Times New Roman"/>
          <w:sz w:val="28"/>
          <w:szCs w:val="28"/>
        </w:rPr>
        <w:t>–</w:t>
      </w:r>
      <w:r w:rsidRPr="00FE24A1">
        <w:rPr>
          <w:rFonts w:ascii="Times New Roman" w:hAnsi="Times New Roman" w:cs="Times New Roman"/>
          <w:sz w:val="28"/>
          <w:szCs w:val="28"/>
        </w:rPr>
        <w:t>2000 годах была создана Российская визовая Ассоциация. Заметным событием стало создан</w:t>
      </w:r>
      <w:r>
        <w:rPr>
          <w:rFonts w:ascii="Times New Roman" w:hAnsi="Times New Roman" w:cs="Times New Roman"/>
          <w:sz w:val="28"/>
          <w:szCs w:val="28"/>
        </w:rPr>
        <w:t>ие компании «</w:t>
      </w:r>
      <w:proofErr w:type="spellStart"/>
      <w:r>
        <w:rPr>
          <w:rFonts w:ascii="Times New Roman" w:hAnsi="Times New Roman" w:cs="Times New Roman"/>
          <w:sz w:val="28"/>
          <w:szCs w:val="28"/>
        </w:rPr>
        <w:t>DinersClubRussia</w:t>
      </w:r>
      <w:proofErr w:type="spellEnd"/>
      <w:r>
        <w:rPr>
          <w:rFonts w:ascii="Times New Roman" w:hAnsi="Times New Roman" w:cs="Times New Roman"/>
          <w:sz w:val="28"/>
          <w:szCs w:val="28"/>
        </w:rPr>
        <w:t>»</w:t>
      </w:r>
      <w:r w:rsidRPr="00FE24A1">
        <w:rPr>
          <w:rFonts w:ascii="Times New Roman" w:hAnsi="Times New Roman" w:cs="Times New Roman"/>
          <w:sz w:val="28"/>
          <w:szCs w:val="28"/>
        </w:rPr>
        <w:t>, российским</w:t>
      </w:r>
      <w:r w:rsidR="004C0718">
        <w:rPr>
          <w:rFonts w:ascii="Times New Roman" w:hAnsi="Times New Roman" w:cs="Times New Roman"/>
          <w:sz w:val="28"/>
          <w:szCs w:val="28"/>
        </w:rPr>
        <w:t xml:space="preserve"> </w:t>
      </w:r>
      <w:r w:rsidRPr="00FE24A1">
        <w:rPr>
          <w:rFonts w:ascii="Times New Roman" w:hAnsi="Times New Roman" w:cs="Times New Roman"/>
          <w:sz w:val="28"/>
          <w:szCs w:val="28"/>
        </w:rPr>
        <w:t>учредителем, а позднее расчетным банком</w:t>
      </w:r>
      <w:r w:rsidR="004C0718">
        <w:rPr>
          <w:rFonts w:ascii="Times New Roman" w:hAnsi="Times New Roman" w:cs="Times New Roman"/>
          <w:sz w:val="28"/>
          <w:szCs w:val="28"/>
        </w:rPr>
        <w:t>,</w:t>
      </w:r>
      <w:r w:rsidRPr="00FE24A1">
        <w:rPr>
          <w:rFonts w:ascii="Times New Roman" w:hAnsi="Times New Roman" w:cs="Times New Roman"/>
          <w:sz w:val="28"/>
          <w:szCs w:val="28"/>
        </w:rPr>
        <w:t xml:space="preserve"> которой</w:t>
      </w:r>
      <w:r>
        <w:rPr>
          <w:rFonts w:ascii="Times New Roman" w:hAnsi="Times New Roman" w:cs="Times New Roman"/>
          <w:sz w:val="28"/>
          <w:szCs w:val="28"/>
        </w:rPr>
        <w:t xml:space="preserve"> стал Банк «</w:t>
      </w:r>
      <w:r w:rsidRPr="00FE24A1">
        <w:rPr>
          <w:rFonts w:ascii="Times New Roman" w:hAnsi="Times New Roman" w:cs="Times New Roman"/>
          <w:sz w:val="28"/>
          <w:szCs w:val="28"/>
        </w:rPr>
        <w:t>Импери</w:t>
      </w:r>
      <w:r>
        <w:rPr>
          <w:rFonts w:ascii="Times New Roman" w:hAnsi="Times New Roman" w:cs="Times New Roman"/>
          <w:sz w:val="28"/>
          <w:szCs w:val="28"/>
        </w:rPr>
        <w:t xml:space="preserve">ал» (банк «Славянский»). </w:t>
      </w:r>
      <w:r w:rsidR="00C15EB4" w:rsidRPr="00C15EB4">
        <w:rPr>
          <w:rFonts w:ascii="Times New Roman" w:hAnsi="Times New Roman" w:cs="Times New Roman"/>
          <w:sz w:val="28"/>
          <w:szCs w:val="28"/>
        </w:rPr>
        <w:t xml:space="preserve"> </w:t>
      </w:r>
      <w:r w:rsidRPr="00FE24A1">
        <w:rPr>
          <w:rFonts w:ascii="Times New Roman" w:hAnsi="Times New Roman" w:cs="Times New Roman"/>
          <w:sz w:val="28"/>
          <w:szCs w:val="28"/>
        </w:rPr>
        <w:t xml:space="preserve">За несколько лет, прошедших с момента появления первой международной карты, выпущенной российским банком, рынок кардинально изменился: Россия стала полноценным регионом в международных карточных платежных системах. Визовая ассоциация, в </w:t>
      </w:r>
      <w:r w:rsidRPr="00FE24A1">
        <w:rPr>
          <w:rFonts w:ascii="Times New Roman" w:hAnsi="Times New Roman" w:cs="Times New Roman"/>
          <w:sz w:val="28"/>
          <w:szCs w:val="28"/>
        </w:rPr>
        <w:lastRenderedPageBreak/>
        <w:t>которую первый российский банк был принят в 1988 году, в настоящее время сотрудничает с 45 российскими банками. Оценивая ситуацию на рынке отечественных карт, можно отметить неуклонный рост количества пластиковых карт и оста</w:t>
      </w:r>
      <w:r>
        <w:rPr>
          <w:rFonts w:ascii="Times New Roman" w:hAnsi="Times New Roman" w:cs="Times New Roman"/>
          <w:sz w:val="28"/>
          <w:szCs w:val="28"/>
        </w:rPr>
        <w:t>тка средств, хранящихся на них</w:t>
      </w:r>
      <w:r w:rsidR="00CC692E">
        <w:rPr>
          <w:rFonts w:ascii="Times New Roman" w:hAnsi="Times New Roman" w:cs="Times New Roman"/>
          <w:sz w:val="28"/>
          <w:szCs w:val="28"/>
        </w:rPr>
        <w:t xml:space="preserve"> [8]</w:t>
      </w:r>
      <w:r>
        <w:rPr>
          <w:rFonts w:ascii="Times New Roman" w:hAnsi="Times New Roman" w:cs="Times New Roman"/>
          <w:sz w:val="28"/>
          <w:szCs w:val="28"/>
        </w:rPr>
        <w:t>.</w:t>
      </w:r>
    </w:p>
    <w:p w14:paraId="10B9CDE9" w14:textId="77777777" w:rsidR="00DF5720" w:rsidRPr="00FE24A1"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После успешного внедрения финансовых карт на банковском рынке многие банки продолжили внедрять электронные технологии в свои операции и начали развивать различные виды дистанци</w:t>
      </w:r>
      <w:r>
        <w:rPr>
          <w:rFonts w:ascii="Times New Roman" w:hAnsi="Times New Roman" w:cs="Times New Roman"/>
          <w:sz w:val="28"/>
          <w:szCs w:val="28"/>
        </w:rPr>
        <w:t xml:space="preserve">онного банковского обслуживания. </w:t>
      </w:r>
      <w:r w:rsidRPr="00FE24A1">
        <w:rPr>
          <w:rFonts w:ascii="Times New Roman" w:hAnsi="Times New Roman" w:cs="Times New Roman"/>
          <w:sz w:val="28"/>
          <w:szCs w:val="28"/>
        </w:rPr>
        <w:t xml:space="preserve">Первая такая услуга появилась около двадцати лет назад, когда </w:t>
      </w:r>
      <w:proofErr w:type="spellStart"/>
      <w:r w:rsidRPr="00FE24A1">
        <w:rPr>
          <w:rFonts w:ascii="Times New Roman" w:hAnsi="Times New Roman" w:cs="Times New Roman"/>
          <w:sz w:val="28"/>
          <w:szCs w:val="28"/>
        </w:rPr>
        <w:t>Ноттингемское</w:t>
      </w:r>
      <w:proofErr w:type="spellEnd"/>
      <w:r w:rsidRPr="00FE24A1">
        <w:rPr>
          <w:rFonts w:ascii="Times New Roman" w:hAnsi="Times New Roman" w:cs="Times New Roman"/>
          <w:sz w:val="28"/>
          <w:szCs w:val="28"/>
        </w:rPr>
        <w:t xml:space="preserve"> строительное общество, британская телефонная компания </w:t>
      </w:r>
      <w:proofErr w:type="spellStart"/>
      <w:r w:rsidRPr="00FE24A1">
        <w:rPr>
          <w:rFonts w:ascii="Times New Roman" w:hAnsi="Times New Roman" w:cs="Times New Roman"/>
          <w:sz w:val="28"/>
          <w:szCs w:val="28"/>
        </w:rPr>
        <w:t>BritishTelecom</w:t>
      </w:r>
      <w:proofErr w:type="spellEnd"/>
      <w:r w:rsidRPr="00FE24A1">
        <w:rPr>
          <w:rFonts w:ascii="Times New Roman" w:hAnsi="Times New Roman" w:cs="Times New Roman"/>
          <w:sz w:val="28"/>
          <w:szCs w:val="28"/>
        </w:rPr>
        <w:t xml:space="preserve"> и Банк Шотландии объединили усилия для создания новой технологии </w:t>
      </w:r>
      <w:r>
        <w:rPr>
          <w:rFonts w:ascii="Times New Roman" w:hAnsi="Times New Roman" w:cs="Times New Roman"/>
          <w:sz w:val="28"/>
          <w:szCs w:val="28"/>
        </w:rPr>
        <w:t>–</w:t>
      </w:r>
      <w:r w:rsidRPr="00FE24A1">
        <w:rPr>
          <w:rFonts w:ascii="Times New Roman" w:hAnsi="Times New Roman" w:cs="Times New Roman"/>
          <w:sz w:val="28"/>
          <w:szCs w:val="28"/>
        </w:rPr>
        <w:t xml:space="preserve"> программы </w:t>
      </w:r>
      <w:proofErr w:type="spellStart"/>
      <w:r w:rsidRPr="00FE24A1">
        <w:rPr>
          <w:rFonts w:ascii="Times New Roman" w:hAnsi="Times New Roman" w:cs="Times New Roman"/>
          <w:sz w:val="28"/>
          <w:szCs w:val="28"/>
        </w:rPr>
        <w:t>Homelink</w:t>
      </w:r>
      <w:proofErr w:type="spellEnd"/>
      <w:r w:rsidRPr="00FE24A1">
        <w:rPr>
          <w:rFonts w:ascii="Times New Roman" w:hAnsi="Times New Roman" w:cs="Times New Roman"/>
          <w:sz w:val="28"/>
          <w:szCs w:val="28"/>
        </w:rPr>
        <w:t>. Это был качественный скачок в развитии диста</w:t>
      </w:r>
      <w:r>
        <w:rPr>
          <w:rFonts w:ascii="Times New Roman" w:hAnsi="Times New Roman" w:cs="Times New Roman"/>
          <w:sz w:val="28"/>
          <w:szCs w:val="28"/>
        </w:rPr>
        <w:t>нционных банковских технологий.</w:t>
      </w:r>
    </w:p>
    <w:p w14:paraId="4FE43CB9" w14:textId="77777777" w:rsidR="00DF5720" w:rsidRDefault="00723477"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данный момент</w:t>
      </w:r>
      <w:r w:rsidR="00DF5720" w:rsidRPr="00FE24A1">
        <w:rPr>
          <w:rFonts w:ascii="Times New Roman" w:hAnsi="Times New Roman" w:cs="Times New Roman"/>
          <w:sz w:val="28"/>
          <w:szCs w:val="28"/>
        </w:rPr>
        <w:t xml:space="preserve"> активно развиваются также технологии WAP </w:t>
      </w:r>
      <w:r w:rsidR="00DF5720">
        <w:rPr>
          <w:rFonts w:ascii="Times New Roman" w:hAnsi="Times New Roman" w:cs="Times New Roman"/>
          <w:sz w:val="28"/>
          <w:szCs w:val="28"/>
        </w:rPr>
        <w:t>–</w:t>
      </w:r>
      <w:r w:rsidR="00DF5720" w:rsidRPr="00FE24A1">
        <w:rPr>
          <w:rFonts w:ascii="Times New Roman" w:hAnsi="Times New Roman" w:cs="Times New Roman"/>
          <w:sz w:val="28"/>
          <w:szCs w:val="28"/>
        </w:rPr>
        <w:t xml:space="preserve"> и SMS</w:t>
      </w:r>
      <w:r w:rsidR="00DF5720">
        <w:rPr>
          <w:rFonts w:ascii="Times New Roman" w:hAnsi="Times New Roman" w:cs="Times New Roman"/>
          <w:sz w:val="28"/>
          <w:szCs w:val="28"/>
        </w:rPr>
        <w:t>–</w:t>
      </w:r>
      <w:r w:rsidR="00DF5720" w:rsidRPr="00FE24A1">
        <w:rPr>
          <w:rFonts w:ascii="Times New Roman" w:hAnsi="Times New Roman" w:cs="Times New Roman"/>
          <w:sz w:val="28"/>
          <w:szCs w:val="28"/>
        </w:rPr>
        <w:t>сервисов, которые используют коммуникационные возможности мобильной телефонии для оперативно</w:t>
      </w:r>
      <w:r w:rsidR="00DF5720">
        <w:rPr>
          <w:rFonts w:ascii="Times New Roman" w:hAnsi="Times New Roman" w:cs="Times New Roman"/>
          <w:sz w:val="28"/>
          <w:szCs w:val="28"/>
        </w:rPr>
        <w:t>го обслуживания клиентов.</w:t>
      </w:r>
    </w:p>
    <w:p w14:paraId="7F3F4875" w14:textId="536A0955" w:rsidR="00DF5720" w:rsidRPr="00FE24A1"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Дальнейшая эволюция дистанционного банковского о</w:t>
      </w:r>
      <w:r>
        <w:rPr>
          <w:rFonts w:ascii="Times New Roman" w:hAnsi="Times New Roman" w:cs="Times New Roman"/>
          <w:sz w:val="28"/>
          <w:szCs w:val="28"/>
        </w:rPr>
        <w:t>бслуживания связана с системой «Банк–клиент»</w:t>
      </w:r>
      <w:r w:rsidRPr="00FE24A1">
        <w:rPr>
          <w:rFonts w:ascii="Times New Roman" w:hAnsi="Times New Roman" w:cs="Times New Roman"/>
          <w:sz w:val="28"/>
          <w:szCs w:val="28"/>
        </w:rPr>
        <w:t>, появившейся в 80</w:t>
      </w:r>
      <w:r>
        <w:rPr>
          <w:rFonts w:ascii="Times New Roman" w:hAnsi="Times New Roman" w:cs="Times New Roman"/>
          <w:sz w:val="28"/>
          <w:szCs w:val="28"/>
        </w:rPr>
        <w:t>–</w:t>
      </w:r>
      <w:r w:rsidRPr="00FE24A1">
        <w:rPr>
          <w:rFonts w:ascii="Times New Roman" w:hAnsi="Times New Roman" w:cs="Times New Roman"/>
          <w:sz w:val="28"/>
          <w:szCs w:val="28"/>
        </w:rPr>
        <w:t>х годах прошлого века в западных странах. В России первые системы дистанционного обслуживания юридических лиц, получив</w:t>
      </w:r>
      <w:r>
        <w:rPr>
          <w:rFonts w:ascii="Times New Roman" w:hAnsi="Times New Roman" w:cs="Times New Roman"/>
          <w:sz w:val="28"/>
          <w:szCs w:val="28"/>
        </w:rPr>
        <w:t>шие название «Банк–клиент», появились к концу 80–х гг. Аналогом системы «Банк–клиент»</w:t>
      </w:r>
      <w:r w:rsidRPr="00FE24A1">
        <w:rPr>
          <w:rFonts w:ascii="Times New Roman" w:hAnsi="Times New Roman" w:cs="Times New Roman"/>
          <w:sz w:val="28"/>
          <w:szCs w:val="28"/>
        </w:rPr>
        <w:t xml:space="preserve"> является современный интернет</w:t>
      </w:r>
      <w:r>
        <w:rPr>
          <w:rFonts w:ascii="Times New Roman" w:hAnsi="Times New Roman" w:cs="Times New Roman"/>
          <w:sz w:val="28"/>
          <w:szCs w:val="28"/>
        </w:rPr>
        <w:t>–</w:t>
      </w:r>
      <w:r w:rsidRPr="00FE24A1">
        <w:rPr>
          <w:rFonts w:ascii="Times New Roman" w:hAnsi="Times New Roman" w:cs="Times New Roman"/>
          <w:sz w:val="28"/>
          <w:szCs w:val="28"/>
        </w:rPr>
        <w:t xml:space="preserve">банкинг, появившийся в связи с ростом популярности интернета среди клиентов банка. </w:t>
      </w:r>
    </w:p>
    <w:p w14:paraId="39CBA086" w14:textId="77777777" w:rsidR="00DF5720" w:rsidRPr="00FE24A1"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В России интернет</w:t>
      </w:r>
      <w:r>
        <w:rPr>
          <w:rFonts w:ascii="Times New Roman" w:hAnsi="Times New Roman" w:cs="Times New Roman"/>
          <w:sz w:val="28"/>
          <w:szCs w:val="28"/>
        </w:rPr>
        <w:t>–</w:t>
      </w:r>
      <w:r w:rsidRPr="00FE24A1">
        <w:rPr>
          <w:rFonts w:ascii="Times New Roman" w:hAnsi="Times New Roman" w:cs="Times New Roman"/>
          <w:sz w:val="28"/>
          <w:szCs w:val="28"/>
        </w:rPr>
        <w:t>банкинг впервые появился в конце 90</w:t>
      </w:r>
      <w:r>
        <w:rPr>
          <w:rFonts w:ascii="Times New Roman" w:hAnsi="Times New Roman" w:cs="Times New Roman"/>
          <w:sz w:val="28"/>
          <w:szCs w:val="28"/>
        </w:rPr>
        <w:t>–</w:t>
      </w:r>
      <w:r w:rsidRPr="00FE24A1">
        <w:rPr>
          <w:rFonts w:ascii="Times New Roman" w:hAnsi="Times New Roman" w:cs="Times New Roman"/>
          <w:sz w:val="28"/>
          <w:szCs w:val="28"/>
        </w:rPr>
        <w:t>х годов прошлого века. Пионером в этом деле стал Ав</w:t>
      </w:r>
      <w:r w:rsidR="006117BD">
        <w:rPr>
          <w:rFonts w:ascii="Times New Roman" w:hAnsi="Times New Roman" w:cs="Times New Roman"/>
          <w:sz w:val="28"/>
          <w:szCs w:val="28"/>
        </w:rPr>
        <w:t>тобанк (известный как УРАЛСИБ). В</w:t>
      </w:r>
      <w:r w:rsidRPr="00FE24A1">
        <w:rPr>
          <w:rFonts w:ascii="Times New Roman" w:hAnsi="Times New Roman" w:cs="Times New Roman"/>
          <w:sz w:val="28"/>
          <w:szCs w:val="28"/>
        </w:rPr>
        <w:t xml:space="preserve"> 1998 году он первым на постсоветском пространстве запустил систему онлайн</w:t>
      </w:r>
      <w:r>
        <w:rPr>
          <w:rFonts w:ascii="Times New Roman" w:hAnsi="Times New Roman" w:cs="Times New Roman"/>
          <w:sz w:val="28"/>
          <w:szCs w:val="28"/>
        </w:rPr>
        <w:t>–</w:t>
      </w:r>
      <w:r w:rsidRPr="00FE24A1">
        <w:rPr>
          <w:rFonts w:ascii="Times New Roman" w:hAnsi="Times New Roman" w:cs="Times New Roman"/>
          <w:sz w:val="28"/>
          <w:szCs w:val="28"/>
        </w:rPr>
        <w:t>управлени</w:t>
      </w:r>
      <w:r>
        <w:rPr>
          <w:rFonts w:ascii="Times New Roman" w:hAnsi="Times New Roman" w:cs="Times New Roman"/>
          <w:sz w:val="28"/>
          <w:szCs w:val="28"/>
        </w:rPr>
        <w:t>я счетом «Клиент–Банк».</w:t>
      </w:r>
    </w:p>
    <w:p w14:paraId="53DA145D" w14:textId="00B158DA" w:rsidR="00DF5720" w:rsidRPr="00FE24A1"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В последующие 5 лет развитие этой службы шло очень медленно. К 2003 году в России насчитывалось не более 50 000 пользователей интернет</w:t>
      </w:r>
      <w:r>
        <w:rPr>
          <w:rFonts w:ascii="Times New Roman" w:hAnsi="Times New Roman" w:cs="Times New Roman"/>
          <w:sz w:val="28"/>
          <w:szCs w:val="28"/>
        </w:rPr>
        <w:t>–</w:t>
      </w:r>
      <w:r w:rsidRPr="00FE24A1">
        <w:rPr>
          <w:rFonts w:ascii="Times New Roman" w:hAnsi="Times New Roman" w:cs="Times New Roman"/>
          <w:sz w:val="28"/>
          <w:szCs w:val="28"/>
        </w:rPr>
        <w:t>банкинга. Если в 2003 году только 17% российских банков имели с</w:t>
      </w:r>
      <w:r>
        <w:rPr>
          <w:rFonts w:ascii="Times New Roman" w:hAnsi="Times New Roman" w:cs="Times New Roman"/>
          <w:sz w:val="28"/>
          <w:szCs w:val="28"/>
        </w:rPr>
        <w:t xml:space="preserve">обственную </w:t>
      </w:r>
      <w:r>
        <w:rPr>
          <w:rFonts w:ascii="Times New Roman" w:hAnsi="Times New Roman" w:cs="Times New Roman"/>
          <w:sz w:val="28"/>
          <w:szCs w:val="28"/>
        </w:rPr>
        <w:lastRenderedPageBreak/>
        <w:t>систему «Клиент–банк»</w:t>
      </w:r>
      <w:r w:rsidRPr="00FE24A1">
        <w:rPr>
          <w:rFonts w:ascii="Times New Roman" w:hAnsi="Times New Roman" w:cs="Times New Roman"/>
          <w:sz w:val="28"/>
          <w:szCs w:val="28"/>
        </w:rPr>
        <w:t>, то к 2007 году этот</w:t>
      </w:r>
      <w:r>
        <w:rPr>
          <w:rFonts w:ascii="Times New Roman" w:hAnsi="Times New Roman" w:cs="Times New Roman"/>
          <w:sz w:val="28"/>
          <w:szCs w:val="28"/>
        </w:rPr>
        <w:t xml:space="preserve"> показатель составил более 55%. </w:t>
      </w:r>
      <w:r w:rsidRPr="00FE24A1">
        <w:rPr>
          <w:rFonts w:ascii="Times New Roman" w:hAnsi="Times New Roman" w:cs="Times New Roman"/>
          <w:sz w:val="28"/>
          <w:szCs w:val="28"/>
        </w:rPr>
        <w:t>Альфа</w:t>
      </w:r>
      <w:r>
        <w:rPr>
          <w:rFonts w:ascii="Times New Roman" w:hAnsi="Times New Roman" w:cs="Times New Roman"/>
          <w:sz w:val="28"/>
          <w:szCs w:val="28"/>
        </w:rPr>
        <w:t>–</w:t>
      </w:r>
      <w:r w:rsidRPr="00FE24A1">
        <w:rPr>
          <w:rFonts w:ascii="Times New Roman" w:hAnsi="Times New Roman" w:cs="Times New Roman"/>
          <w:sz w:val="28"/>
          <w:szCs w:val="28"/>
        </w:rPr>
        <w:t>Банк стал первым российским банком, который в 2006 году преодолел л</w:t>
      </w:r>
      <w:r>
        <w:rPr>
          <w:rFonts w:ascii="Times New Roman" w:hAnsi="Times New Roman" w:cs="Times New Roman"/>
          <w:sz w:val="28"/>
          <w:szCs w:val="28"/>
        </w:rPr>
        <w:t>имит в 100 тысяч пользователей.</w:t>
      </w:r>
    </w:p>
    <w:p w14:paraId="704C0BE6" w14:textId="77777777" w:rsidR="00DF5720" w:rsidRPr="00FE24A1" w:rsidRDefault="00DF5720" w:rsidP="00A63E06">
      <w:pPr>
        <w:suppressAutoHyphens/>
        <w:spacing w:after="0" w:line="360" w:lineRule="auto"/>
        <w:ind w:firstLine="709"/>
        <w:jc w:val="both"/>
        <w:rPr>
          <w:rFonts w:ascii="Times New Roman" w:hAnsi="Times New Roman" w:cs="Times New Roman"/>
          <w:sz w:val="28"/>
          <w:szCs w:val="28"/>
        </w:rPr>
      </w:pPr>
      <w:r w:rsidRPr="00FE24A1">
        <w:rPr>
          <w:rFonts w:ascii="Times New Roman" w:hAnsi="Times New Roman" w:cs="Times New Roman"/>
          <w:sz w:val="28"/>
          <w:szCs w:val="28"/>
        </w:rPr>
        <w:t>На данный момент более 90% крупных банков России предоставляют своим клиентам возможность пользоваться системой онлайн</w:t>
      </w:r>
      <w:r>
        <w:rPr>
          <w:rFonts w:ascii="Times New Roman" w:hAnsi="Times New Roman" w:cs="Times New Roman"/>
          <w:sz w:val="28"/>
          <w:szCs w:val="28"/>
        </w:rPr>
        <w:t>–</w:t>
      </w:r>
      <w:r w:rsidRPr="00FE24A1">
        <w:rPr>
          <w:rFonts w:ascii="Times New Roman" w:hAnsi="Times New Roman" w:cs="Times New Roman"/>
          <w:sz w:val="28"/>
          <w:szCs w:val="28"/>
        </w:rPr>
        <w:t>банкинга, чего нельзя сказать о небольших банках, где эт</w:t>
      </w:r>
      <w:r>
        <w:rPr>
          <w:rFonts w:ascii="Times New Roman" w:hAnsi="Times New Roman" w:cs="Times New Roman"/>
          <w:sz w:val="28"/>
          <w:szCs w:val="28"/>
        </w:rPr>
        <w:t>от показатель не превышает 15%.</w:t>
      </w:r>
    </w:p>
    <w:p w14:paraId="6BBBFF13" w14:textId="7E08338D" w:rsidR="00742C01" w:rsidRDefault="00742C01"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2022 год количество пользователей</w:t>
      </w:r>
      <w:r w:rsidRPr="00742C01">
        <w:rPr>
          <w:rFonts w:ascii="Times New Roman" w:hAnsi="Times New Roman" w:cs="Times New Roman"/>
          <w:sz w:val="28"/>
          <w:szCs w:val="28"/>
        </w:rPr>
        <w:t xml:space="preserve"> интернет</w:t>
      </w:r>
      <w:r w:rsidR="002A7FDB">
        <w:rPr>
          <w:rFonts w:ascii="Times New Roman" w:hAnsi="Times New Roman" w:cs="Times New Roman"/>
          <w:sz w:val="28"/>
          <w:szCs w:val="28"/>
        </w:rPr>
        <w:t>–</w:t>
      </w:r>
      <w:r w:rsidRPr="00742C01">
        <w:rPr>
          <w:rFonts w:ascii="Times New Roman" w:hAnsi="Times New Roman" w:cs="Times New Roman"/>
          <w:sz w:val="28"/>
          <w:szCs w:val="28"/>
        </w:rPr>
        <w:t>банкинга и мобильных банковских приложений</w:t>
      </w:r>
      <w:r>
        <w:rPr>
          <w:rFonts w:ascii="Times New Roman" w:hAnsi="Times New Roman" w:cs="Times New Roman"/>
          <w:sz w:val="28"/>
          <w:szCs w:val="28"/>
        </w:rPr>
        <w:t xml:space="preserve"> значительно увеличилось, по сравнению с данными до 2015 года. </w:t>
      </w:r>
      <w:r w:rsidRPr="00742C01">
        <w:rPr>
          <w:rFonts w:ascii="Times New Roman" w:hAnsi="Times New Roman" w:cs="Times New Roman"/>
          <w:sz w:val="28"/>
          <w:szCs w:val="28"/>
        </w:rPr>
        <w:t>Аудитория интернет</w:t>
      </w:r>
      <w:r w:rsidR="002A7FDB">
        <w:rPr>
          <w:rFonts w:ascii="Times New Roman" w:hAnsi="Times New Roman" w:cs="Times New Roman"/>
          <w:sz w:val="28"/>
          <w:szCs w:val="28"/>
        </w:rPr>
        <w:t>–</w:t>
      </w:r>
      <w:r w:rsidRPr="00742C01">
        <w:rPr>
          <w:rFonts w:ascii="Times New Roman" w:hAnsi="Times New Roman" w:cs="Times New Roman"/>
          <w:sz w:val="28"/>
          <w:szCs w:val="28"/>
        </w:rPr>
        <w:t>банкинга и мобильных банковских приложений</w:t>
      </w:r>
      <w:r>
        <w:rPr>
          <w:rFonts w:ascii="Times New Roman" w:hAnsi="Times New Roman" w:cs="Times New Roman"/>
          <w:sz w:val="28"/>
          <w:szCs w:val="28"/>
        </w:rPr>
        <w:t xml:space="preserve"> представлена на Рисунке 1</w:t>
      </w:r>
    </w:p>
    <w:p w14:paraId="37C1FA04" w14:textId="77777777" w:rsidR="00742C01" w:rsidRDefault="00742C01" w:rsidP="00A63E06">
      <w:pPr>
        <w:suppressAutoHyphens/>
        <w:spacing w:after="0" w:line="360" w:lineRule="auto"/>
        <w:ind w:firstLine="709"/>
        <w:jc w:val="both"/>
        <w:rPr>
          <w:rFonts w:ascii="Times New Roman" w:hAnsi="Times New Roman" w:cs="Times New Roman"/>
          <w:sz w:val="28"/>
          <w:szCs w:val="28"/>
        </w:rPr>
      </w:pPr>
    </w:p>
    <w:p w14:paraId="15D9F82C" w14:textId="5594E4B9" w:rsidR="00541937" w:rsidRDefault="00742C01"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177EF3" wp14:editId="24DC00FA">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23477">
        <w:rPr>
          <w:rFonts w:ascii="Times New Roman" w:hAnsi="Times New Roman" w:cs="Times New Roman"/>
          <w:sz w:val="28"/>
          <w:szCs w:val="28"/>
        </w:rPr>
        <w:t xml:space="preserve"> </w:t>
      </w:r>
    </w:p>
    <w:p w14:paraId="761E49C0" w14:textId="331D4126" w:rsidR="00742C01" w:rsidRDefault="00742C01" w:rsidP="00A63E06">
      <w:pPr>
        <w:suppressAutoHyphens/>
        <w:spacing w:after="0" w:line="360" w:lineRule="auto"/>
        <w:ind w:firstLine="709"/>
        <w:jc w:val="center"/>
        <w:rPr>
          <w:rFonts w:ascii="Times New Roman" w:hAnsi="Times New Roman" w:cs="Times New Roman"/>
          <w:sz w:val="28"/>
          <w:szCs w:val="28"/>
        </w:rPr>
      </w:pPr>
      <w:r w:rsidRPr="00742C01">
        <w:rPr>
          <w:rFonts w:ascii="Times New Roman" w:hAnsi="Times New Roman" w:cs="Times New Roman"/>
          <w:sz w:val="28"/>
          <w:szCs w:val="28"/>
        </w:rPr>
        <w:t>Рисунок 1</w:t>
      </w:r>
      <w:r>
        <w:rPr>
          <w:rFonts w:ascii="Times New Roman" w:hAnsi="Times New Roman" w:cs="Times New Roman"/>
          <w:sz w:val="28"/>
          <w:szCs w:val="28"/>
        </w:rPr>
        <w:t xml:space="preserve">. </w:t>
      </w:r>
      <w:r w:rsidRPr="00742C01">
        <w:rPr>
          <w:rFonts w:ascii="Times New Roman" w:hAnsi="Times New Roman" w:cs="Times New Roman"/>
          <w:sz w:val="28"/>
          <w:szCs w:val="28"/>
        </w:rPr>
        <w:t>Аудитория интернет</w:t>
      </w:r>
      <w:r w:rsidR="002A7FDB">
        <w:rPr>
          <w:rFonts w:ascii="Times New Roman" w:hAnsi="Times New Roman" w:cs="Times New Roman"/>
          <w:sz w:val="28"/>
          <w:szCs w:val="28"/>
        </w:rPr>
        <w:t>–</w:t>
      </w:r>
      <w:r w:rsidRPr="00742C01">
        <w:rPr>
          <w:rFonts w:ascii="Times New Roman" w:hAnsi="Times New Roman" w:cs="Times New Roman"/>
          <w:sz w:val="28"/>
          <w:szCs w:val="28"/>
        </w:rPr>
        <w:t>банкинга и мобильных банковских приложений</w:t>
      </w:r>
    </w:p>
    <w:p w14:paraId="79C1CDA4" w14:textId="77777777" w:rsidR="002A7FDB" w:rsidRDefault="002A7FDB" w:rsidP="00A63E06">
      <w:pPr>
        <w:suppressAutoHyphens/>
        <w:spacing w:after="0" w:line="360" w:lineRule="auto"/>
        <w:ind w:firstLine="709"/>
        <w:jc w:val="both"/>
        <w:rPr>
          <w:rFonts w:ascii="Times New Roman" w:hAnsi="Times New Roman" w:cs="Times New Roman"/>
          <w:sz w:val="28"/>
          <w:szCs w:val="28"/>
        </w:rPr>
      </w:pPr>
    </w:p>
    <w:p w14:paraId="28702960" w14:textId="08E7BE41" w:rsidR="002A7FDB" w:rsidRDefault="002A7FDB" w:rsidP="00A63E06">
      <w:pPr>
        <w:suppressAutoHyphens/>
        <w:spacing w:after="0" w:line="360" w:lineRule="auto"/>
        <w:ind w:firstLine="709"/>
        <w:jc w:val="both"/>
        <w:rPr>
          <w:rFonts w:ascii="Times New Roman" w:hAnsi="Times New Roman" w:cs="Times New Roman"/>
          <w:sz w:val="28"/>
          <w:szCs w:val="28"/>
        </w:rPr>
      </w:pPr>
      <w:r w:rsidRPr="002A7FDB">
        <w:rPr>
          <w:rFonts w:ascii="Times New Roman" w:hAnsi="Times New Roman" w:cs="Times New Roman"/>
          <w:sz w:val="28"/>
          <w:szCs w:val="28"/>
        </w:rPr>
        <w:t xml:space="preserve">Наиболее популярный дистанционный канал банковского обслуживания </w:t>
      </w:r>
      <w:r>
        <w:rPr>
          <w:rFonts w:ascii="Times New Roman" w:hAnsi="Times New Roman" w:cs="Times New Roman"/>
          <w:sz w:val="28"/>
          <w:szCs w:val="28"/>
        </w:rPr>
        <w:t>–</w:t>
      </w:r>
      <w:r w:rsidRPr="002A7FDB">
        <w:rPr>
          <w:rFonts w:ascii="Times New Roman" w:hAnsi="Times New Roman" w:cs="Times New Roman"/>
          <w:sz w:val="28"/>
          <w:szCs w:val="28"/>
        </w:rPr>
        <w:t xml:space="preserve"> интернет</w:t>
      </w:r>
      <w:r>
        <w:rPr>
          <w:rFonts w:ascii="Times New Roman" w:hAnsi="Times New Roman" w:cs="Times New Roman"/>
          <w:sz w:val="28"/>
          <w:szCs w:val="28"/>
        </w:rPr>
        <w:t>–</w:t>
      </w:r>
      <w:r w:rsidRPr="002A7FDB">
        <w:rPr>
          <w:rFonts w:ascii="Times New Roman" w:hAnsi="Times New Roman" w:cs="Times New Roman"/>
          <w:sz w:val="28"/>
          <w:szCs w:val="28"/>
        </w:rPr>
        <w:t>банк.</w:t>
      </w:r>
    </w:p>
    <w:p w14:paraId="098A50C2" w14:textId="77777777" w:rsidR="00465A7D" w:rsidRDefault="002A7FDB" w:rsidP="00A63E06">
      <w:pPr>
        <w:suppressAutoHyphens/>
        <w:spacing w:after="0" w:line="360" w:lineRule="auto"/>
        <w:ind w:firstLine="709"/>
        <w:jc w:val="both"/>
        <w:rPr>
          <w:rFonts w:ascii="Times New Roman" w:hAnsi="Times New Roman" w:cs="Times New Roman"/>
          <w:sz w:val="28"/>
          <w:szCs w:val="28"/>
        </w:rPr>
      </w:pPr>
      <w:r w:rsidRPr="002A7FDB">
        <w:rPr>
          <w:rFonts w:ascii="Times New Roman" w:hAnsi="Times New Roman" w:cs="Times New Roman"/>
          <w:sz w:val="28"/>
          <w:szCs w:val="28"/>
        </w:rPr>
        <w:t xml:space="preserve">Постоянно нарастающая между банками конкуренция, стимулирует российские банки к поиску альтернативных методов обслуживания клиентов, </w:t>
      </w:r>
      <w:r w:rsidRPr="002A7FDB">
        <w:rPr>
          <w:rFonts w:ascii="Times New Roman" w:hAnsi="Times New Roman" w:cs="Times New Roman"/>
          <w:sz w:val="28"/>
          <w:szCs w:val="28"/>
        </w:rPr>
        <w:lastRenderedPageBreak/>
        <w:t xml:space="preserve">которые способны сокращать время на проведение операций, ценное для клиентов, а также экономить ресурсы банка. По этой причине в последние годы все более широкое распространение на рынке банковских услуг получает дистанционное банковское обслуживание. Чаще всего, под дистанционным банковским обслуживанием понимают совокупность банковских услуг, совершаемых по счету и предоставляемых на основании распоряжения клиента без необходимости посещения офиса банка. На территории России, в связи со значительной площадью страны, особенно актуально развитие </w:t>
      </w:r>
      <w:proofErr w:type="gramStart"/>
      <w:r w:rsidRPr="002A7FDB">
        <w:rPr>
          <w:rFonts w:ascii="Times New Roman" w:hAnsi="Times New Roman" w:cs="Times New Roman"/>
          <w:sz w:val="28"/>
          <w:szCs w:val="28"/>
        </w:rPr>
        <w:t>электронного</w:t>
      </w:r>
      <w:proofErr w:type="gramEnd"/>
      <w:r w:rsidRPr="002A7FDB">
        <w:rPr>
          <w:rFonts w:ascii="Times New Roman" w:hAnsi="Times New Roman" w:cs="Times New Roman"/>
          <w:sz w:val="28"/>
          <w:szCs w:val="28"/>
        </w:rPr>
        <w:t xml:space="preserve"> банкинга. Это решает не только экономические проблемы банковского сектора, но и социальные, так как с появлением дистанционного обслуживания банковские услуги и продукты становятся в большей степени доступными для клиентов. Рынок интернет</w:t>
      </w:r>
      <w:r>
        <w:rPr>
          <w:rFonts w:ascii="Times New Roman" w:hAnsi="Times New Roman" w:cs="Times New Roman"/>
          <w:sz w:val="28"/>
          <w:szCs w:val="28"/>
        </w:rPr>
        <w:t>–</w:t>
      </w:r>
      <w:r w:rsidRPr="002A7FDB">
        <w:rPr>
          <w:rFonts w:ascii="Times New Roman" w:hAnsi="Times New Roman" w:cs="Times New Roman"/>
          <w:sz w:val="28"/>
          <w:szCs w:val="28"/>
        </w:rPr>
        <w:t xml:space="preserve">банкинга для физических лиц на данном этапе нельзя назвать полностью насыщенным, некоторые банки все ещё не предоставляют такую услугу. </w:t>
      </w:r>
    </w:p>
    <w:p w14:paraId="153F5169" w14:textId="5B5290D0" w:rsidR="00742C01" w:rsidRDefault="002A7FDB" w:rsidP="00A63E06">
      <w:pPr>
        <w:suppressAutoHyphens/>
        <w:spacing w:after="0" w:line="360" w:lineRule="auto"/>
        <w:ind w:firstLine="709"/>
        <w:jc w:val="both"/>
        <w:rPr>
          <w:rFonts w:ascii="Times New Roman" w:hAnsi="Times New Roman" w:cs="Times New Roman"/>
          <w:sz w:val="28"/>
          <w:szCs w:val="28"/>
        </w:rPr>
      </w:pPr>
      <w:r w:rsidRPr="002A7FDB">
        <w:rPr>
          <w:rFonts w:ascii="Times New Roman" w:hAnsi="Times New Roman" w:cs="Times New Roman"/>
          <w:sz w:val="28"/>
          <w:szCs w:val="28"/>
        </w:rPr>
        <w:t>Однако</w:t>
      </w:r>
      <w:proofErr w:type="gramStart"/>
      <w:r w:rsidRPr="002A7FDB">
        <w:rPr>
          <w:rFonts w:ascii="Times New Roman" w:hAnsi="Times New Roman" w:cs="Times New Roman"/>
          <w:sz w:val="28"/>
          <w:szCs w:val="28"/>
        </w:rPr>
        <w:t>,</w:t>
      </w:r>
      <w:proofErr w:type="gramEnd"/>
      <w:r w:rsidRPr="002A7FDB">
        <w:rPr>
          <w:rFonts w:ascii="Times New Roman" w:hAnsi="Times New Roman" w:cs="Times New Roman"/>
          <w:sz w:val="28"/>
          <w:szCs w:val="28"/>
        </w:rPr>
        <w:t xml:space="preserve"> рынок развивается, и в скором времени интернет</w:t>
      </w:r>
      <w:r>
        <w:rPr>
          <w:rFonts w:ascii="Times New Roman" w:hAnsi="Times New Roman" w:cs="Times New Roman"/>
          <w:sz w:val="28"/>
          <w:szCs w:val="28"/>
        </w:rPr>
        <w:t>–</w:t>
      </w:r>
      <w:r w:rsidRPr="002A7FDB">
        <w:rPr>
          <w:rFonts w:ascii="Times New Roman" w:hAnsi="Times New Roman" w:cs="Times New Roman"/>
          <w:sz w:val="28"/>
          <w:szCs w:val="28"/>
        </w:rPr>
        <w:t xml:space="preserve">банкинг станет одним из ведущих направлений развития многих банков в России. </w:t>
      </w:r>
      <w:proofErr w:type="gramStart"/>
      <w:r w:rsidRPr="002A7FDB">
        <w:rPr>
          <w:rFonts w:ascii="Times New Roman" w:hAnsi="Times New Roman" w:cs="Times New Roman"/>
          <w:sz w:val="28"/>
          <w:szCs w:val="28"/>
        </w:rPr>
        <w:t>Из года в год количество банков с дистанционным обслуживанием растет, появляется больше возможностей, операций и дополнительных сервисов. 97% российских пользователей интернета являются также клиентами российских банков как частные лица, то есть имеют хотя бы одну банковскую карту, счет, вклад или непогашенный кредит 75% клиентов банков, пользующихся интернетом, используют хотя бы один канал дистанционного доступа к своим картам, счетам и другим</w:t>
      </w:r>
      <w:proofErr w:type="gramEnd"/>
      <w:r w:rsidRPr="002A7FDB">
        <w:rPr>
          <w:rFonts w:ascii="Times New Roman" w:hAnsi="Times New Roman" w:cs="Times New Roman"/>
          <w:sz w:val="28"/>
          <w:szCs w:val="28"/>
        </w:rPr>
        <w:t xml:space="preserve"> банковским продуктам. Наиболее популярный дистанционный канал банковского обслуживания </w:t>
      </w:r>
      <w:r>
        <w:rPr>
          <w:rFonts w:ascii="Times New Roman" w:hAnsi="Times New Roman" w:cs="Times New Roman"/>
          <w:sz w:val="28"/>
          <w:szCs w:val="28"/>
        </w:rPr>
        <w:t>–</w:t>
      </w:r>
      <w:r w:rsidRPr="002A7FDB">
        <w:rPr>
          <w:rFonts w:ascii="Times New Roman" w:hAnsi="Times New Roman" w:cs="Times New Roman"/>
          <w:sz w:val="28"/>
          <w:szCs w:val="28"/>
        </w:rPr>
        <w:t xml:space="preserve"> интернет</w:t>
      </w:r>
      <w:r>
        <w:rPr>
          <w:rFonts w:ascii="Times New Roman" w:hAnsi="Times New Roman" w:cs="Times New Roman"/>
          <w:sz w:val="28"/>
          <w:szCs w:val="28"/>
        </w:rPr>
        <w:t>–</w:t>
      </w:r>
      <w:r w:rsidRPr="002A7FDB">
        <w:rPr>
          <w:rFonts w:ascii="Times New Roman" w:hAnsi="Times New Roman" w:cs="Times New Roman"/>
          <w:sz w:val="28"/>
          <w:szCs w:val="28"/>
        </w:rPr>
        <w:t xml:space="preserve">банк. </w:t>
      </w:r>
    </w:p>
    <w:p w14:paraId="307167C6" w14:textId="7B152AF7" w:rsidR="00FF2A20" w:rsidRDefault="00723477"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DF5720" w:rsidRPr="00FE24A1">
        <w:rPr>
          <w:rFonts w:ascii="Times New Roman" w:hAnsi="Times New Roman" w:cs="Times New Roman"/>
          <w:sz w:val="28"/>
          <w:szCs w:val="28"/>
        </w:rPr>
        <w:t xml:space="preserve"> последние годы значительно увеличилось количество пользователей такой услуги, как мобильный банкинг, который позволяет совершать операции с банковским счетом непосредственно с помощью мобильного телефона.</w:t>
      </w:r>
    </w:p>
    <w:p w14:paraId="09A6DC18" w14:textId="77777777" w:rsidR="00FF2A20" w:rsidRPr="00FF2A20" w:rsidRDefault="00FF2A20" w:rsidP="00A63E06">
      <w:pPr>
        <w:suppressAutoHyphens/>
        <w:spacing w:after="0" w:line="360" w:lineRule="auto"/>
        <w:ind w:firstLine="709"/>
        <w:jc w:val="both"/>
        <w:rPr>
          <w:rFonts w:ascii="Times New Roman" w:hAnsi="Times New Roman" w:cs="Times New Roman"/>
          <w:sz w:val="28"/>
          <w:szCs w:val="28"/>
        </w:rPr>
      </w:pPr>
      <w:r w:rsidRPr="00FF2A20">
        <w:rPr>
          <w:rFonts w:ascii="Times New Roman" w:hAnsi="Times New Roman" w:cs="Times New Roman"/>
          <w:sz w:val="28"/>
          <w:szCs w:val="28"/>
        </w:rPr>
        <w:t xml:space="preserve">На развитие российского рынка розничного </w:t>
      </w:r>
      <w:r w:rsidR="00723477">
        <w:rPr>
          <w:rFonts w:ascii="Times New Roman" w:hAnsi="Times New Roman" w:cs="Times New Roman"/>
          <w:sz w:val="28"/>
          <w:szCs w:val="28"/>
        </w:rPr>
        <w:t>дистанционного банковского обслуживания</w:t>
      </w:r>
      <w:r w:rsidRPr="00FF2A20">
        <w:rPr>
          <w:rFonts w:ascii="Times New Roman" w:hAnsi="Times New Roman" w:cs="Times New Roman"/>
          <w:sz w:val="28"/>
          <w:szCs w:val="28"/>
        </w:rPr>
        <w:t xml:space="preserve"> оказывают влияние несколько</w:t>
      </w:r>
      <w:r w:rsidR="00723477">
        <w:rPr>
          <w:rFonts w:ascii="Times New Roman" w:hAnsi="Times New Roman" w:cs="Times New Roman"/>
          <w:sz w:val="28"/>
          <w:szCs w:val="28"/>
        </w:rPr>
        <w:t xml:space="preserve"> следующих</w:t>
      </w:r>
      <w:r w:rsidRPr="00FF2A20">
        <w:rPr>
          <w:rFonts w:ascii="Times New Roman" w:hAnsi="Times New Roman" w:cs="Times New Roman"/>
          <w:sz w:val="28"/>
          <w:szCs w:val="28"/>
        </w:rPr>
        <w:t xml:space="preserve"> ключевых факторов:</w:t>
      </w:r>
    </w:p>
    <w:p w14:paraId="61562AEE" w14:textId="4B4B8260" w:rsidR="00FF2A20" w:rsidRPr="00FF2A20" w:rsidRDefault="00585047"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A627D2" w:rsidRPr="00A627D2">
        <w:rPr>
          <w:rFonts w:ascii="Times New Roman" w:hAnsi="Times New Roman" w:cs="Times New Roman"/>
          <w:sz w:val="28"/>
          <w:szCs w:val="28"/>
        </w:rPr>
        <w:t xml:space="preserve"> </w:t>
      </w:r>
      <w:r w:rsidR="00FF2A20" w:rsidRPr="00FF2A20">
        <w:rPr>
          <w:rFonts w:ascii="Times New Roman" w:hAnsi="Times New Roman" w:cs="Times New Roman"/>
          <w:sz w:val="28"/>
          <w:szCs w:val="28"/>
        </w:rPr>
        <w:t xml:space="preserve">сокращение численности банков вследствие ужесточения требований </w:t>
      </w:r>
      <w:r w:rsidR="002A21E4">
        <w:rPr>
          <w:rFonts w:ascii="Times New Roman" w:hAnsi="Times New Roman" w:cs="Times New Roman"/>
          <w:sz w:val="28"/>
          <w:szCs w:val="28"/>
        </w:rPr>
        <w:t>Центрального Банка Российской Федерации</w:t>
      </w:r>
      <w:r w:rsidR="00FF2A20" w:rsidRPr="00FF2A20">
        <w:rPr>
          <w:rFonts w:ascii="Times New Roman" w:hAnsi="Times New Roman" w:cs="Times New Roman"/>
          <w:sz w:val="28"/>
          <w:szCs w:val="28"/>
        </w:rPr>
        <w:t>;</w:t>
      </w:r>
    </w:p>
    <w:p w14:paraId="41B9DEBA" w14:textId="5C079C5C" w:rsidR="00FF2A20" w:rsidRDefault="00585047"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27D2" w:rsidRPr="00A627D2">
        <w:rPr>
          <w:rFonts w:ascii="Times New Roman" w:hAnsi="Times New Roman" w:cs="Times New Roman"/>
          <w:sz w:val="28"/>
          <w:szCs w:val="28"/>
        </w:rPr>
        <w:t xml:space="preserve"> </w:t>
      </w:r>
      <w:r w:rsidR="00FF2A20" w:rsidRPr="00FF2A20">
        <w:rPr>
          <w:rFonts w:ascii="Times New Roman" w:hAnsi="Times New Roman" w:cs="Times New Roman"/>
          <w:sz w:val="28"/>
          <w:szCs w:val="28"/>
        </w:rPr>
        <w:t>активное проникновение иностранных кредитных организаций, пока преимущественно в форме участия в капитале и приобретения контрольного пакета акций российских банков;</w:t>
      </w:r>
    </w:p>
    <w:p w14:paraId="12A25F7D" w14:textId="63F89ABD" w:rsidR="00FF2A20" w:rsidRDefault="00585047"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27D2" w:rsidRPr="00A627D2">
        <w:rPr>
          <w:rFonts w:ascii="Times New Roman" w:hAnsi="Times New Roman" w:cs="Times New Roman"/>
          <w:sz w:val="28"/>
          <w:szCs w:val="28"/>
        </w:rPr>
        <w:t xml:space="preserve"> </w:t>
      </w:r>
      <w:r w:rsidR="00FF2A20" w:rsidRPr="00FF2A20">
        <w:rPr>
          <w:rFonts w:ascii="Times New Roman" w:hAnsi="Times New Roman" w:cs="Times New Roman"/>
          <w:sz w:val="28"/>
          <w:szCs w:val="28"/>
        </w:rPr>
        <w:t xml:space="preserve">рост интереса со стороны клиентов к </w:t>
      </w:r>
      <w:r w:rsidR="00723477">
        <w:rPr>
          <w:rFonts w:ascii="Times New Roman" w:hAnsi="Times New Roman" w:cs="Times New Roman"/>
          <w:sz w:val="28"/>
          <w:szCs w:val="28"/>
        </w:rPr>
        <w:t>дистанционному банковскому обслуживанию</w:t>
      </w:r>
      <w:r w:rsidR="00FF2A20" w:rsidRPr="00FF2A20">
        <w:rPr>
          <w:rFonts w:ascii="Times New Roman" w:hAnsi="Times New Roman" w:cs="Times New Roman"/>
          <w:sz w:val="28"/>
          <w:szCs w:val="28"/>
        </w:rPr>
        <w:t>, который связан с повышением плотности общения между банками и частными лицами. Если раньше физические лица появлялись в банке в основном для того, чтобы оформить вклад, то сейчас они уже начинают отрывать счета, оформлять кредиты и покупать паи инвестиционных фондов, а также оплачивают значительно расширившийся в последние годы список платных услуг вроде спутникового телевидения и мобильной связи.</w:t>
      </w:r>
    </w:p>
    <w:p w14:paraId="7A35F0AF" w14:textId="77777777" w:rsidR="00FF2A20" w:rsidRDefault="00FF2A20" w:rsidP="00A63E06">
      <w:pPr>
        <w:suppressAutoHyphens/>
        <w:spacing w:after="0" w:line="360" w:lineRule="auto"/>
        <w:ind w:firstLine="709"/>
        <w:jc w:val="both"/>
        <w:rPr>
          <w:rFonts w:ascii="Times New Roman" w:hAnsi="Times New Roman" w:cs="Times New Roman"/>
          <w:sz w:val="28"/>
          <w:szCs w:val="28"/>
        </w:rPr>
      </w:pPr>
      <w:r w:rsidRPr="00FF2A20">
        <w:rPr>
          <w:rFonts w:ascii="Times New Roman" w:hAnsi="Times New Roman" w:cs="Times New Roman"/>
          <w:sz w:val="28"/>
          <w:szCs w:val="28"/>
        </w:rPr>
        <w:t>Большинство банков, оказывающих полноценные услуги по дистанционному обслуживанию частных клиентов в России, находятся в Москве и Санкт</w:t>
      </w:r>
      <w:r w:rsidR="00585047">
        <w:rPr>
          <w:rFonts w:ascii="Times New Roman" w:hAnsi="Times New Roman" w:cs="Times New Roman"/>
          <w:sz w:val="28"/>
          <w:szCs w:val="28"/>
        </w:rPr>
        <w:t>–</w:t>
      </w:r>
      <w:r w:rsidRPr="00FF2A20">
        <w:rPr>
          <w:rFonts w:ascii="Times New Roman" w:hAnsi="Times New Roman" w:cs="Times New Roman"/>
          <w:sz w:val="28"/>
          <w:szCs w:val="28"/>
        </w:rPr>
        <w:t>Петербурге. Это связано с высокой концентрацией в этих городах самих банков, сравнительно высоким уровнем распространения компьютерной техники и доступом населения к сети Интернет в сравнении с другими регионами России.</w:t>
      </w:r>
    </w:p>
    <w:p w14:paraId="025F6536" w14:textId="77777777" w:rsidR="00FF2A20" w:rsidRPr="00FF2A20" w:rsidRDefault="00FF2A20" w:rsidP="00A63E06">
      <w:pPr>
        <w:suppressAutoHyphens/>
        <w:spacing w:after="0" w:line="360" w:lineRule="auto"/>
        <w:ind w:firstLine="709"/>
        <w:jc w:val="both"/>
        <w:rPr>
          <w:rFonts w:ascii="Times New Roman" w:hAnsi="Times New Roman" w:cs="Times New Roman"/>
          <w:sz w:val="28"/>
          <w:szCs w:val="28"/>
        </w:rPr>
      </w:pPr>
      <w:r w:rsidRPr="00FF2A20">
        <w:rPr>
          <w:rFonts w:ascii="Times New Roman" w:hAnsi="Times New Roman" w:cs="Times New Roman"/>
          <w:sz w:val="28"/>
          <w:szCs w:val="28"/>
        </w:rPr>
        <w:t>В настоящее время на российском «пластиковом» рынке действуют одновременно две группы платежных систем: зарубежные (международные) и отечественные. Причем российские платежные системы, такие как «СТБ Карт», «</w:t>
      </w:r>
      <w:proofErr w:type="spellStart"/>
      <w:r w:rsidRPr="00FF2A20">
        <w:rPr>
          <w:rFonts w:ascii="Times New Roman" w:hAnsi="Times New Roman" w:cs="Times New Roman"/>
          <w:sz w:val="28"/>
          <w:szCs w:val="28"/>
        </w:rPr>
        <w:t>Юнион</w:t>
      </w:r>
      <w:proofErr w:type="spellEnd"/>
      <w:r w:rsidRPr="00FF2A20">
        <w:rPr>
          <w:rFonts w:ascii="Times New Roman" w:hAnsi="Times New Roman" w:cs="Times New Roman"/>
          <w:sz w:val="28"/>
          <w:szCs w:val="28"/>
        </w:rPr>
        <w:t xml:space="preserve"> Кард», «Волга» или «Золотая Корона», из</w:t>
      </w:r>
      <w:r w:rsidR="00585047">
        <w:rPr>
          <w:rFonts w:ascii="Times New Roman" w:hAnsi="Times New Roman" w:cs="Times New Roman"/>
          <w:sz w:val="28"/>
          <w:szCs w:val="28"/>
        </w:rPr>
        <w:t>–</w:t>
      </w:r>
      <w:r w:rsidRPr="00FF2A20">
        <w:rPr>
          <w:rFonts w:ascii="Times New Roman" w:hAnsi="Times New Roman" w:cs="Times New Roman"/>
          <w:sz w:val="28"/>
          <w:szCs w:val="28"/>
        </w:rPr>
        <w:t>за дешевизны их тарифов опережают по количеству выданных в России карт ряд международных компаний.</w:t>
      </w:r>
    </w:p>
    <w:p w14:paraId="20BA7101" w14:textId="7692E9AA" w:rsidR="00585047" w:rsidRDefault="00FF2A20" w:rsidP="00A63E06">
      <w:pPr>
        <w:suppressAutoHyphens/>
        <w:spacing w:after="0" w:line="360" w:lineRule="auto"/>
        <w:ind w:firstLine="709"/>
        <w:jc w:val="both"/>
        <w:rPr>
          <w:rFonts w:ascii="Times New Roman" w:hAnsi="Times New Roman" w:cs="Times New Roman"/>
          <w:sz w:val="28"/>
          <w:szCs w:val="28"/>
        </w:rPr>
      </w:pPr>
      <w:r w:rsidRPr="00FF2A20">
        <w:rPr>
          <w:rFonts w:ascii="Times New Roman" w:hAnsi="Times New Roman" w:cs="Times New Roman"/>
          <w:sz w:val="28"/>
          <w:szCs w:val="28"/>
        </w:rPr>
        <w:t>После успешного принятия финансовых карт на рынке банковских услуг, многие банки продолжили внедрение электронных технологий в свои операции и стал</w:t>
      </w:r>
      <w:r w:rsidR="00585047">
        <w:rPr>
          <w:rFonts w:ascii="Times New Roman" w:hAnsi="Times New Roman" w:cs="Times New Roman"/>
          <w:sz w:val="28"/>
          <w:szCs w:val="28"/>
        </w:rPr>
        <w:t>и разрабатывать различные виды д</w:t>
      </w:r>
      <w:r w:rsidRPr="00FF2A20">
        <w:rPr>
          <w:rFonts w:ascii="Times New Roman" w:hAnsi="Times New Roman" w:cs="Times New Roman"/>
          <w:sz w:val="28"/>
          <w:szCs w:val="28"/>
        </w:rPr>
        <w:t xml:space="preserve">истанционного банковского обслуживания. Впервые такое обслуживание появилось примерно двадцать лет назад, когда строительное общество </w:t>
      </w:r>
      <w:proofErr w:type="spellStart"/>
      <w:r w:rsidRPr="00FF2A20">
        <w:rPr>
          <w:rFonts w:ascii="Times New Roman" w:hAnsi="Times New Roman" w:cs="Times New Roman"/>
          <w:sz w:val="28"/>
          <w:szCs w:val="28"/>
        </w:rPr>
        <w:t>NottinghamBuildingSociety</w:t>
      </w:r>
      <w:proofErr w:type="spellEnd"/>
      <w:r w:rsidRPr="00FF2A20">
        <w:rPr>
          <w:rFonts w:ascii="Times New Roman" w:hAnsi="Times New Roman" w:cs="Times New Roman"/>
          <w:sz w:val="28"/>
          <w:szCs w:val="28"/>
        </w:rPr>
        <w:t xml:space="preserve">, британская </w:t>
      </w:r>
      <w:r w:rsidRPr="00FF2A20">
        <w:rPr>
          <w:rFonts w:ascii="Times New Roman" w:hAnsi="Times New Roman" w:cs="Times New Roman"/>
          <w:sz w:val="28"/>
          <w:szCs w:val="28"/>
        </w:rPr>
        <w:lastRenderedPageBreak/>
        <w:t xml:space="preserve">телефонная компания </w:t>
      </w:r>
      <w:proofErr w:type="spellStart"/>
      <w:r w:rsidRPr="00FF2A20">
        <w:rPr>
          <w:rFonts w:ascii="Times New Roman" w:hAnsi="Times New Roman" w:cs="Times New Roman"/>
          <w:sz w:val="28"/>
          <w:szCs w:val="28"/>
        </w:rPr>
        <w:t>BritishTelecom</w:t>
      </w:r>
      <w:proofErr w:type="spellEnd"/>
      <w:r w:rsidRPr="00FF2A20">
        <w:rPr>
          <w:rFonts w:ascii="Times New Roman" w:hAnsi="Times New Roman" w:cs="Times New Roman"/>
          <w:sz w:val="28"/>
          <w:szCs w:val="28"/>
        </w:rPr>
        <w:t xml:space="preserve"> и </w:t>
      </w:r>
      <w:proofErr w:type="spellStart"/>
      <w:r w:rsidRPr="00FF2A20">
        <w:rPr>
          <w:rFonts w:ascii="Times New Roman" w:hAnsi="Times New Roman" w:cs="Times New Roman"/>
          <w:sz w:val="28"/>
          <w:szCs w:val="28"/>
        </w:rPr>
        <w:t>BankofScotland</w:t>
      </w:r>
      <w:proofErr w:type="spellEnd"/>
      <w:r w:rsidRPr="00FF2A20">
        <w:rPr>
          <w:rFonts w:ascii="Times New Roman" w:hAnsi="Times New Roman" w:cs="Times New Roman"/>
          <w:sz w:val="28"/>
          <w:szCs w:val="28"/>
        </w:rPr>
        <w:t xml:space="preserve"> объединили свои усилия для создания новой технологии </w:t>
      </w:r>
      <w:r w:rsidR="00585047">
        <w:rPr>
          <w:rFonts w:ascii="Times New Roman" w:hAnsi="Times New Roman" w:cs="Times New Roman"/>
          <w:sz w:val="28"/>
          <w:szCs w:val="28"/>
        </w:rPr>
        <w:t>–</w:t>
      </w:r>
      <w:r w:rsidRPr="00FF2A20">
        <w:rPr>
          <w:rFonts w:ascii="Times New Roman" w:hAnsi="Times New Roman" w:cs="Times New Roman"/>
          <w:sz w:val="28"/>
          <w:szCs w:val="28"/>
        </w:rPr>
        <w:t xml:space="preserve"> программы </w:t>
      </w:r>
      <w:proofErr w:type="spellStart"/>
      <w:r w:rsidRPr="00FF2A20">
        <w:rPr>
          <w:rFonts w:ascii="Times New Roman" w:hAnsi="Times New Roman" w:cs="Times New Roman"/>
          <w:sz w:val="28"/>
          <w:szCs w:val="28"/>
        </w:rPr>
        <w:t>Homelink</w:t>
      </w:r>
      <w:proofErr w:type="spellEnd"/>
      <w:r w:rsidRPr="00FF2A20">
        <w:rPr>
          <w:rFonts w:ascii="Times New Roman" w:hAnsi="Times New Roman" w:cs="Times New Roman"/>
          <w:sz w:val="28"/>
          <w:szCs w:val="28"/>
        </w:rPr>
        <w:t>. Это был качественный скачок в развитии удаленных банковских технологий</w:t>
      </w:r>
      <w:r w:rsidR="00CC692E">
        <w:rPr>
          <w:rFonts w:ascii="Times New Roman" w:hAnsi="Times New Roman" w:cs="Times New Roman"/>
          <w:sz w:val="28"/>
          <w:szCs w:val="28"/>
        </w:rPr>
        <w:t xml:space="preserve"> [9]</w:t>
      </w:r>
      <w:r w:rsidRPr="00FF2A20">
        <w:rPr>
          <w:rFonts w:ascii="Times New Roman" w:hAnsi="Times New Roman" w:cs="Times New Roman"/>
          <w:sz w:val="28"/>
          <w:szCs w:val="28"/>
        </w:rPr>
        <w:t xml:space="preserve">. </w:t>
      </w:r>
    </w:p>
    <w:p w14:paraId="2B8E0989" w14:textId="6FB7CD98" w:rsidR="006F40EB" w:rsidRDefault="00FF2A20" w:rsidP="00A63E06">
      <w:pPr>
        <w:suppressAutoHyphens/>
        <w:spacing w:after="0" w:line="360" w:lineRule="auto"/>
        <w:ind w:firstLine="709"/>
        <w:jc w:val="both"/>
        <w:rPr>
          <w:rFonts w:ascii="Times New Roman" w:hAnsi="Times New Roman" w:cs="Times New Roman"/>
          <w:sz w:val="28"/>
          <w:szCs w:val="28"/>
        </w:rPr>
      </w:pPr>
      <w:r w:rsidRPr="00FF2A20">
        <w:rPr>
          <w:rFonts w:ascii="Times New Roman" w:hAnsi="Times New Roman" w:cs="Times New Roman"/>
          <w:sz w:val="28"/>
          <w:szCs w:val="28"/>
        </w:rPr>
        <w:t>Дистанционное банковское обслуживание по телефону получило особенно благодатную почву для своего распространения в США. До середины 90</w:t>
      </w:r>
      <w:r w:rsidR="00585047">
        <w:rPr>
          <w:rFonts w:ascii="Times New Roman" w:hAnsi="Times New Roman" w:cs="Times New Roman"/>
          <w:sz w:val="28"/>
          <w:szCs w:val="28"/>
        </w:rPr>
        <w:t>–</w:t>
      </w:r>
      <w:r w:rsidRPr="00FF2A20">
        <w:rPr>
          <w:rFonts w:ascii="Times New Roman" w:hAnsi="Times New Roman" w:cs="Times New Roman"/>
          <w:sz w:val="28"/>
          <w:szCs w:val="28"/>
        </w:rPr>
        <w:t xml:space="preserve">х гг. американские банки не имели возможности открывать филиалы в других штатах, поэтому эта система предоставляла единственную возможность выйти на клиентуру в национальном масштабе. Одним из пионеров в этом деле был </w:t>
      </w:r>
      <w:proofErr w:type="spellStart"/>
      <w:r w:rsidRPr="00FF2A20">
        <w:rPr>
          <w:rFonts w:ascii="Times New Roman" w:hAnsi="Times New Roman" w:cs="Times New Roman"/>
          <w:sz w:val="28"/>
          <w:szCs w:val="28"/>
        </w:rPr>
        <w:t>North</w:t>
      </w:r>
      <w:proofErr w:type="spellEnd"/>
      <w:r w:rsidR="00BC1FC2">
        <w:rPr>
          <w:rFonts w:ascii="Times New Roman" w:hAnsi="Times New Roman" w:cs="Times New Roman"/>
          <w:sz w:val="28"/>
          <w:szCs w:val="28"/>
        </w:rPr>
        <w:t xml:space="preserve"> </w:t>
      </w:r>
      <w:proofErr w:type="spellStart"/>
      <w:r w:rsidRPr="00FF2A20">
        <w:rPr>
          <w:rFonts w:ascii="Times New Roman" w:hAnsi="Times New Roman" w:cs="Times New Roman"/>
          <w:sz w:val="28"/>
          <w:szCs w:val="28"/>
        </w:rPr>
        <w:t>Carolina</w:t>
      </w:r>
      <w:proofErr w:type="spellEnd"/>
      <w:r w:rsidR="00BC1FC2">
        <w:rPr>
          <w:rFonts w:ascii="Times New Roman" w:hAnsi="Times New Roman" w:cs="Times New Roman"/>
          <w:sz w:val="28"/>
          <w:szCs w:val="28"/>
        </w:rPr>
        <w:t xml:space="preserve"> </w:t>
      </w:r>
      <w:proofErr w:type="spellStart"/>
      <w:r w:rsidRPr="00FF2A20">
        <w:rPr>
          <w:rFonts w:ascii="Times New Roman" w:hAnsi="Times New Roman" w:cs="Times New Roman"/>
          <w:sz w:val="28"/>
          <w:szCs w:val="28"/>
        </w:rPr>
        <w:t>NationalBank</w:t>
      </w:r>
      <w:proofErr w:type="spellEnd"/>
      <w:r w:rsidRPr="00FF2A20">
        <w:rPr>
          <w:rFonts w:ascii="Times New Roman" w:hAnsi="Times New Roman" w:cs="Times New Roman"/>
          <w:sz w:val="28"/>
          <w:szCs w:val="28"/>
        </w:rPr>
        <w:t xml:space="preserve">, который в 1990 г. предложил своим клиентам более 30 услуг и операций через телефонную систему, для чего был создан довольно большой </w:t>
      </w:r>
      <w:proofErr w:type="spellStart"/>
      <w:r w:rsidRPr="00FF2A20">
        <w:rPr>
          <w:rFonts w:ascii="Times New Roman" w:hAnsi="Times New Roman" w:cs="Times New Roman"/>
          <w:sz w:val="28"/>
          <w:szCs w:val="28"/>
        </w:rPr>
        <w:t>са</w:t>
      </w:r>
      <w:proofErr w:type="gramStart"/>
      <w:r w:rsidRPr="00FF2A20">
        <w:rPr>
          <w:rFonts w:ascii="Times New Roman" w:hAnsi="Times New Roman" w:cs="Times New Roman"/>
          <w:sz w:val="28"/>
          <w:szCs w:val="28"/>
        </w:rPr>
        <w:t>ll</w:t>
      </w:r>
      <w:proofErr w:type="spellEnd"/>
      <w:proofErr w:type="gramEnd"/>
      <w:r w:rsidR="00585047">
        <w:rPr>
          <w:rFonts w:ascii="Times New Roman" w:hAnsi="Times New Roman" w:cs="Times New Roman"/>
          <w:sz w:val="28"/>
          <w:szCs w:val="28"/>
        </w:rPr>
        <w:t>–</w:t>
      </w:r>
      <w:r w:rsidRPr="00FF2A20">
        <w:rPr>
          <w:rFonts w:ascii="Times New Roman" w:hAnsi="Times New Roman" w:cs="Times New Roman"/>
          <w:sz w:val="28"/>
          <w:szCs w:val="28"/>
        </w:rPr>
        <w:t xml:space="preserve">центр, который позднее был усовершенствован с сокращением численности операторов. В 1990 г. ежедневное число обращений в систему составляло около 200 тыс. </w:t>
      </w:r>
    </w:p>
    <w:p w14:paraId="031092E8" w14:textId="37B51C7F" w:rsidR="00FF2A20" w:rsidRPr="00FF2A20" w:rsidRDefault="00FF2A20" w:rsidP="00A63E06">
      <w:pPr>
        <w:suppressAutoHyphens/>
        <w:spacing w:after="0" w:line="360" w:lineRule="auto"/>
        <w:ind w:firstLine="709"/>
        <w:jc w:val="both"/>
        <w:rPr>
          <w:rFonts w:ascii="Times New Roman" w:hAnsi="Times New Roman" w:cs="Times New Roman"/>
          <w:sz w:val="28"/>
          <w:szCs w:val="28"/>
        </w:rPr>
      </w:pPr>
      <w:r w:rsidRPr="00FF2A20">
        <w:rPr>
          <w:rFonts w:ascii="Times New Roman" w:hAnsi="Times New Roman" w:cs="Times New Roman"/>
          <w:sz w:val="28"/>
          <w:szCs w:val="28"/>
        </w:rPr>
        <w:t>Российские банки, до недавнего, времени побаивались проводить какие</w:t>
      </w:r>
      <w:r w:rsidR="00585047">
        <w:rPr>
          <w:rFonts w:ascii="Times New Roman" w:hAnsi="Times New Roman" w:cs="Times New Roman"/>
          <w:sz w:val="28"/>
          <w:szCs w:val="28"/>
        </w:rPr>
        <w:t>–</w:t>
      </w:r>
      <w:r w:rsidRPr="00FF2A20">
        <w:rPr>
          <w:rFonts w:ascii="Times New Roman" w:hAnsi="Times New Roman" w:cs="Times New Roman"/>
          <w:sz w:val="28"/>
          <w:szCs w:val="28"/>
        </w:rPr>
        <w:t>либо операции по телефону. Но в 1997г. «телефонный банк» появился и в России: сразу четыре банка (Гута</w:t>
      </w:r>
      <w:r w:rsidR="00585047">
        <w:rPr>
          <w:rFonts w:ascii="Times New Roman" w:hAnsi="Times New Roman" w:cs="Times New Roman"/>
          <w:sz w:val="28"/>
          <w:szCs w:val="28"/>
        </w:rPr>
        <w:t>–</w:t>
      </w:r>
      <w:r w:rsidRPr="00FF2A20">
        <w:rPr>
          <w:rFonts w:ascii="Times New Roman" w:hAnsi="Times New Roman" w:cs="Times New Roman"/>
          <w:sz w:val="28"/>
          <w:szCs w:val="28"/>
        </w:rPr>
        <w:t>банк, Конверсбанк, Диалог</w:t>
      </w:r>
      <w:r w:rsidR="00585047">
        <w:rPr>
          <w:rFonts w:ascii="Times New Roman" w:hAnsi="Times New Roman" w:cs="Times New Roman"/>
          <w:sz w:val="28"/>
          <w:szCs w:val="28"/>
        </w:rPr>
        <w:t>–</w:t>
      </w:r>
      <w:r w:rsidRPr="00FF2A20">
        <w:rPr>
          <w:rFonts w:ascii="Times New Roman" w:hAnsi="Times New Roman" w:cs="Times New Roman"/>
          <w:sz w:val="28"/>
          <w:szCs w:val="28"/>
        </w:rPr>
        <w:t>банк и «Российский кредит») объявило о введении подобных услуг, и в настоящее время их примеру последовали многие банки. В последнее время также активно начали развиваться технологии WAP и SMS</w:t>
      </w:r>
      <w:r w:rsidR="00585047">
        <w:rPr>
          <w:rFonts w:ascii="Times New Roman" w:hAnsi="Times New Roman" w:cs="Times New Roman"/>
          <w:sz w:val="28"/>
          <w:szCs w:val="28"/>
        </w:rPr>
        <w:t>–</w:t>
      </w:r>
      <w:r w:rsidRPr="00FF2A20">
        <w:rPr>
          <w:rFonts w:ascii="Times New Roman" w:hAnsi="Times New Roman" w:cs="Times New Roman"/>
          <w:sz w:val="28"/>
          <w:szCs w:val="28"/>
        </w:rPr>
        <w:t>обслуживания, которые используют коммуникационные возможности мобильной телефонии для оперативного обслуживания клиентов.</w:t>
      </w:r>
    </w:p>
    <w:p w14:paraId="18F5C01E" w14:textId="77777777" w:rsidR="00DF5720" w:rsidRPr="00723477" w:rsidRDefault="00DF5720" w:rsidP="004C3888">
      <w:pPr>
        <w:pStyle w:val="1"/>
        <w:suppressAutoHyphens/>
        <w:spacing w:before="300" w:after="300" w:line="360" w:lineRule="auto"/>
        <w:ind w:firstLine="709"/>
        <w:jc w:val="both"/>
        <w:rPr>
          <w:rFonts w:ascii="Times New Roman" w:hAnsi="Times New Roman" w:cs="Times New Roman"/>
          <w:b/>
          <w:color w:val="000000" w:themeColor="text1"/>
          <w:sz w:val="28"/>
          <w:szCs w:val="28"/>
        </w:rPr>
      </w:pPr>
      <w:bookmarkStart w:id="4" w:name="_Toc104894911"/>
      <w:r w:rsidRPr="00723477">
        <w:rPr>
          <w:rFonts w:ascii="Times New Roman" w:hAnsi="Times New Roman" w:cs="Times New Roman"/>
          <w:b/>
          <w:color w:val="000000" w:themeColor="text1"/>
          <w:sz w:val="28"/>
          <w:szCs w:val="28"/>
        </w:rPr>
        <w:t>1.2 Понятие, сущность и основные характеристики дистанционного банковского обслуживания частных лиц</w:t>
      </w:r>
      <w:bookmarkEnd w:id="4"/>
    </w:p>
    <w:p w14:paraId="49AA4E4F" w14:textId="7AB0235E" w:rsidR="00DF5720" w:rsidRDefault="00DF5720" w:rsidP="00A63E06">
      <w:pPr>
        <w:suppressAutoHyphens/>
        <w:spacing w:after="0" w:line="360" w:lineRule="auto"/>
        <w:ind w:firstLine="709"/>
        <w:jc w:val="both"/>
        <w:rPr>
          <w:rFonts w:ascii="Times New Roman" w:hAnsi="Times New Roman" w:cs="Times New Roman"/>
          <w:sz w:val="28"/>
          <w:szCs w:val="28"/>
        </w:rPr>
      </w:pPr>
      <w:bookmarkStart w:id="5" w:name="_Hlk99208895"/>
      <w:r w:rsidRPr="00E14026">
        <w:rPr>
          <w:rFonts w:ascii="Times New Roman" w:hAnsi="Times New Roman" w:cs="Times New Roman"/>
          <w:sz w:val="28"/>
          <w:szCs w:val="28"/>
        </w:rPr>
        <w:t>Дистанционное банковское обслуживание – это всеобщее понятие для технологий предоставления банковских услуг вследствие создания распоряжений, которые передаются клиенту удаленным образом (то есть без его визита в банк), в большинстве случаев с применением компьютерных сетей</w:t>
      </w:r>
      <w:r w:rsidR="001316B9">
        <w:rPr>
          <w:rFonts w:ascii="Times New Roman" w:hAnsi="Times New Roman" w:cs="Times New Roman"/>
          <w:sz w:val="28"/>
          <w:szCs w:val="28"/>
        </w:rPr>
        <w:t xml:space="preserve"> [12</w:t>
      </w:r>
      <w:r w:rsidR="00CC692E">
        <w:rPr>
          <w:rFonts w:ascii="Times New Roman" w:hAnsi="Times New Roman" w:cs="Times New Roman"/>
          <w:sz w:val="28"/>
          <w:szCs w:val="28"/>
        </w:rPr>
        <w:t>]</w:t>
      </w:r>
      <w:r w:rsidRPr="00E14026">
        <w:rPr>
          <w:rFonts w:ascii="Times New Roman" w:hAnsi="Times New Roman" w:cs="Times New Roman"/>
          <w:sz w:val="28"/>
          <w:szCs w:val="28"/>
        </w:rPr>
        <w:t>.</w:t>
      </w:r>
    </w:p>
    <w:p w14:paraId="426A5019" w14:textId="77777777" w:rsidR="00BF173B" w:rsidRP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lastRenderedPageBreak/>
        <w:t>Цель любого банка, заключается в том, чтобы при наименьших затратах содействовать наиболее полному удовлетворению потребностей клиентов в банковском обслуживании, улучшению качества банковского обслуживания частных и юридических лиц и расширению спектра банковских услуг.</w:t>
      </w:r>
    </w:p>
    <w:p w14:paraId="038FA57A" w14:textId="77777777" w:rsidR="00BF173B" w:rsidRP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t>Результатом деятельности банка, как предприятия, является создание банковского продукта.</w:t>
      </w:r>
    </w:p>
    <w:p w14:paraId="38CBFD5B" w14:textId="28DF7539" w:rsidR="00BF173B" w:rsidRP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t>Банковский продукт – формализованное соглашение о продаже какой</w:t>
      </w:r>
      <w:r w:rsidR="00246173">
        <w:rPr>
          <w:rFonts w:ascii="Times New Roman" w:hAnsi="Times New Roman" w:cs="Times New Roman"/>
          <w:sz w:val="28"/>
          <w:szCs w:val="28"/>
        </w:rPr>
        <w:t>–</w:t>
      </w:r>
      <w:r w:rsidRPr="00BF173B">
        <w:rPr>
          <w:rFonts w:ascii="Times New Roman" w:hAnsi="Times New Roman" w:cs="Times New Roman"/>
          <w:sz w:val="28"/>
          <w:szCs w:val="28"/>
        </w:rPr>
        <w:t>либо услуги клиенту, а также определение бухгалтерских и иных правил для выполнения внутренних операций банка. Банковским продуктом являются: платёжные средства и предоставление услуг.</w:t>
      </w:r>
    </w:p>
    <w:p w14:paraId="04C36334" w14:textId="13E5D2F7" w:rsidR="00BF173B" w:rsidRP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t>Банковская услуга при этом – выражение намерения банка удовлетворить те или иные потребности клиента и может оказываться как при непосредственном общении с клиентом «лицом к лицу», так и при помощи различных дистанционных каналов обслуживания</w:t>
      </w:r>
      <w:r w:rsidR="00CC692E">
        <w:rPr>
          <w:rFonts w:ascii="Times New Roman" w:hAnsi="Times New Roman" w:cs="Times New Roman"/>
          <w:sz w:val="28"/>
          <w:szCs w:val="28"/>
        </w:rPr>
        <w:t xml:space="preserve"> [14]</w:t>
      </w:r>
      <w:r w:rsidRPr="00BF173B">
        <w:rPr>
          <w:rFonts w:ascii="Times New Roman" w:hAnsi="Times New Roman" w:cs="Times New Roman"/>
          <w:sz w:val="28"/>
          <w:szCs w:val="28"/>
        </w:rPr>
        <w:t>.</w:t>
      </w:r>
    </w:p>
    <w:p w14:paraId="56C17EE2" w14:textId="3693B94E" w:rsidR="00BF173B" w:rsidRP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t xml:space="preserve">Следует отметить, что как в </w:t>
      </w:r>
      <w:r>
        <w:rPr>
          <w:rFonts w:ascii="Times New Roman" w:hAnsi="Times New Roman" w:cs="Times New Roman"/>
          <w:sz w:val="28"/>
          <w:szCs w:val="28"/>
        </w:rPr>
        <w:t>России</w:t>
      </w:r>
      <w:r w:rsidRPr="00BF173B">
        <w:rPr>
          <w:rFonts w:ascii="Times New Roman" w:hAnsi="Times New Roman" w:cs="Times New Roman"/>
          <w:sz w:val="28"/>
          <w:szCs w:val="28"/>
        </w:rPr>
        <w:t xml:space="preserve">, так и за рубежом не существует однозначной трактовки дистанционного банковского обслуживания и его определение является весьма расплывчатым в понимании многих специалистов самого широкого круга. </w:t>
      </w:r>
      <w:proofErr w:type="gramStart"/>
      <w:r w:rsidRPr="00BF173B">
        <w:rPr>
          <w:rFonts w:ascii="Times New Roman" w:hAnsi="Times New Roman" w:cs="Times New Roman"/>
          <w:sz w:val="28"/>
          <w:szCs w:val="28"/>
        </w:rPr>
        <w:t>Действительно, понятие не определено ни в нормативной, ни в законодательной базе</w:t>
      </w:r>
      <w:r>
        <w:rPr>
          <w:rFonts w:ascii="Times New Roman" w:hAnsi="Times New Roman" w:cs="Times New Roman"/>
          <w:sz w:val="28"/>
          <w:szCs w:val="28"/>
        </w:rPr>
        <w:t xml:space="preserve">, </w:t>
      </w:r>
      <w:r w:rsidRPr="00BF173B">
        <w:rPr>
          <w:rFonts w:ascii="Times New Roman" w:hAnsi="Times New Roman" w:cs="Times New Roman"/>
          <w:sz w:val="28"/>
          <w:szCs w:val="28"/>
        </w:rPr>
        <w:t>следовательно, может пониматься по</w:t>
      </w:r>
      <w:r w:rsidR="00246173">
        <w:rPr>
          <w:rFonts w:ascii="Times New Roman" w:hAnsi="Times New Roman" w:cs="Times New Roman"/>
          <w:sz w:val="28"/>
          <w:szCs w:val="28"/>
        </w:rPr>
        <w:t>–</w:t>
      </w:r>
      <w:r w:rsidRPr="00BF173B">
        <w:rPr>
          <w:rFonts w:ascii="Times New Roman" w:hAnsi="Times New Roman" w:cs="Times New Roman"/>
          <w:sz w:val="28"/>
          <w:szCs w:val="28"/>
        </w:rPr>
        <w:t>разному.</w:t>
      </w:r>
      <w:proofErr w:type="gramEnd"/>
      <w:r w:rsidRPr="00BF173B">
        <w:rPr>
          <w:rFonts w:ascii="Times New Roman" w:hAnsi="Times New Roman" w:cs="Times New Roman"/>
          <w:sz w:val="28"/>
          <w:szCs w:val="28"/>
        </w:rPr>
        <w:t xml:space="preserve"> Более того, как правило, дистанционное банковское обслуживание не привязывается к тому, или иному банковскому продукту или услуге, используемым клиентом. Скорее наоборот, получая от банка доступ к системе дистанционного банковского обслуживания, клиент хочет, чтобы данная система охватывала максимальное число его продуктов и необходимых ему услуг</w:t>
      </w:r>
      <w:r w:rsidR="00CC692E">
        <w:rPr>
          <w:rFonts w:ascii="Times New Roman" w:hAnsi="Times New Roman" w:cs="Times New Roman"/>
          <w:sz w:val="28"/>
          <w:szCs w:val="28"/>
        </w:rPr>
        <w:t xml:space="preserve"> [10]</w:t>
      </w:r>
      <w:r w:rsidRPr="00BF173B">
        <w:rPr>
          <w:rFonts w:ascii="Times New Roman" w:hAnsi="Times New Roman" w:cs="Times New Roman"/>
          <w:sz w:val="28"/>
          <w:szCs w:val="28"/>
        </w:rPr>
        <w:t>.</w:t>
      </w:r>
    </w:p>
    <w:p w14:paraId="582D7865" w14:textId="77777777" w:rsidR="00BF173B" w:rsidRP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t xml:space="preserve">При этом, принимая во внимание сложность современных банковских продуктов, и процесса доставки дистанционных банковских услуг клиенту, остается открытым вопрос распределения ответственности между структурными подразделениями банка и компаниями, предоставляющими </w:t>
      </w:r>
      <w:r w:rsidRPr="00BF173B">
        <w:rPr>
          <w:rFonts w:ascii="Times New Roman" w:hAnsi="Times New Roman" w:cs="Times New Roman"/>
          <w:sz w:val="28"/>
          <w:szCs w:val="28"/>
        </w:rPr>
        <w:lastRenderedPageBreak/>
        <w:t>каналы доставки услуг, перед клиентом в случае возникновения спорных или проблемных ситуаций.</w:t>
      </w:r>
    </w:p>
    <w:p w14:paraId="6370A1CA" w14:textId="77777777" w:rsidR="00BF173B" w:rsidRP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t>Тем не менее, определяя банковскую услугу как комплекс банковских операций, направленных на удовлетворение потребности клиента, несущих определенную выгоду для потребителя, связанных с перемещением финансовых активов или предоставлением финансовой информации, можно дать определение дистанционной банковской услуге.</w:t>
      </w:r>
    </w:p>
    <w:p w14:paraId="72FBC02F" w14:textId="65DADABB" w:rsidR="00BF173B" w:rsidRP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t>Дистанционная банковская услуга – это банковская услуга, оказ</w:t>
      </w:r>
      <w:r>
        <w:rPr>
          <w:rFonts w:ascii="Times New Roman" w:hAnsi="Times New Roman" w:cs="Times New Roman"/>
          <w:sz w:val="28"/>
          <w:szCs w:val="28"/>
        </w:rPr>
        <w:t>анная посредством использования</w:t>
      </w:r>
      <w:r w:rsidRPr="00BF173B">
        <w:rPr>
          <w:rFonts w:ascii="Times New Roman" w:hAnsi="Times New Roman" w:cs="Times New Roman"/>
          <w:sz w:val="28"/>
          <w:szCs w:val="28"/>
        </w:rPr>
        <w:t xml:space="preserve"> электронных каналов доставки.</w:t>
      </w:r>
    </w:p>
    <w:p w14:paraId="3F08CA4E" w14:textId="3795EF90" w:rsidR="00BF173B" w:rsidRP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t>Под электронным каналом доставки дистанционных банковских услуг в этом случае нужно понимать определенное технологическое решение на базе современных средств коммуникации (Интернет, мобильная, стационарная связь, раз</w:t>
      </w:r>
      <w:r>
        <w:rPr>
          <w:rFonts w:ascii="Times New Roman" w:hAnsi="Times New Roman" w:cs="Times New Roman"/>
          <w:sz w:val="28"/>
          <w:szCs w:val="28"/>
        </w:rPr>
        <w:t>личные сетевые соединения</w:t>
      </w:r>
      <w:r w:rsidRPr="00BF173B">
        <w:rPr>
          <w:rFonts w:ascii="Times New Roman" w:hAnsi="Times New Roman" w:cs="Times New Roman"/>
          <w:sz w:val="28"/>
          <w:szCs w:val="28"/>
        </w:rPr>
        <w:t>).</w:t>
      </w:r>
    </w:p>
    <w:p w14:paraId="40B8D464" w14:textId="087A066B" w:rsidR="00BF173B" w:rsidRDefault="00BF173B" w:rsidP="00A63E06">
      <w:pPr>
        <w:suppressAutoHyphens/>
        <w:spacing w:after="0" w:line="360" w:lineRule="auto"/>
        <w:ind w:firstLine="709"/>
        <w:jc w:val="both"/>
        <w:rPr>
          <w:rFonts w:ascii="Times New Roman" w:hAnsi="Times New Roman" w:cs="Times New Roman"/>
          <w:sz w:val="28"/>
          <w:szCs w:val="28"/>
        </w:rPr>
      </w:pPr>
      <w:r w:rsidRPr="00BF173B">
        <w:rPr>
          <w:rFonts w:ascii="Times New Roman" w:hAnsi="Times New Roman" w:cs="Times New Roman"/>
          <w:sz w:val="28"/>
          <w:szCs w:val="28"/>
        </w:rPr>
        <w:t>В таком случае, под дистанционным банковским обслуживанием можно понимать о</w:t>
      </w:r>
      <w:r>
        <w:rPr>
          <w:rFonts w:ascii="Times New Roman" w:hAnsi="Times New Roman" w:cs="Times New Roman"/>
          <w:sz w:val="28"/>
          <w:szCs w:val="28"/>
        </w:rPr>
        <w:t xml:space="preserve">пределенный набор дистанционных банковских </w:t>
      </w:r>
      <w:r w:rsidRPr="00BF173B">
        <w:rPr>
          <w:rFonts w:ascii="Times New Roman" w:hAnsi="Times New Roman" w:cs="Times New Roman"/>
          <w:sz w:val="28"/>
          <w:szCs w:val="28"/>
        </w:rPr>
        <w:t>услуг</w:t>
      </w:r>
      <w:r>
        <w:rPr>
          <w:rFonts w:ascii="Times New Roman" w:hAnsi="Times New Roman" w:cs="Times New Roman"/>
          <w:sz w:val="28"/>
          <w:szCs w:val="28"/>
        </w:rPr>
        <w:t>,</w:t>
      </w:r>
      <w:r w:rsidRPr="00BF173B">
        <w:rPr>
          <w:rFonts w:ascii="Times New Roman" w:hAnsi="Times New Roman" w:cs="Times New Roman"/>
          <w:sz w:val="28"/>
          <w:szCs w:val="28"/>
        </w:rPr>
        <w:t xml:space="preserve"> предоставляемых клиенту с использованием различных электронных каналов доставки и собранных в одной единой системе для каждого из каналов. Каждый отдельный канал при этом может дублировать и дополнять прочие.</w:t>
      </w:r>
    </w:p>
    <w:bookmarkEnd w:id="5"/>
    <w:p w14:paraId="258B0378" w14:textId="2828CE8A"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На современном этапе развития банковских систем различных стран мира</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бесперебойная и быстрая обработка денежных и информационных потоков является одной</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 xml:space="preserve">из главных задач кредитных организаций. </w:t>
      </w:r>
    </w:p>
    <w:p w14:paraId="6110D31B" w14:textId="31705431"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В условиях жесткой конкуренции на банковском</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рынке,</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становится</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очевидной</w:t>
      </w:r>
      <w:r>
        <w:rPr>
          <w:rFonts w:ascii="Times New Roman" w:hAnsi="Times New Roman" w:cs="Times New Roman"/>
          <w:sz w:val="28"/>
          <w:szCs w:val="28"/>
        </w:rPr>
        <w:t xml:space="preserve"> необходимость </w:t>
      </w:r>
      <w:r w:rsidRPr="00370FDB">
        <w:rPr>
          <w:rFonts w:ascii="Times New Roman" w:hAnsi="Times New Roman" w:cs="Times New Roman"/>
          <w:sz w:val="28"/>
          <w:szCs w:val="28"/>
        </w:rPr>
        <w:t>внедрения</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новых</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информационных</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технологий. На сегодняшний день большое количество коммерческих банков Российской</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Федерации уделяют свое внимание повышению качества обслуживания клиентов при</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одновременном уменьшении издержек. В настоящее время все большее распространение</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среди таких технологий банковских услуг коммерческих банков Российской Федерации</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получают разнообразные виды дистанционного банковского обслуживания (</w:t>
      </w:r>
      <w:r>
        <w:rPr>
          <w:rFonts w:ascii="Times New Roman" w:hAnsi="Times New Roman" w:cs="Times New Roman"/>
          <w:sz w:val="28"/>
          <w:szCs w:val="28"/>
        </w:rPr>
        <w:t xml:space="preserve">далее </w:t>
      </w:r>
      <w:r w:rsidRPr="00370FDB">
        <w:rPr>
          <w:rFonts w:ascii="Times New Roman" w:hAnsi="Times New Roman" w:cs="Times New Roman"/>
          <w:sz w:val="28"/>
          <w:szCs w:val="28"/>
        </w:rPr>
        <w:t>ДБО)</w:t>
      </w:r>
      <w:r w:rsidR="00CC692E">
        <w:rPr>
          <w:rFonts w:ascii="Times New Roman" w:hAnsi="Times New Roman" w:cs="Times New Roman"/>
          <w:sz w:val="28"/>
          <w:szCs w:val="28"/>
        </w:rPr>
        <w:t xml:space="preserve"> [16]</w:t>
      </w:r>
      <w:r w:rsidRPr="00370FDB">
        <w:rPr>
          <w:rFonts w:ascii="Times New Roman" w:hAnsi="Times New Roman" w:cs="Times New Roman"/>
          <w:sz w:val="28"/>
          <w:szCs w:val="28"/>
        </w:rPr>
        <w:t>.</w:t>
      </w:r>
    </w:p>
    <w:p w14:paraId="5D7F9BB5" w14:textId="5E91BC54"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lastRenderedPageBreak/>
        <w:t xml:space="preserve">Понятие </w:t>
      </w:r>
      <w:r>
        <w:rPr>
          <w:rFonts w:ascii="Times New Roman" w:hAnsi="Times New Roman" w:cs="Times New Roman"/>
          <w:sz w:val="28"/>
          <w:szCs w:val="28"/>
        </w:rPr>
        <w:t>дистанционного банковского обслуживания</w:t>
      </w:r>
      <w:r w:rsidRPr="00370FDB">
        <w:rPr>
          <w:rFonts w:ascii="Times New Roman" w:hAnsi="Times New Roman" w:cs="Times New Roman"/>
          <w:sz w:val="28"/>
          <w:szCs w:val="28"/>
        </w:rPr>
        <w:t xml:space="preserve"> может рассматриваться с различных точек зрения: начиная от такого</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узкого понятия, как предоставление кредитной организацией конкретных банковских услуг с</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 xml:space="preserve">использованием </w:t>
      </w:r>
      <w:proofErr w:type="spellStart"/>
      <w:r w:rsidRPr="00370FDB">
        <w:rPr>
          <w:rFonts w:ascii="Times New Roman" w:hAnsi="Times New Roman" w:cs="Times New Roman"/>
          <w:sz w:val="28"/>
          <w:szCs w:val="28"/>
        </w:rPr>
        <w:t>программно</w:t>
      </w:r>
      <w:proofErr w:type="spellEnd"/>
      <w:r>
        <w:rPr>
          <w:rFonts w:ascii="Times New Roman" w:hAnsi="Times New Roman" w:cs="Times New Roman"/>
          <w:sz w:val="28"/>
          <w:szCs w:val="28"/>
        </w:rPr>
        <w:t>–</w:t>
      </w:r>
      <w:r w:rsidRPr="00370FDB">
        <w:rPr>
          <w:rFonts w:ascii="Times New Roman" w:hAnsi="Times New Roman" w:cs="Times New Roman"/>
          <w:sz w:val="28"/>
          <w:szCs w:val="28"/>
        </w:rPr>
        <w:t>аппаратного обеспечения до широкого сегмента банковского</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рынка.</w:t>
      </w:r>
    </w:p>
    <w:p w14:paraId="556E6F2B" w14:textId="77777777" w:rsidR="00FE215B"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 xml:space="preserve">В общем случае под </w:t>
      </w:r>
      <w:r>
        <w:rPr>
          <w:rFonts w:ascii="Times New Roman" w:hAnsi="Times New Roman" w:cs="Times New Roman"/>
          <w:sz w:val="28"/>
          <w:szCs w:val="28"/>
        </w:rPr>
        <w:t>дистанционным банковским обслуживанием</w:t>
      </w:r>
      <w:r w:rsidRPr="00370FDB">
        <w:rPr>
          <w:rFonts w:ascii="Times New Roman" w:hAnsi="Times New Roman" w:cs="Times New Roman"/>
          <w:sz w:val="28"/>
          <w:szCs w:val="28"/>
        </w:rPr>
        <w:t xml:space="preserve"> понимается следующее понятие: «система предоставления</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банковских услуг на основании распоряжений, передаваемых клиентом удаленным образом</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(то есть без непосредственного визита в офис банка), чаще всего с использованием</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комп</w:t>
      </w:r>
      <w:r>
        <w:rPr>
          <w:rFonts w:ascii="Times New Roman" w:hAnsi="Times New Roman" w:cs="Times New Roman"/>
          <w:sz w:val="28"/>
          <w:szCs w:val="28"/>
        </w:rPr>
        <w:t xml:space="preserve">ьютерных или телефонных сетей». </w:t>
      </w:r>
    </w:p>
    <w:p w14:paraId="038553FC" w14:textId="249A7B07"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 xml:space="preserve">В основе </w:t>
      </w:r>
      <w:r>
        <w:rPr>
          <w:rFonts w:ascii="Times New Roman" w:hAnsi="Times New Roman" w:cs="Times New Roman"/>
          <w:sz w:val="28"/>
          <w:szCs w:val="28"/>
        </w:rPr>
        <w:t>дистанционного банковского обслуживания</w:t>
      </w:r>
      <w:r w:rsidRPr="00370FDB">
        <w:rPr>
          <w:rFonts w:ascii="Times New Roman" w:hAnsi="Times New Roman" w:cs="Times New Roman"/>
          <w:sz w:val="28"/>
          <w:szCs w:val="28"/>
        </w:rPr>
        <w:t xml:space="preserve"> лежит принцип обмена информацией между банком и его клиентом с</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условием обеспечения банком высокого уровня безопасности и конфиденциальности.</w:t>
      </w:r>
    </w:p>
    <w:p w14:paraId="2CF3AD3C" w14:textId="56F0823F"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 xml:space="preserve">Грамотно внедряя и развивая системы </w:t>
      </w:r>
      <w:r>
        <w:rPr>
          <w:rFonts w:ascii="Times New Roman" w:hAnsi="Times New Roman" w:cs="Times New Roman"/>
          <w:sz w:val="28"/>
          <w:szCs w:val="28"/>
        </w:rPr>
        <w:t>дистанционного банковского обслуживания</w:t>
      </w:r>
      <w:r w:rsidRPr="00370FDB">
        <w:rPr>
          <w:rFonts w:ascii="Times New Roman" w:hAnsi="Times New Roman" w:cs="Times New Roman"/>
          <w:sz w:val="28"/>
          <w:szCs w:val="28"/>
        </w:rPr>
        <w:t>, банк повышает эффективность своей</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деятельности и расширяет свою деятельность за счет увеличения уровня продаж банковских</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продуктов, а также привлечения новых клиентов посредством предложения им новых и</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 xml:space="preserve">более удобных условий обслуживания. </w:t>
      </w:r>
    </w:p>
    <w:p w14:paraId="1B49A39A" w14:textId="51695366" w:rsidR="00DF5720" w:rsidRPr="00370FDB"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 xml:space="preserve">Так же благодаря развитию систем </w:t>
      </w:r>
      <w:r>
        <w:rPr>
          <w:rFonts w:ascii="Times New Roman" w:hAnsi="Times New Roman" w:cs="Times New Roman"/>
          <w:sz w:val="28"/>
          <w:szCs w:val="28"/>
        </w:rPr>
        <w:t>дистанционного банковского обслуживания</w:t>
      </w:r>
      <w:r w:rsidRPr="00370FDB">
        <w:rPr>
          <w:rFonts w:ascii="Times New Roman" w:hAnsi="Times New Roman" w:cs="Times New Roman"/>
          <w:sz w:val="28"/>
          <w:szCs w:val="28"/>
        </w:rPr>
        <w:t>, кредитные</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организации могут предоставлять своим клиентам не только традиционные банковские</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услуги, реализуемые в любом отделении банка, но и новые продукты и услуги, которые</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позволяют на совершенно ином уровне удовлетворять финансовые, социальные и иные</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потребности клиентов.</w:t>
      </w:r>
    </w:p>
    <w:p w14:paraId="73160563" w14:textId="52CF9B2F" w:rsidR="00BA4C5D"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Основным из направлений развития современной банковской системы является</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внедрение и развитие систем</w:t>
      </w:r>
      <w:r>
        <w:rPr>
          <w:rFonts w:ascii="Times New Roman" w:hAnsi="Times New Roman" w:cs="Times New Roman"/>
          <w:sz w:val="28"/>
          <w:szCs w:val="28"/>
        </w:rPr>
        <w:t xml:space="preserve"> дистанционного банковского обслуживания</w:t>
      </w:r>
      <w:r w:rsidRPr="00370FDB">
        <w:rPr>
          <w:rFonts w:ascii="Times New Roman" w:hAnsi="Times New Roman" w:cs="Times New Roman"/>
          <w:sz w:val="28"/>
          <w:szCs w:val="28"/>
        </w:rPr>
        <w:t>, основанных на применяемых во всем мире технологиях</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электронного</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банкинга.</w:t>
      </w:r>
    </w:p>
    <w:p w14:paraId="2ED99AE1" w14:textId="3995D21B"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Благодаря</w:t>
      </w:r>
      <w:r>
        <w:rPr>
          <w:rFonts w:ascii="Times New Roman" w:hAnsi="Times New Roman" w:cs="Times New Roman"/>
          <w:sz w:val="28"/>
          <w:szCs w:val="28"/>
        </w:rPr>
        <w:t xml:space="preserve"> дифференциации </w:t>
      </w:r>
      <w:r w:rsidRPr="00370FDB">
        <w:rPr>
          <w:rFonts w:ascii="Times New Roman" w:hAnsi="Times New Roman" w:cs="Times New Roman"/>
          <w:sz w:val="28"/>
          <w:szCs w:val="28"/>
        </w:rPr>
        <w:t>способов</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передачи</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финансовой информации появилась возможность разработать разнообразные технические</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 xml:space="preserve">решения для </w:t>
      </w:r>
      <w:r w:rsidRPr="00370FDB">
        <w:rPr>
          <w:rFonts w:ascii="Times New Roman" w:hAnsi="Times New Roman" w:cs="Times New Roman"/>
          <w:sz w:val="28"/>
          <w:szCs w:val="28"/>
        </w:rPr>
        <w:lastRenderedPageBreak/>
        <w:t>использования различных каналов связи в банковском деле, с целью повышения</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качества и уровня банковского обслуживания клиентов, а также минимизации финансовых и</w:t>
      </w:r>
      <w:r>
        <w:rPr>
          <w:rFonts w:ascii="Times New Roman" w:hAnsi="Times New Roman" w:cs="Times New Roman"/>
          <w:sz w:val="28"/>
          <w:szCs w:val="28"/>
        </w:rPr>
        <w:t xml:space="preserve"> временных затрат.</w:t>
      </w:r>
    </w:p>
    <w:p w14:paraId="6D178393" w14:textId="1DDBAE26"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 xml:space="preserve">Главными возможностями </w:t>
      </w:r>
      <w:r>
        <w:rPr>
          <w:rFonts w:ascii="Times New Roman" w:hAnsi="Times New Roman" w:cs="Times New Roman"/>
          <w:sz w:val="28"/>
          <w:szCs w:val="28"/>
        </w:rPr>
        <w:t>дистанционного банковского обслуживания</w:t>
      </w:r>
      <w:r w:rsidRPr="00370FDB">
        <w:rPr>
          <w:rFonts w:ascii="Times New Roman" w:hAnsi="Times New Roman" w:cs="Times New Roman"/>
          <w:sz w:val="28"/>
          <w:szCs w:val="28"/>
        </w:rPr>
        <w:t xml:space="preserve"> являются различные стратегии розничного бизнеса,</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которые основываются на концепции дистанционного банковского самообслуживания</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 xml:space="preserve">клиентов. </w:t>
      </w:r>
    </w:p>
    <w:p w14:paraId="3A1F9670" w14:textId="21F545DF"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Данная концепция заключается</w:t>
      </w:r>
      <w:r>
        <w:rPr>
          <w:rFonts w:ascii="Times New Roman" w:hAnsi="Times New Roman" w:cs="Times New Roman"/>
          <w:sz w:val="28"/>
          <w:szCs w:val="28"/>
        </w:rPr>
        <w:t xml:space="preserve"> в том, что клиенту достаточно один раз </w:t>
      </w:r>
      <w:r w:rsidRPr="00370FDB">
        <w:rPr>
          <w:rFonts w:ascii="Times New Roman" w:hAnsi="Times New Roman" w:cs="Times New Roman"/>
          <w:sz w:val="28"/>
          <w:szCs w:val="28"/>
        </w:rPr>
        <w:t>посетить отделение банка для заключения договора. В последующем у клиента появляется</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возможность пользоваться услугами банка и приобретать новые банковские продукты</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 xml:space="preserve">дистанционно, то есть, не посещая офис банка. </w:t>
      </w:r>
    </w:p>
    <w:p w14:paraId="68DB203A" w14:textId="00E1CD6C" w:rsidR="00DF5720" w:rsidRDefault="00DF57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w:t>
      </w:r>
      <w:r w:rsidRPr="00370FDB">
        <w:rPr>
          <w:rFonts w:ascii="Times New Roman" w:hAnsi="Times New Roman" w:cs="Times New Roman"/>
          <w:sz w:val="28"/>
          <w:szCs w:val="28"/>
        </w:rPr>
        <w:t xml:space="preserve"> процесс позволяет банкам сделать свои</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продукты не только удобными, но и доступными дл</w:t>
      </w:r>
      <w:r w:rsidR="00BC1FC2">
        <w:rPr>
          <w:rFonts w:ascii="Times New Roman" w:hAnsi="Times New Roman" w:cs="Times New Roman"/>
          <w:sz w:val="28"/>
          <w:szCs w:val="28"/>
        </w:rPr>
        <w:t xml:space="preserve">я большего количества клиентов, </w:t>
      </w:r>
      <w:r w:rsidRPr="00370FDB">
        <w:rPr>
          <w:rFonts w:ascii="Times New Roman" w:hAnsi="Times New Roman" w:cs="Times New Roman"/>
          <w:sz w:val="28"/>
          <w:szCs w:val="28"/>
        </w:rPr>
        <w:t>в</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независимости от совпадения географии их положения и времени работы отделений банка</w:t>
      </w:r>
      <w:r w:rsidR="00AC3C98">
        <w:rPr>
          <w:rFonts w:ascii="Times New Roman" w:hAnsi="Times New Roman" w:cs="Times New Roman"/>
          <w:sz w:val="28"/>
          <w:szCs w:val="28"/>
        </w:rPr>
        <w:t xml:space="preserve"> [23]</w:t>
      </w:r>
      <w:r w:rsidRPr="00370FDB">
        <w:rPr>
          <w:rFonts w:ascii="Times New Roman" w:hAnsi="Times New Roman" w:cs="Times New Roman"/>
          <w:sz w:val="28"/>
          <w:szCs w:val="28"/>
        </w:rPr>
        <w:t>.</w:t>
      </w:r>
    </w:p>
    <w:p w14:paraId="39702D3C" w14:textId="26037E37"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 xml:space="preserve">По субъектам обслуживания (клиентской базе) </w:t>
      </w:r>
      <w:r>
        <w:rPr>
          <w:rFonts w:ascii="Times New Roman" w:hAnsi="Times New Roman" w:cs="Times New Roman"/>
          <w:sz w:val="28"/>
          <w:szCs w:val="28"/>
        </w:rPr>
        <w:t xml:space="preserve">дистанционное банковское обслуживание </w:t>
      </w:r>
      <w:r w:rsidRPr="00370FDB">
        <w:rPr>
          <w:rFonts w:ascii="Times New Roman" w:hAnsi="Times New Roman" w:cs="Times New Roman"/>
          <w:sz w:val="28"/>
          <w:szCs w:val="28"/>
        </w:rPr>
        <w:t>принято подразделять на две</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группы:</w:t>
      </w:r>
    </w:p>
    <w:p w14:paraId="1F841A4F" w14:textId="77777777" w:rsidR="00DF5720" w:rsidRPr="00A53018" w:rsidRDefault="00DF5720" w:rsidP="00A63E06">
      <w:pPr>
        <w:pStyle w:val="a5"/>
        <w:numPr>
          <w:ilvl w:val="0"/>
          <w:numId w:val="3"/>
        </w:numPr>
        <w:suppressAutoHyphens/>
        <w:spacing w:after="0" w:line="360" w:lineRule="auto"/>
        <w:ind w:left="0" w:firstLine="993"/>
        <w:contextualSpacing w:val="0"/>
        <w:jc w:val="both"/>
        <w:rPr>
          <w:rFonts w:ascii="Times New Roman" w:hAnsi="Times New Roman" w:cs="Times New Roman"/>
          <w:sz w:val="28"/>
          <w:szCs w:val="28"/>
        </w:rPr>
      </w:pPr>
      <w:r w:rsidRPr="00A53018">
        <w:rPr>
          <w:rFonts w:ascii="Times New Roman" w:hAnsi="Times New Roman" w:cs="Times New Roman"/>
          <w:sz w:val="28"/>
          <w:szCs w:val="28"/>
        </w:rPr>
        <w:t>системы, обслуживающие корпоративный сектор (юридические лица и индивидуальные предприниматели);</w:t>
      </w:r>
    </w:p>
    <w:p w14:paraId="29F2156D" w14:textId="77777777" w:rsidR="00DF5720" w:rsidRPr="00A53018" w:rsidRDefault="00DF5720" w:rsidP="00A63E06">
      <w:pPr>
        <w:pStyle w:val="a5"/>
        <w:numPr>
          <w:ilvl w:val="0"/>
          <w:numId w:val="3"/>
        </w:numPr>
        <w:suppressAutoHyphens/>
        <w:spacing w:after="0" w:line="360" w:lineRule="auto"/>
        <w:ind w:left="0" w:firstLine="993"/>
        <w:contextualSpacing w:val="0"/>
        <w:jc w:val="both"/>
        <w:rPr>
          <w:rFonts w:ascii="Times New Roman" w:hAnsi="Times New Roman" w:cs="Times New Roman"/>
          <w:sz w:val="28"/>
          <w:szCs w:val="28"/>
        </w:rPr>
      </w:pPr>
      <w:r w:rsidRPr="00A53018">
        <w:rPr>
          <w:rFonts w:ascii="Times New Roman" w:hAnsi="Times New Roman" w:cs="Times New Roman"/>
          <w:sz w:val="28"/>
          <w:szCs w:val="28"/>
        </w:rPr>
        <w:t xml:space="preserve">системы, используемые физическими (частными) лицами. </w:t>
      </w:r>
    </w:p>
    <w:p w14:paraId="472CD070" w14:textId="4F470A8B" w:rsidR="00DF5720" w:rsidRDefault="00DF5720" w:rsidP="00A63E06">
      <w:pPr>
        <w:suppressAutoHyphens/>
        <w:spacing w:after="0" w:line="360" w:lineRule="auto"/>
        <w:ind w:firstLine="709"/>
        <w:jc w:val="both"/>
        <w:rPr>
          <w:rFonts w:ascii="Times New Roman" w:hAnsi="Times New Roman" w:cs="Times New Roman"/>
          <w:sz w:val="28"/>
          <w:szCs w:val="28"/>
        </w:rPr>
      </w:pPr>
      <w:r w:rsidRPr="00370FDB">
        <w:rPr>
          <w:rFonts w:ascii="Times New Roman" w:hAnsi="Times New Roman" w:cs="Times New Roman"/>
          <w:sz w:val="28"/>
          <w:szCs w:val="28"/>
        </w:rPr>
        <w:t>В зависимости от выбранного канала связи клиентом банка принято выделять</w:t>
      </w:r>
      <w:r w:rsidR="00BC1FC2">
        <w:rPr>
          <w:rFonts w:ascii="Times New Roman" w:hAnsi="Times New Roman" w:cs="Times New Roman"/>
          <w:sz w:val="28"/>
          <w:szCs w:val="28"/>
        </w:rPr>
        <w:t xml:space="preserve"> </w:t>
      </w:r>
      <w:r w:rsidRPr="00370FDB">
        <w:rPr>
          <w:rFonts w:ascii="Times New Roman" w:hAnsi="Times New Roman" w:cs="Times New Roman"/>
          <w:sz w:val="28"/>
          <w:szCs w:val="28"/>
        </w:rPr>
        <w:t xml:space="preserve">следующие виды </w:t>
      </w:r>
      <w:r>
        <w:rPr>
          <w:rFonts w:ascii="Times New Roman" w:hAnsi="Times New Roman" w:cs="Times New Roman"/>
          <w:sz w:val="28"/>
          <w:szCs w:val="28"/>
        </w:rPr>
        <w:t>дистанционного банковского обслуживания</w:t>
      </w:r>
      <w:r w:rsidRPr="00370FDB">
        <w:rPr>
          <w:rFonts w:ascii="Times New Roman" w:hAnsi="Times New Roman" w:cs="Times New Roman"/>
          <w:sz w:val="28"/>
          <w:szCs w:val="28"/>
        </w:rPr>
        <w:t>:</w:t>
      </w:r>
    </w:p>
    <w:p w14:paraId="1D452A5D" w14:textId="77777777" w:rsidR="00DF5720" w:rsidRPr="00A53018" w:rsidRDefault="00DF5720" w:rsidP="00A63E06">
      <w:pPr>
        <w:pStyle w:val="a5"/>
        <w:numPr>
          <w:ilvl w:val="0"/>
          <w:numId w:val="2"/>
        </w:numPr>
        <w:suppressAutoHyphens/>
        <w:spacing w:after="0" w:line="360" w:lineRule="auto"/>
        <w:ind w:left="0" w:firstLine="993"/>
        <w:contextualSpacing w:val="0"/>
        <w:jc w:val="both"/>
        <w:rPr>
          <w:rFonts w:ascii="Times New Roman" w:hAnsi="Times New Roman" w:cs="Times New Roman"/>
          <w:sz w:val="28"/>
          <w:szCs w:val="28"/>
        </w:rPr>
      </w:pPr>
      <w:r w:rsidRPr="00A53018">
        <w:rPr>
          <w:rFonts w:ascii="Times New Roman" w:hAnsi="Times New Roman" w:cs="Times New Roman"/>
          <w:sz w:val="28"/>
          <w:szCs w:val="28"/>
        </w:rPr>
        <w:t>ПК</w:t>
      </w:r>
      <w:r>
        <w:rPr>
          <w:rFonts w:ascii="Times New Roman" w:hAnsi="Times New Roman" w:cs="Times New Roman"/>
          <w:sz w:val="28"/>
          <w:szCs w:val="28"/>
        </w:rPr>
        <w:t>–</w:t>
      </w:r>
      <w:r w:rsidR="002A21E4">
        <w:rPr>
          <w:rFonts w:ascii="Times New Roman" w:hAnsi="Times New Roman" w:cs="Times New Roman"/>
          <w:sz w:val="28"/>
          <w:szCs w:val="28"/>
        </w:rPr>
        <w:t>банкинг</w:t>
      </w:r>
      <w:r w:rsidRPr="00A53018">
        <w:rPr>
          <w:rFonts w:ascii="Times New Roman" w:hAnsi="Times New Roman" w:cs="Times New Roman"/>
          <w:sz w:val="28"/>
          <w:szCs w:val="28"/>
        </w:rPr>
        <w:t xml:space="preserve"> или система «Клиент</w:t>
      </w:r>
      <w:r>
        <w:rPr>
          <w:rFonts w:ascii="Times New Roman" w:hAnsi="Times New Roman" w:cs="Times New Roman"/>
          <w:sz w:val="28"/>
          <w:szCs w:val="28"/>
        </w:rPr>
        <w:t>–</w:t>
      </w:r>
      <w:r w:rsidRPr="00A53018">
        <w:rPr>
          <w:rFonts w:ascii="Times New Roman" w:hAnsi="Times New Roman" w:cs="Times New Roman"/>
          <w:sz w:val="28"/>
          <w:szCs w:val="28"/>
        </w:rPr>
        <w:t>Банк», которая предполагает установку специального программного обеспечения на персональный компьютер клиента;</w:t>
      </w:r>
    </w:p>
    <w:p w14:paraId="0176E4D1" w14:textId="77777777" w:rsidR="00DF5720" w:rsidRPr="00A53018" w:rsidRDefault="00DF5720" w:rsidP="00A63E06">
      <w:pPr>
        <w:pStyle w:val="a5"/>
        <w:numPr>
          <w:ilvl w:val="0"/>
          <w:numId w:val="2"/>
        </w:numPr>
        <w:suppressAutoHyphens/>
        <w:spacing w:after="0" w:line="360" w:lineRule="auto"/>
        <w:ind w:left="0" w:firstLine="993"/>
        <w:contextualSpacing w:val="0"/>
        <w:jc w:val="both"/>
        <w:rPr>
          <w:rFonts w:ascii="Times New Roman" w:hAnsi="Times New Roman" w:cs="Times New Roman"/>
          <w:sz w:val="28"/>
          <w:szCs w:val="28"/>
        </w:rPr>
      </w:pPr>
      <w:proofErr w:type="gramStart"/>
      <w:r w:rsidRPr="00A53018">
        <w:rPr>
          <w:rFonts w:ascii="Times New Roman" w:hAnsi="Times New Roman" w:cs="Times New Roman"/>
          <w:sz w:val="28"/>
          <w:szCs w:val="28"/>
        </w:rPr>
        <w:t>Интернет</w:t>
      </w:r>
      <w:r>
        <w:rPr>
          <w:rFonts w:ascii="Times New Roman" w:hAnsi="Times New Roman" w:cs="Times New Roman"/>
          <w:sz w:val="28"/>
          <w:szCs w:val="28"/>
        </w:rPr>
        <w:t>–</w:t>
      </w:r>
      <w:r w:rsidR="002A21E4">
        <w:rPr>
          <w:rFonts w:ascii="Times New Roman" w:hAnsi="Times New Roman" w:cs="Times New Roman"/>
          <w:sz w:val="28"/>
          <w:szCs w:val="28"/>
        </w:rPr>
        <w:t>банкинг</w:t>
      </w:r>
      <w:r w:rsidRPr="00A53018">
        <w:rPr>
          <w:rFonts w:ascii="Times New Roman" w:hAnsi="Times New Roman" w:cs="Times New Roman"/>
          <w:sz w:val="28"/>
          <w:szCs w:val="28"/>
        </w:rPr>
        <w:t xml:space="preserve">, который предполагает для осуществления доступа к банковским операциям использование </w:t>
      </w:r>
      <w:proofErr w:type="spellStart"/>
      <w:r w:rsidRPr="00A53018">
        <w:rPr>
          <w:rFonts w:ascii="Times New Roman" w:hAnsi="Times New Roman" w:cs="Times New Roman"/>
          <w:sz w:val="28"/>
          <w:szCs w:val="28"/>
        </w:rPr>
        <w:t>Web</w:t>
      </w:r>
      <w:proofErr w:type="spellEnd"/>
      <w:r>
        <w:rPr>
          <w:rFonts w:ascii="Times New Roman" w:hAnsi="Times New Roman" w:cs="Times New Roman"/>
          <w:sz w:val="28"/>
          <w:szCs w:val="28"/>
        </w:rPr>
        <w:t>–</w:t>
      </w:r>
      <w:r w:rsidRPr="00A53018">
        <w:rPr>
          <w:rFonts w:ascii="Times New Roman" w:hAnsi="Times New Roman" w:cs="Times New Roman"/>
          <w:sz w:val="28"/>
          <w:szCs w:val="28"/>
        </w:rPr>
        <w:t>браузера, установленного на персональный компьютер клиента;</w:t>
      </w:r>
      <w:proofErr w:type="gramEnd"/>
    </w:p>
    <w:p w14:paraId="4934CDCA" w14:textId="77777777" w:rsidR="00DF5720" w:rsidRDefault="002A21E4" w:rsidP="00A63E06">
      <w:pPr>
        <w:pStyle w:val="a5"/>
        <w:numPr>
          <w:ilvl w:val="0"/>
          <w:numId w:val="2"/>
        </w:numPr>
        <w:suppressAutoHyphens/>
        <w:spacing w:after="0" w:line="360" w:lineRule="auto"/>
        <w:ind w:left="0" w:firstLine="993"/>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Телефонный</w:t>
      </w:r>
      <w:proofErr w:type="gramEnd"/>
      <w:r>
        <w:rPr>
          <w:rFonts w:ascii="Times New Roman" w:hAnsi="Times New Roman" w:cs="Times New Roman"/>
          <w:sz w:val="28"/>
          <w:szCs w:val="28"/>
        </w:rPr>
        <w:t xml:space="preserve"> банкинг</w:t>
      </w:r>
      <w:r w:rsidR="00DF5720" w:rsidRPr="00A53018">
        <w:rPr>
          <w:rFonts w:ascii="Times New Roman" w:hAnsi="Times New Roman" w:cs="Times New Roman"/>
          <w:sz w:val="28"/>
          <w:szCs w:val="28"/>
        </w:rPr>
        <w:t>, при котором для управления счетом используются возможности телефонов с функцией тонального набора номера и факса;</w:t>
      </w:r>
    </w:p>
    <w:p w14:paraId="09C78A24" w14:textId="33C15916" w:rsidR="00DF5720" w:rsidRDefault="00DF5720" w:rsidP="00A63E06">
      <w:pPr>
        <w:pStyle w:val="a5"/>
        <w:numPr>
          <w:ilvl w:val="0"/>
          <w:numId w:val="2"/>
        </w:numPr>
        <w:suppressAutoHyphens/>
        <w:spacing w:after="0" w:line="360" w:lineRule="auto"/>
        <w:ind w:left="0" w:firstLine="993"/>
        <w:contextualSpacing w:val="0"/>
        <w:jc w:val="both"/>
        <w:rPr>
          <w:rFonts w:ascii="Times New Roman" w:hAnsi="Times New Roman" w:cs="Times New Roman"/>
          <w:sz w:val="28"/>
          <w:szCs w:val="28"/>
        </w:rPr>
      </w:pPr>
      <w:r w:rsidRPr="00A53018">
        <w:rPr>
          <w:rFonts w:ascii="Times New Roman" w:hAnsi="Times New Roman" w:cs="Times New Roman"/>
          <w:sz w:val="28"/>
          <w:szCs w:val="28"/>
        </w:rPr>
        <w:t>Мобильный банкинг, который предполагает обмен информацией</w:t>
      </w:r>
      <w:r w:rsidR="00BC1FC2">
        <w:rPr>
          <w:rFonts w:ascii="Times New Roman" w:hAnsi="Times New Roman" w:cs="Times New Roman"/>
          <w:sz w:val="28"/>
          <w:szCs w:val="28"/>
        </w:rPr>
        <w:t xml:space="preserve"> </w:t>
      </w:r>
      <w:r w:rsidRPr="00A53018">
        <w:rPr>
          <w:rFonts w:ascii="Times New Roman" w:hAnsi="Times New Roman" w:cs="Times New Roman"/>
          <w:sz w:val="28"/>
          <w:szCs w:val="28"/>
        </w:rPr>
        <w:t>между клиентом и банком с использованием либо мобильного устройства (телефона,</w:t>
      </w:r>
      <w:r w:rsidR="00BC1FC2">
        <w:rPr>
          <w:rFonts w:ascii="Times New Roman" w:hAnsi="Times New Roman" w:cs="Times New Roman"/>
          <w:sz w:val="28"/>
          <w:szCs w:val="28"/>
        </w:rPr>
        <w:t xml:space="preserve"> </w:t>
      </w:r>
      <w:r w:rsidRPr="00A53018">
        <w:rPr>
          <w:rFonts w:ascii="Times New Roman" w:hAnsi="Times New Roman" w:cs="Times New Roman"/>
          <w:sz w:val="28"/>
          <w:szCs w:val="28"/>
        </w:rPr>
        <w:t>планшетного компьютера) через SMS</w:t>
      </w:r>
      <w:r>
        <w:rPr>
          <w:rFonts w:ascii="Times New Roman" w:hAnsi="Times New Roman" w:cs="Times New Roman"/>
          <w:sz w:val="28"/>
          <w:szCs w:val="28"/>
        </w:rPr>
        <w:t>–</w:t>
      </w:r>
      <w:r w:rsidRPr="00A53018">
        <w:rPr>
          <w:rFonts w:ascii="Times New Roman" w:hAnsi="Times New Roman" w:cs="Times New Roman"/>
          <w:sz w:val="28"/>
          <w:szCs w:val="28"/>
        </w:rPr>
        <w:t>сообщения либо посредством мобильного интернета;</w:t>
      </w:r>
    </w:p>
    <w:p w14:paraId="470B3828" w14:textId="7CCEA58D" w:rsidR="00DF5720" w:rsidRPr="00A53018" w:rsidRDefault="00DF5720" w:rsidP="00A63E06">
      <w:pPr>
        <w:pStyle w:val="a5"/>
        <w:numPr>
          <w:ilvl w:val="0"/>
          <w:numId w:val="2"/>
        </w:numPr>
        <w:suppressAutoHyphens/>
        <w:spacing w:after="0" w:line="360" w:lineRule="auto"/>
        <w:ind w:left="0" w:firstLine="993"/>
        <w:contextualSpacing w:val="0"/>
        <w:jc w:val="both"/>
        <w:rPr>
          <w:rFonts w:ascii="Times New Roman" w:hAnsi="Times New Roman" w:cs="Times New Roman"/>
          <w:sz w:val="28"/>
          <w:szCs w:val="28"/>
        </w:rPr>
      </w:pPr>
      <w:r w:rsidRPr="00A53018">
        <w:rPr>
          <w:rFonts w:ascii="Times New Roman" w:hAnsi="Times New Roman" w:cs="Times New Roman"/>
          <w:sz w:val="28"/>
          <w:szCs w:val="28"/>
        </w:rPr>
        <w:t>Банковское</w:t>
      </w:r>
      <w:r w:rsidR="00097A61">
        <w:rPr>
          <w:rFonts w:ascii="Times New Roman" w:hAnsi="Times New Roman" w:cs="Times New Roman"/>
          <w:sz w:val="28"/>
          <w:szCs w:val="28"/>
        </w:rPr>
        <w:t xml:space="preserve"> </w:t>
      </w:r>
      <w:r w:rsidRPr="00A53018">
        <w:rPr>
          <w:rFonts w:ascii="Times New Roman" w:hAnsi="Times New Roman" w:cs="Times New Roman"/>
          <w:sz w:val="28"/>
          <w:szCs w:val="28"/>
        </w:rPr>
        <w:t>обслуживание</w:t>
      </w:r>
      <w:r w:rsidR="00097A61">
        <w:rPr>
          <w:rFonts w:ascii="Times New Roman" w:hAnsi="Times New Roman" w:cs="Times New Roman"/>
          <w:sz w:val="28"/>
          <w:szCs w:val="28"/>
        </w:rPr>
        <w:t xml:space="preserve"> </w:t>
      </w:r>
      <w:r w:rsidRPr="00A53018">
        <w:rPr>
          <w:rFonts w:ascii="Times New Roman" w:hAnsi="Times New Roman" w:cs="Times New Roman"/>
          <w:sz w:val="28"/>
          <w:szCs w:val="28"/>
        </w:rPr>
        <w:t>через</w:t>
      </w:r>
      <w:r w:rsidR="00097A61">
        <w:rPr>
          <w:rFonts w:ascii="Times New Roman" w:hAnsi="Times New Roman" w:cs="Times New Roman"/>
          <w:sz w:val="28"/>
          <w:szCs w:val="28"/>
        </w:rPr>
        <w:t xml:space="preserve"> </w:t>
      </w:r>
      <w:r w:rsidRPr="00A53018">
        <w:rPr>
          <w:rFonts w:ascii="Times New Roman" w:hAnsi="Times New Roman" w:cs="Times New Roman"/>
          <w:sz w:val="28"/>
          <w:szCs w:val="28"/>
        </w:rPr>
        <w:t>банкоматы</w:t>
      </w:r>
      <w:r w:rsidR="00097A61">
        <w:rPr>
          <w:rFonts w:ascii="Times New Roman" w:hAnsi="Times New Roman" w:cs="Times New Roman"/>
          <w:sz w:val="28"/>
          <w:szCs w:val="28"/>
        </w:rPr>
        <w:t xml:space="preserve"> </w:t>
      </w:r>
      <w:r w:rsidRPr="00A53018">
        <w:rPr>
          <w:rFonts w:ascii="Times New Roman" w:hAnsi="Times New Roman" w:cs="Times New Roman"/>
          <w:sz w:val="28"/>
          <w:szCs w:val="28"/>
        </w:rPr>
        <w:t>и</w:t>
      </w:r>
      <w:r w:rsidR="00097A61">
        <w:rPr>
          <w:rFonts w:ascii="Times New Roman" w:hAnsi="Times New Roman" w:cs="Times New Roman"/>
          <w:sz w:val="28"/>
          <w:szCs w:val="28"/>
        </w:rPr>
        <w:t xml:space="preserve"> </w:t>
      </w:r>
      <w:r w:rsidRPr="00A53018">
        <w:rPr>
          <w:rFonts w:ascii="Times New Roman" w:hAnsi="Times New Roman" w:cs="Times New Roman"/>
          <w:sz w:val="28"/>
          <w:szCs w:val="28"/>
        </w:rPr>
        <w:t xml:space="preserve">терминалы самообслуживания. </w:t>
      </w:r>
    </w:p>
    <w:p w14:paraId="14762F66" w14:textId="77777777" w:rsidR="00723477" w:rsidRDefault="00DF57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Классическая модель системы «Клиент–Банк» предусматривает наличие </w:t>
      </w:r>
      <w:r w:rsidRPr="00A53018">
        <w:rPr>
          <w:rFonts w:ascii="Times New Roman" w:hAnsi="Times New Roman" w:cs="Times New Roman"/>
          <w:sz w:val="28"/>
          <w:szCs w:val="28"/>
        </w:rPr>
        <w:t>программного обеспечения, установленного как на персональном компьютере клиента, так и</w:t>
      </w:r>
      <w:r>
        <w:rPr>
          <w:rFonts w:ascii="Times New Roman" w:hAnsi="Times New Roman" w:cs="Times New Roman"/>
          <w:sz w:val="28"/>
          <w:szCs w:val="28"/>
        </w:rPr>
        <w:t xml:space="preserve"> на техническом оборудовании банка. </w:t>
      </w:r>
    </w:p>
    <w:p w14:paraId="29891174" w14:textId="77777777" w:rsidR="00FE215B" w:rsidRDefault="00DF57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клиентской части данного программного </w:t>
      </w:r>
      <w:r w:rsidRPr="00A53018">
        <w:rPr>
          <w:rFonts w:ascii="Times New Roman" w:hAnsi="Times New Roman" w:cs="Times New Roman"/>
          <w:sz w:val="28"/>
          <w:szCs w:val="28"/>
        </w:rPr>
        <w:t>обеспечения хранятся только собственные данные клиента, а в банковской части – данные</w:t>
      </w:r>
      <w:r w:rsidR="00BC1FC2">
        <w:rPr>
          <w:rFonts w:ascii="Times New Roman" w:hAnsi="Times New Roman" w:cs="Times New Roman"/>
          <w:sz w:val="28"/>
          <w:szCs w:val="28"/>
        </w:rPr>
        <w:t xml:space="preserve"> </w:t>
      </w:r>
      <w:r w:rsidRPr="00A53018">
        <w:rPr>
          <w:rFonts w:ascii="Times New Roman" w:hAnsi="Times New Roman" w:cs="Times New Roman"/>
          <w:sz w:val="28"/>
          <w:szCs w:val="28"/>
        </w:rPr>
        <w:t>всех клиентов. Связь между клиентом и банком осуществляется путем прямого соединения с</w:t>
      </w:r>
      <w:r w:rsidR="00BC1FC2">
        <w:rPr>
          <w:rFonts w:ascii="Times New Roman" w:hAnsi="Times New Roman" w:cs="Times New Roman"/>
          <w:sz w:val="28"/>
          <w:szCs w:val="28"/>
        </w:rPr>
        <w:t xml:space="preserve"> </w:t>
      </w:r>
      <w:r w:rsidRPr="00A53018">
        <w:rPr>
          <w:rFonts w:ascii="Times New Roman" w:hAnsi="Times New Roman" w:cs="Times New Roman"/>
          <w:sz w:val="28"/>
          <w:szCs w:val="28"/>
        </w:rPr>
        <w:t>сервером банка с использованием модемного уст</w:t>
      </w:r>
      <w:r>
        <w:rPr>
          <w:rFonts w:ascii="Times New Roman" w:hAnsi="Times New Roman" w:cs="Times New Roman"/>
          <w:sz w:val="28"/>
          <w:szCs w:val="28"/>
        </w:rPr>
        <w:t xml:space="preserve">ройства. </w:t>
      </w:r>
    </w:p>
    <w:p w14:paraId="15051FDE" w14:textId="084A681F" w:rsidR="00DF5720" w:rsidRDefault="00DF57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 преимуществом использования систем «Клиент–Банк» </w:t>
      </w:r>
      <w:r w:rsidRPr="00A53018">
        <w:rPr>
          <w:rFonts w:ascii="Times New Roman" w:hAnsi="Times New Roman" w:cs="Times New Roman"/>
          <w:sz w:val="28"/>
          <w:szCs w:val="28"/>
        </w:rPr>
        <w:t>является</w:t>
      </w:r>
      <w:r w:rsidR="00BC1FC2">
        <w:rPr>
          <w:rFonts w:ascii="Times New Roman" w:hAnsi="Times New Roman" w:cs="Times New Roman"/>
          <w:sz w:val="28"/>
          <w:szCs w:val="28"/>
        </w:rPr>
        <w:t xml:space="preserve"> </w:t>
      </w:r>
      <w:r w:rsidRPr="00A53018">
        <w:rPr>
          <w:rFonts w:ascii="Times New Roman" w:hAnsi="Times New Roman" w:cs="Times New Roman"/>
          <w:sz w:val="28"/>
          <w:szCs w:val="28"/>
        </w:rPr>
        <w:t>возможность экономить денежные средства и время на посещении офиса банка при</w:t>
      </w:r>
      <w:r w:rsidR="00BC1FC2">
        <w:rPr>
          <w:rFonts w:ascii="Times New Roman" w:hAnsi="Times New Roman" w:cs="Times New Roman"/>
          <w:sz w:val="28"/>
          <w:szCs w:val="28"/>
        </w:rPr>
        <w:t xml:space="preserve"> </w:t>
      </w:r>
      <w:r w:rsidRPr="00A53018">
        <w:rPr>
          <w:rFonts w:ascii="Times New Roman" w:hAnsi="Times New Roman" w:cs="Times New Roman"/>
          <w:sz w:val="28"/>
          <w:szCs w:val="28"/>
        </w:rPr>
        <w:t xml:space="preserve">необходимости осуществления банковских </w:t>
      </w:r>
      <w:r>
        <w:rPr>
          <w:rFonts w:ascii="Times New Roman" w:hAnsi="Times New Roman" w:cs="Times New Roman"/>
          <w:sz w:val="28"/>
          <w:szCs w:val="28"/>
        </w:rPr>
        <w:t>операций, а так</w:t>
      </w:r>
      <w:r w:rsidRPr="00A53018">
        <w:rPr>
          <w:rFonts w:ascii="Times New Roman" w:hAnsi="Times New Roman" w:cs="Times New Roman"/>
          <w:sz w:val="28"/>
          <w:szCs w:val="28"/>
        </w:rPr>
        <w:t>же получение клиентом банка</w:t>
      </w:r>
      <w:r w:rsidR="00BC1FC2">
        <w:rPr>
          <w:rFonts w:ascii="Times New Roman" w:hAnsi="Times New Roman" w:cs="Times New Roman"/>
          <w:sz w:val="28"/>
          <w:szCs w:val="28"/>
        </w:rPr>
        <w:t xml:space="preserve"> </w:t>
      </w:r>
      <w:r w:rsidRPr="00A53018">
        <w:rPr>
          <w:rFonts w:ascii="Times New Roman" w:hAnsi="Times New Roman" w:cs="Times New Roman"/>
          <w:sz w:val="28"/>
          <w:szCs w:val="28"/>
        </w:rPr>
        <w:t>удобного интерфейса при работе со</w:t>
      </w:r>
      <w:r>
        <w:rPr>
          <w:rFonts w:ascii="Times New Roman" w:hAnsi="Times New Roman" w:cs="Times New Roman"/>
          <w:sz w:val="28"/>
          <w:szCs w:val="28"/>
        </w:rPr>
        <w:t xml:space="preserve"> своими платежными документами.</w:t>
      </w:r>
    </w:p>
    <w:p w14:paraId="6FCF7E1D" w14:textId="58C2E866" w:rsidR="00FE215B" w:rsidRDefault="00DF5720" w:rsidP="00A63E06">
      <w:pPr>
        <w:suppressAutoHyphens/>
        <w:spacing w:after="0" w:line="360" w:lineRule="auto"/>
        <w:ind w:firstLine="709"/>
        <w:jc w:val="both"/>
        <w:rPr>
          <w:rFonts w:ascii="Times New Roman" w:hAnsi="Times New Roman" w:cs="Times New Roman"/>
          <w:sz w:val="28"/>
          <w:szCs w:val="28"/>
        </w:rPr>
      </w:pPr>
      <w:r w:rsidRPr="00270B17">
        <w:rPr>
          <w:rFonts w:ascii="Times New Roman" w:hAnsi="Times New Roman" w:cs="Times New Roman"/>
          <w:sz w:val="28"/>
          <w:szCs w:val="28"/>
        </w:rPr>
        <w:t>Системы Интернет</w:t>
      </w:r>
      <w:r>
        <w:rPr>
          <w:rFonts w:ascii="Times New Roman" w:hAnsi="Times New Roman" w:cs="Times New Roman"/>
          <w:sz w:val="28"/>
          <w:szCs w:val="28"/>
        </w:rPr>
        <w:t>–</w:t>
      </w:r>
      <w:r w:rsidRPr="00270B17">
        <w:rPr>
          <w:rFonts w:ascii="Times New Roman" w:hAnsi="Times New Roman" w:cs="Times New Roman"/>
          <w:sz w:val="28"/>
          <w:szCs w:val="28"/>
        </w:rPr>
        <w:t>банкинга представляют собой системы, предназначенные для предоставления банковских услуг клиентам, обеспечивающие возможность совершать через сеть Интернет все стандартные банковские операции за исключением операций с наличными денежны</w:t>
      </w:r>
      <w:r w:rsidR="00563A7C">
        <w:rPr>
          <w:rFonts w:ascii="Times New Roman" w:hAnsi="Times New Roman" w:cs="Times New Roman"/>
          <w:sz w:val="28"/>
          <w:szCs w:val="28"/>
        </w:rPr>
        <w:t>ми средствами.</w:t>
      </w:r>
    </w:p>
    <w:p w14:paraId="39B352D2" w14:textId="5956BE4D" w:rsidR="00DF5720" w:rsidRDefault="00DF5720" w:rsidP="00A63E06">
      <w:pPr>
        <w:suppressAutoHyphens/>
        <w:spacing w:after="0" w:line="360" w:lineRule="auto"/>
        <w:ind w:firstLine="709"/>
        <w:jc w:val="both"/>
        <w:rPr>
          <w:rFonts w:ascii="Times New Roman" w:hAnsi="Times New Roman" w:cs="Times New Roman"/>
          <w:sz w:val="28"/>
          <w:szCs w:val="28"/>
        </w:rPr>
      </w:pPr>
      <w:r w:rsidRPr="00270B17">
        <w:rPr>
          <w:rFonts w:ascii="Times New Roman" w:hAnsi="Times New Roman" w:cs="Times New Roman"/>
          <w:sz w:val="28"/>
          <w:szCs w:val="28"/>
        </w:rPr>
        <w:t>Использование системы Интернет</w:t>
      </w:r>
      <w:r>
        <w:rPr>
          <w:rFonts w:ascii="Times New Roman" w:hAnsi="Times New Roman" w:cs="Times New Roman"/>
          <w:sz w:val="28"/>
          <w:szCs w:val="28"/>
        </w:rPr>
        <w:t>–</w:t>
      </w:r>
      <w:r w:rsidRPr="00270B17">
        <w:rPr>
          <w:rFonts w:ascii="Times New Roman" w:hAnsi="Times New Roman" w:cs="Times New Roman"/>
          <w:sz w:val="28"/>
          <w:szCs w:val="28"/>
        </w:rPr>
        <w:t xml:space="preserve">банкинга дает ряд преимуществ: </w:t>
      </w:r>
    </w:p>
    <w:p w14:paraId="2F7D1576" w14:textId="77777777" w:rsidR="00DF5720" w:rsidRPr="00270B17" w:rsidRDefault="00DF5720" w:rsidP="00A63E06">
      <w:pPr>
        <w:pStyle w:val="a5"/>
        <w:numPr>
          <w:ilvl w:val="0"/>
          <w:numId w:val="4"/>
        </w:numPr>
        <w:suppressAutoHyphens/>
        <w:spacing w:after="0" w:line="360" w:lineRule="auto"/>
        <w:ind w:left="0" w:firstLine="992"/>
        <w:contextualSpacing w:val="0"/>
        <w:jc w:val="both"/>
        <w:rPr>
          <w:rFonts w:ascii="Times New Roman" w:hAnsi="Times New Roman" w:cs="Times New Roman"/>
          <w:sz w:val="28"/>
          <w:szCs w:val="28"/>
        </w:rPr>
      </w:pPr>
      <w:r w:rsidRPr="00270B17">
        <w:rPr>
          <w:rFonts w:ascii="Times New Roman" w:hAnsi="Times New Roman" w:cs="Times New Roman"/>
          <w:sz w:val="28"/>
          <w:szCs w:val="28"/>
        </w:rPr>
        <w:t xml:space="preserve">клиент банка имеет возможность 24 часа в сутки контролировать собственные счета (поступление и снятие со счета денежных средств); </w:t>
      </w:r>
    </w:p>
    <w:p w14:paraId="6CAD26A2" w14:textId="77777777" w:rsidR="00DF5720" w:rsidRPr="00270B17" w:rsidRDefault="00DF5720" w:rsidP="00A63E06">
      <w:pPr>
        <w:pStyle w:val="a5"/>
        <w:numPr>
          <w:ilvl w:val="0"/>
          <w:numId w:val="4"/>
        </w:numPr>
        <w:suppressAutoHyphens/>
        <w:spacing w:after="0" w:line="360" w:lineRule="auto"/>
        <w:ind w:left="0" w:firstLine="992"/>
        <w:contextualSpacing w:val="0"/>
        <w:jc w:val="both"/>
        <w:rPr>
          <w:rFonts w:ascii="Times New Roman" w:hAnsi="Times New Roman" w:cs="Times New Roman"/>
          <w:sz w:val="28"/>
          <w:szCs w:val="28"/>
        </w:rPr>
      </w:pPr>
      <w:r w:rsidRPr="00270B17">
        <w:rPr>
          <w:rFonts w:ascii="Times New Roman" w:hAnsi="Times New Roman" w:cs="Times New Roman"/>
          <w:sz w:val="28"/>
          <w:szCs w:val="28"/>
        </w:rPr>
        <w:lastRenderedPageBreak/>
        <w:t xml:space="preserve">возможность отслеживания операций, </w:t>
      </w:r>
      <w:proofErr w:type="gramStart"/>
      <w:r w:rsidRPr="00270B17">
        <w:rPr>
          <w:rFonts w:ascii="Times New Roman" w:hAnsi="Times New Roman" w:cs="Times New Roman"/>
          <w:sz w:val="28"/>
          <w:szCs w:val="28"/>
        </w:rPr>
        <w:t>выполняемые</w:t>
      </w:r>
      <w:proofErr w:type="gramEnd"/>
      <w:r w:rsidRPr="00270B17">
        <w:rPr>
          <w:rFonts w:ascii="Times New Roman" w:hAnsi="Times New Roman" w:cs="Times New Roman"/>
          <w:sz w:val="28"/>
          <w:szCs w:val="28"/>
        </w:rPr>
        <w:t xml:space="preserve"> с использованием пластиковых карт клиента; </w:t>
      </w:r>
    </w:p>
    <w:p w14:paraId="49AFFBBA" w14:textId="77777777" w:rsidR="00DF5720" w:rsidRPr="00270B17" w:rsidRDefault="00DF5720" w:rsidP="00A63E06">
      <w:pPr>
        <w:pStyle w:val="a5"/>
        <w:numPr>
          <w:ilvl w:val="0"/>
          <w:numId w:val="4"/>
        </w:numPr>
        <w:suppressAutoHyphens/>
        <w:spacing w:after="0" w:line="360" w:lineRule="auto"/>
        <w:ind w:left="0" w:firstLine="992"/>
        <w:contextualSpacing w:val="0"/>
        <w:jc w:val="both"/>
        <w:rPr>
          <w:rFonts w:ascii="Times New Roman" w:hAnsi="Times New Roman" w:cs="Times New Roman"/>
          <w:sz w:val="28"/>
          <w:szCs w:val="28"/>
        </w:rPr>
      </w:pPr>
      <w:r w:rsidRPr="00270B17">
        <w:rPr>
          <w:rFonts w:ascii="Times New Roman" w:hAnsi="Times New Roman" w:cs="Times New Roman"/>
          <w:sz w:val="28"/>
          <w:szCs w:val="28"/>
        </w:rPr>
        <w:t xml:space="preserve">быстрый и безопасный доступ к услугам </w:t>
      </w:r>
      <w:proofErr w:type="gramStart"/>
      <w:r w:rsidRPr="00270B17">
        <w:rPr>
          <w:rFonts w:ascii="Times New Roman" w:hAnsi="Times New Roman" w:cs="Times New Roman"/>
          <w:sz w:val="28"/>
          <w:szCs w:val="28"/>
        </w:rPr>
        <w:t>Интернет</w:t>
      </w:r>
      <w:r>
        <w:rPr>
          <w:rFonts w:ascii="Times New Roman" w:hAnsi="Times New Roman" w:cs="Times New Roman"/>
          <w:sz w:val="28"/>
          <w:szCs w:val="28"/>
        </w:rPr>
        <w:t>–</w:t>
      </w:r>
      <w:r w:rsidRPr="00270B17">
        <w:rPr>
          <w:rFonts w:ascii="Times New Roman" w:hAnsi="Times New Roman" w:cs="Times New Roman"/>
          <w:sz w:val="28"/>
          <w:szCs w:val="28"/>
        </w:rPr>
        <w:t>магазинов</w:t>
      </w:r>
      <w:proofErr w:type="gramEnd"/>
      <w:r w:rsidRPr="00270B17">
        <w:rPr>
          <w:rFonts w:ascii="Times New Roman" w:hAnsi="Times New Roman" w:cs="Times New Roman"/>
          <w:sz w:val="28"/>
          <w:szCs w:val="28"/>
        </w:rPr>
        <w:t xml:space="preserve">; </w:t>
      </w:r>
    </w:p>
    <w:p w14:paraId="7F58F78B" w14:textId="77777777" w:rsidR="00DF5720" w:rsidRPr="00270B17" w:rsidRDefault="00DF5720" w:rsidP="00A63E06">
      <w:pPr>
        <w:pStyle w:val="a5"/>
        <w:numPr>
          <w:ilvl w:val="0"/>
          <w:numId w:val="4"/>
        </w:numPr>
        <w:suppressAutoHyphens/>
        <w:spacing w:after="0" w:line="360" w:lineRule="auto"/>
        <w:ind w:left="0" w:firstLine="992"/>
        <w:contextualSpacing w:val="0"/>
        <w:jc w:val="both"/>
        <w:rPr>
          <w:rFonts w:ascii="Times New Roman" w:hAnsi="Times New Roman" w:cs="Times New Roman"/>
          <w:sz w:val="28"/>
          <w:szCs w:val="28"/>
        </w:rPr>
      </w:pPr>
      <w:r w:rsidRPr="00270B17">
        <w:rPr>
          <w:rFonts w:ascii="Times New Roman" w:hAnsi="Times New Roman" w:cs="Times New Roman"/>
          <w:sz w:val="28"/>
          <w:szCs w:val="28"/>
        </w:rPr>
        <w:t xml:space="preserve">отсутствие необходимости устанавливать объемное программное обеспечение на персональный компьютер клиента, то есть доступность системы для клиента, так как </w:t>
      </w:r>
      <w:proofErr w:type="gramStart"/>
      <w:r w:rsidRPr="00270B17">
        <w:rPr>
          <w:rFonts w:ascii="Times New Roman" w:hAnsi="Times New Roman" w:cs="Times New Roman"/>
          <w:sz w:val="28"/>
          <w:szCs w:val="28"/>
        </w:rPr>
        <w:t>нет привязки к конкретному персональному компьютеру и у клиента банка появляется</w:t>
      </w:r>
      <w:proofErr w:type="gramEnd"/>
      <w:r w:rsidRPr="00270B17">
        <w:rPr>
          <w:rFonts w:ascii="Times New Roman" w:hAnsi="Times New Roman" w:cs="Times New Roman"/>
          <w:sz w:val="28"/>
          <w:szCs w:val="28"/>
        </w:rPr>
        <w:t xml:space="preserve"> возможность работать с любого устройства, и</w:t>
      </w:r>
      <w:r>
        <w:rPr>
          <w:rFonts w:ascii="Times New Roman" w:hAnsi="Times New Roman" w:cs="Times New Roman"/>
          <w:sz w:val="28"/>
          <w:szCs w:val="28"/>
        </w:rPr>
        <w:t>меющего доступ к сети Интернет.</w:t>
      </w:r>
    </w:p>
    <w:p w14:paraId="131D7BB2"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proofErr w:type="gramStart"/>
      <w:r w:rsidRPr="00270B17">
        <w:rPr>
          <w:rFonts w:ascii="Times New Roman" w:hAnsi="Times New Roman" w:cs="Times New Roman"/>
          <w:sz w:val="28"/>
          <w:szCs w:val="28"/>
        </w:rPr>
        <w:t xml:space="preserve">С точки зрения затрат на использование </w:t>
      </w:r>
      <w:r>
        <w:rPr>
          <w:rFonts w:ascii="Times New Roman" w:hAnsi="Times New Roman" w:cs="Times New Roman"/>
          <w:sz w:val="28"/>
          <w:szCs w:val="28"/>
        </w:rPr>
        <w:t xml:space="preserve">и эксплуатацию системы Интернет </w:t>
      </w:r>
      <w:r w:rsidRPr="00270B17">
        <w:rPr>
          <w:rFonts w:ascii="Times New Roman" w:hAnsi="Times New Roman" w:cs="Times New Roman"/>
          <w:sz w:val="28"/>
          <w:szCs w:val="28"/>
        </w:rPr>
        <w:t>банкинга так же являются существенно дешевле классических систем «Клиент</w:t>
      </w:r>
      <w:r>
        <w:rPr>
          <w:rFonts w:ascii="Times New Roman" w:hAnsi="Times New Roman" w:cs="Times New Roman"/>
          <w:sz w:val="28"/>
          <w:szCs w:val="28"/>
        </w:rPr>
        <w:t>–</w:t>
      </w:r>
      <w:r w:rsidRPr="00270B17">
        <w:rPr>
          <w:rFonts w:ascii="Times New Roman" w:hAnsi="Times New Roman" w:cs="Times New Roman"/>
          <w:sz w:val="28"/>
          <w:szCs w:val="28"/>
        </w:rPr>
        <w:t xml:space="preserve">Банк», так как клиенты не должны обладать опытом работы со специальными программами и не должны иметь навыков по установке и эксплуатации таких программ, а банки избавлены от сопровождения клиентской части программного обеспечения систем </w:t>
      </w:r>
      <w:r>
        <w:rPr>
          <w:rFonts w:ascii="Times New Roman" w:hAnsi="Times New Roman" w:cs="Times New Roman"/>
          <w:sz w:val="28"/>
          <w:szCs w:val="28"/>
        </w:rPr>
        <w:t>дистанционного банковского обслуживания</w:t>
      </w:r>
      <w:r w:rsidRPr="00270B17">
        <w:rPr>
          <w:rFonts w:ascii="Times New Roman" w:hAnsi="Times New Roman" w:cs="Times New Roman"/>
          <w:sz w:val="28"/>
          <w:szCs w:val="28"/>
        </w:rPr>
        <w:t xml:space="preserve">, так как техническую поддержку </w:t>
      </w:r>
      <w:proofErr w:type="spellStart"/>
      <w:r w:rsidRPr="00270B17">
        <w:rPr>
          <w:rFonts w:ascii="Times New Roman" w:hAnsi="Times New Roman" w:cs="Times New Roman"/>
          <w:sz w:val="28"/>
          <w:szCs w:val="28"/>
        </w:rPr>
        <w:t>Web</w:t>
      </w:r>
      <w:proofErr w:type="spellEnd"/>
      <w:r>
        <w:rPr>
          <w:rFonts w:ascii="Times New Roman" w:hAnsi="Times New Roman" w:cs="Times New Roman"/>
          <w:sz w:val="28"/>
          <w:szCs w:val="28"/>
        </w:rPr>
        <w:t>–</w:t>
      </w:r>
      <w:r w:rsidRPr="00270B17">
        <w:rPr>
          <w:rFonts w:ascii="Times New Roman" w:hAnsi="Times New Roman" w:cs="Times New Roman"/>
          <w:sz w:val="28"/>
          <w:szCs w:val="28"/>
        </w:rPr>
        <w:t>браузеров осуществляют</w:t>
      </w:r>
      <w:proofErr w:type="gramEnd"/>
      <w:r w:rsidRPr="00270B17">
        <w:rPr>
          <w:rFonts w:ascii="Times New Roman" w:hAnsi="Times New Roman" w:cs="Times New Roman"/>
          <w:sz w:val="28"/>
          <w:szCs w:val="28"/>
        </w:rPr>
        <w:t xml:space="preserve"> их</w:t>
      </w:r>
      <w:r>
        <w:rPr>
          <w:rFonts w:ascii="Times New Roman" w:hAnsi="Times New Roman" w:cs="Times New Roman"/>
          <w:sz w:val="28"/>
          <w:szCs w:val="28"/>
        </w:rPr>
        <w:t xml:space="preserve"> разработчики.</w:t>
      </w:r>
    </w:p>
    <w:p w14:paraId="6D1F1A3A" w14:textId="18DA7D2C" w:rsidR="00DF5720" w:rsidRDefault="00DF57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Системы </w:t>
      </w:r>
      <w:r w:rsidR="00D05A26">
        <w:rPr>
          <w:rFonts w:ascii="Times New Roman" w:hAnsi="Times New Roman" w:cs="Times New Roman"/>
          <w:sz w:val="28"/>
          <w:szCs w:val="28"/>
        </w:rPr>
        <w:t>и</w:t>
      </w:r>
      <w:r>
        <w:rPr>
          <w:rFonts w:ascii="Times New Roman" w:hAnsi="Times New Roman" w:cs="Times New Roman"/>
          <w:sz w:val="28"/>
          <w:szCs w:val="28"/>
        </w:rPr>
        <w:t>нтернет</w:t>
      </w:r>
      <w:r w:rsidR="00D05A26" w:rsidRPr="00D05A26">
        <w:rPr>
          <w:rFonts w:ascii="Times New Roman" w:hAnsi="Times New Roman" w:cs="Times New Roman"/>
          <w:sz w:val="28"/>
          <w:szCs w:val="28"/>
        </w:rPr>
        <w:t>–</w:t>
      </w:r>
      <w:r w:rsidRPr="00270B17">
        <w:rPr>
          <w:rFonts w:ascii="Times New Roman" w:hAnsi="Times New Roman" w:cs="Times New Roman"/>
          <w:sz w:val="28"/>
          <w:szCs w:val="28"/>
        </w:rPr>
        <w:t>банкинга вместе с их широкими функциональными возможностями позволяют им завоевывать все большую популярность.</w:t>
      </w:r>
    </w:p>
    <w:p w14:paraId="5D3E169C"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270B17">
        <w:rPr>
          <w:rFonts w:ascii="Times New Roman" w:hAnsi="Times New Roman" w:cs="Times New Roman"/>
          <w:sz w:val="28"/>
          <w:szCs w:val="28"/>
        </w:rPr>
        <w:t xml:space="preserve">Телефонный банкинг </w:t>
      </w:r>
      <w:bookmarkStart w:id="6" w:name="_Hlk99206759"/>
      <w:r w:rsidRPr="00270B17">
        <w:rPr>
          <w:rFonts w:ascii="Times New Roman" w:hAnsi="Times New Roman" w:cs="Times New Roman"/>
          <w:sz w:val="28"/>
          <w:szCs w:val="28"/>
        </w:rPr>
        <w:t xml:space="preserve">– </w:t>
      </w:r>
      <w:bookmarkStart w:id="7" w:name="_Hlk99222825"/>
      <w:bookmarkEnd w:id="6"/>
      <w:r w:rsidRPr="00270B17">
        <w:rPr>
          <w:rFonts w:ascii="Times New Roman" w:hAnsi="Times New Roman" w:cs="Times New Roman"/>
          <w:sz w:val="28"/>
          <w:szCs w:val="28"/>
        </w:rPr>
        <w:t xml:space="preserve">это информационная банковская система, позволяющая клиенту управлять своими счетами по телефону, а также получать информацию о состоянии счетов (списание, зачисление, остаток денежных средств на счете). </w:t>
      </w:r>
    </w:p>
    <w:bookmarkEnd w:id="7"/>
    <w:p w14:paraId="31F63C1C" w14:textId="77777777" w:rsidR="00DF5720" w:rsidRDefault="00BA4C5D"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w:t>
      </w:r>
      <w:r w:rsidR="00DF5720" w:rsidRPr="00270B17">
        <w:rPr>
          <w:rFonts w:ascii="Times New Roman" w:hAnsi="Times New Roman" w:cs="Times New Roman"/>
          <w:sz w:val="28"/>
          <w:szCs w:val="28"/>
        </w:rPr>
        <w:t xml:space="preserve">полнительным преимуществом </w:t>
      </w:r>
      <w:proofErr w:type="gramStart"/>
      <w:r w:rsidR="00DF5720" w:rsidRPr="00270B17">
        <w:rPr>
          <w:rFonts w:ascii="Times New Roman" w:hAnsi="Times New Roman" w:cs="Times New Roman"/>
          <w:sz w:val="28"/>
          <w:szCs w:val="28"/>
        </w:rPr>
        <w:t>Телефонного</w:t>
      </w:r>
      <w:proofErr w:type="gramEnd"/>
      <w:r w:rsidR="00DF5720" w:rsidRPr="00270B17">
        <w:rPr>
          <w:rFonts w:ascii="Times New Roman" w:hAnsi="Times New Roman" w:cs="Times New Roman"/>
          <w:sz w:val="28"/>
          <w:szCs w:val="28"/>
        </w:rPr>
        <w:t xml:space="preserve"> банкинга является высокая мобильность предоставляемой услуги, то есть клиент не привязан к конкретному географическому положению. Именно данные критерии: удобство связи с банком, возможность в самые короткие сроки получать всю необходимую информацию о счетах и широкий спектр предоставляемых услуг, сделали данный вид </w:t>
      </w:r>
      <w:r w:rsidR="00DF5720">
        <w:rPr>
          <w:rFonts w:ascii="Times New Roman" w:hAnsi="Times New Roman" w:cs="Times New Roman"/>
          <w:sz w:val="28"/>
          <w:szCs w:val="28"/>
        </w:rPr>
        <w:t>дистанционного банковского обслуживания</w:t>
      </w:r>
      <w:r w:rsidR="00DF5720" w:rsidRPr="00270B17">
        <w:rPr>
          <w:rFonts w:ascii="Times New Roman" w:hAnsi="Times New Roman" w:cs="Times New Roman"/>
          <w:sz w:val="28"/>
          <w:szCs w:val="28"/>
        </w:rPr>
        <w:t xml:space="preserve"> привлекательным для частного сектора пользователей во многих странах мира. </w:t>
      </w:r>
    </w:p>
    <w:p w14:paraId="4E6CC50E"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proofErr w:type="gramStart"/>
      <w:r w:rsidRPr="00270B17">
        <w:rPr>
          <w:rFonts w:ascii="Times New Roman" w:hAnsi="Times New Roman" w:cs="Times New Roman"/>
          <w:sz w:val="28"/>
          <w:szCs w:val="28"/>
        </w:rPr>
        <w:lastRenderedPageBreak/>
        <w:t>Телефонный</w:t>
      </w:r>
      <w:proofErr w:type="gramEnd"/>
      <w:r w:rsidRPr="00270B17">
        <w:rPr>
          <w:rFonts w:ascii="Times New Roman" w:hAnsi="Times New Roman" w:cs="Times New Roman"/>
          <w:sz w:val="28"/>
          <w:szCs w:val="28"/>
        </w:rPr>
        <w:t xml:space="preserve"> банкинг основан на технологиях звукового метода передачи информации. Это происходит с участием операторов телефонного обслуживания или автоматических систем обслуживания клиентов посредством использования стационарного телефона или средств мобильной телефонной связи. Данная технология подразумевает под собой то, что клиент связывается с банком по телефону и отдает распоряжение о предоставлении ему той или иной банковской услуги.</w:t>
      </w:r>
    </w:p>
    <w:p w14:paraId="3DD07D7B"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proofErr w:type="gramStart"/>
      <w:r w:rsidRPr="00270B17">
        <w:rPr>
          <w:rFonts w:ascii="Times New Roman" w:hAnsi="Times New Roman" w:cs="Times New Roman"/>
          <w:sz w:val="28"/>
          <w:szCs w:val="28"/>
        </w:rPr>
        <w:t>Мобильный</w:t>
      </w:r>
      <w:proofErr w:type="gramEnd"/>
      <w:r w:rsidRPr="00270B17">
        <w:rPr>
          <w:rFonts w:ascii="Times New Roman" w:hAnsi="Times New Roman" w:cs="Times New Roman"/>
          <w:sz w:val="28"/>
          <w:szCs w:val="28"/>
        </w:rPr>
        <w:t xml:space="preserve"> банкинг представляет собой осуществление клиентом управления своим банковским счетом с помощью мобильного телефона или планшетного компьютера. Как правило, для этого на мобильное устройство необходимо загрузить и установить специальное приложение. В большинстве случаев для совершения банковс</w:t>
      </w:r>
      <w:r>
        <w:rPr>
          <w:rFonts w:ascii="Times New Roman" w:hAnsi="Times New Roman" w:cs="Times New Roman"/>
          <w:sz w:val="28"/>
          <w:szCs w:val="28"/>
        </w:rPr>
        <w:t xml:space="preserve">ких операций требуется Интернет </w:t>
      </w:r>
      <w:r w:rsidRPr="00270B17">
        <w:rPr>
          <w:rFonts w:ascii="Times New Roman" w:hAnsi="Times New Roman" w:cs="Times New Roman"/>
          <w:sz w:val="28"/>
          <w:szCs w:val="28"/>
        </w:rPr>
        <w:t>канал, реже трансакции осуществляются с помощью отправки SMS</w:t>
      </w:r>
      <w:r>
        <w:rPr>
          <w:rFonts w:ascii="Times New Roman" w:hAnsi="Times New Roman" w:cs="Times New Roman"/>
          <w:sz w:val="28"/>
          <w:szCs w:val="28"/>
        </w:rPr>
        <w:t>–</w:t>
      </w:r>
      <w:r w:rsidRPr="00270B17">
        <w:rPr>
          <w:rFonts w:ascii="Times New Roman" w:hAnsi="Times New Roman" w:cs="Times New Roman"/>
          <w:sz w:val="28"/>
          <w:szCs w:val="28"/>
        </w:rPr>
        <w:t>сообщений. Стоит отметить, что ранее, до того</w:t>
      </w:r>
      <w:r>
        <w:rPr>
          <w:rFonts w:ascii="Times New Roman" w:hAnsi="Times New Roman" w:cs="Times New Roman"/>
          <w:sz w:val="28"/>
          <w:szCs w:val="28"/>
        </w:rPr>
        <w:t>,</w:t>
      </w:r>
      <w:r w:rsidRPr="00270B17">
        <w:rPr>
          <w:rFonts w:ascii="Times New Roman" w:hAnsi="Times New Roman" w:cs="Times New Roman"/>
          <w:sz w:val="28"/>
          <w:szCs w:val="28"/>
        </w:rPr>
        <w:t xml:space="preserve"> как смартфоны получили широкое распространение, именно SMS</w:t>
      </w:r>
      <w:r>
        <w:rPr>
          <w:rFonts w:ascii="Times New Roman" w:hAnsi="Times New Roman" w:cs="Times New Roman"/>
          <w:sz w:val="28"/>
          <w:szCs w:val="28"/>
        </w:rPr>
        <w:t>–</w:t>
      </w:r>
      <w:r w:rsidRPr="00270B17">
        <w:rPr>
          <w:rFonts w:ascii="Times New Roman" w:hAnsi="Times New Roman" w:cs="Times New Roman"/>
          <w:sz w:val="28"/>
          <w:szCs w:val="28"/>
        </w:rPr>
        <w:t xml:space="preserve">банкинг считался основным видом Мобильного банкинга. </w:t>
      </w:r>
    </w:p>
    <w:p w14:paraId="026AB7E5"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270B17">
        <w:rPr>
          <w:rFonts w:ascii="Times New Roman" w:hAnsi="Times New Roman" w:cs="Times New Roman"/>
          <w:sz w:val="28"/>
          <w:szCs w:val="28"/>
        </w:rPr>
        <w:t>В настоящее время приложения для Мобильного банкинга – это приложения для Интернет</w:t>
      </w:r>
      <w:r>
        <w:rPr>
          <w:rFonts w:ascii="Times New Roman" w:hAnsi="Times New Roman" w:cs="Times New Roman"/>
          <w:sz w:val="28"/>
          <w:szCs w:val="28"/>
        </w:rPr>
        <w:t>–</w:t>
      </w:r>
      <w:r w:rsidRPr="00270B17">
        <w:rPr>
          <w:rFonts w:ascii="Times New Roman" w:hAnsi="Times New Roman" w:cs="Times New Roman"/>
          <w:sz w:val="28"/>
          <w:szCs w:val="28"/>
        </w:rPr>
        <w:t xml:space="preserve">банкинга с урезанным функционалом, адаптированные под небольшие экраны смартфонов и под операционные системы, устанавливаемые в мобильных устройствах. </w:t>
      </w:r>
    </w:p>
    <w:p w14:paraId="531D885C"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270B17">
        <w:rPr>
          <w:rFonts w:ascii="Times New Roman" w:hAnsi="Times New Roman" w:cs="Times New Roman"/>
          <w:sz w:val="28"/>
          <w:szCs w:val="28"/>
        </w:rPr>
        <w:t>SMS</w:t>
      </w:r>
      <w:r>
        <w:rPr>
          <w:rFonts w:ascii="Times New Roman" w:hAnsi="Times New Roman" w:cs="Times New Roman"/>
          <w:sz w:val="28"/>
          <w:szCs w:val="28"/>
        </w:rPr>
        <w:t>–</w:t>
      </w:r>
      <w:r w:rsidRPr="00270B17">
        <w:rPr>
          <w:rFonts w:ascii="Times New Roman" w:hAnsi="Times New Roman" w:cs="Times New Roman"/>
          <w:sz w:val="28"/>
          <w:szCs w:val="28"/>
        </w:rPr>
        <w:t xml:space="preserve">банкинг предоставляет клиенту доступ к счетам и операциям по счетам с использованием номера мобильного телефона клиента, предварительно зарегистрированного в банке. Обмен информацией между клиентом и </w:t>
      </w:r>
      <w:r>
        <w:rPr>
          <w:rFonts w:ascii="Times New Roman" w:hAnsi="Times New Roman" w:cs="Times New Roman"/>
          <w:sz w:val="28"/>
          <w:szCs w:val="28"/>
        </w:rPr>
        <w:t xml:space="preserve">банком происходит с помощью SMS </w:t>
      </w:r>
      <w:r w:rsidRPr="00270B17">
        <w:rPr>
          <w:rFonts w:ascii="Times New Roman" w:hAnsi="Times New Roman" w:cs="Times New Roman"/>
          <w:sz w:val="28"/>
          <w:szCs w:val="28"/>
        </w:rPr>
        <w:t>сообщений. С помощью SMS</w:t>
      </w:r>
      <w:r>
        <w:rPr>
          <w:rFonts w:ascii="Times New Roman" w:hAnsi="Times New Roman" w:cs="Times New Roman"/>
          <w:sz w:val="28"/>
          <w:szCs w:val="28"/>
        </w:rPr>
        <w:t>–</w:t>
      </w:r>
      <w:r w:rsidRPr="00270B17">
        <w:rPr>
          <w:rFonts w:ascii="Times New Roman" w:hAnsi="Times New Roman" w:cs="Times New Roman"/>
          <w:sz w:val="28"/>
          <w:szCs w:val="28"/>
        </w:rPr>
        <w:t>банкинга клиент имеет возможность осуществлять большинство операций, предоставляемых банком, а также имеет ряд преимуще</w:t>
      </w:r>
      <w:proofErr w:type="gramStart"/>
      <w:r w:rsidRPr="00270B17">
        <w:rPr>
          <w:rFonts w:ascii="Times New Roman" w:hAnsi="Times New Roman" w:cs="Times New Roman"/>
          <w:sz w:val="28"/>
          <w:szCs w:val="28"/>
        </w:rPr>
        <w:t>ств ср</w:t>
      </w:r>
      <w:proofErr w:type="gramEnd"/>
      <w:r w:rsidRPr="00270B17">
        <w:rPr>
          <w:rFonts w:ascii="Times New Roman" w:hAnsi="Times New Roman" w:cs="Times New Roman"/>
          <w:sz w:val="28"/>
          <w:szCs w:val="28"/>
        </w:rPr>
        <w:t xml:space="preserve">еди других систем </w:t>
      </w:r>
      <w:r>
        <w:rPr>
          <w:rFonts w:ascii="Times New Roman" w:hAnsi="Times New Roman" w:cs="Times New Roman"/>
          <w:sz w:val="28"/>
          <w:szCs w:val="28"/>
        </w:rPr>
        <w:t>дистанционного банковского обслуживания</w:t>
      </w:r>
      <w:r w:rsidRPr="00270B17">
        <w:rPr>
          <w:rFonts w:ascii="Times New Roman" w:hAnsi="Times New Roman" w:cs="Times New Roman"/>
          <w:sz w:val="28"/>
          <w:szCs w:val="28"/>
        </w:rPr>
        <w:t>. Например, пользователь приоб</w:t>
      </w:r>
      <w:r>
        <w:rPr>
          <w:rFonts w:ascii="Times New Roman" w:hAnsi="Times New Roman" w:cs="Times New Roman"/>
          <w:sz w:val="28"/>
          <w:szCs w:val="28"/>
        </w:rPr>
        <w:t xml:space="preserve">ретает возможность получать SMS </w:t>
      </w:r>
      <w:r w:rsidRPr="00270B17">
        <w:rPr>
          <w:rFonts w:ascii="Times New Roman" w:hAnsi="Times New Roman" w:cs="Times New Roman"/>
          <w:sz w:val="28"/>
          <w:szCs w:val="28"/>
        </w:rPr>
        <w:t xml:space="preserve">уведомления в режиме реального </w:t>
      </w:r>
      <w:r w:rsidRPr="00270B17">
        <w:rPr>
          <w:rFonts w:ascii="Times New Roman" w:hAnsi="Times New Roman" w:cs="Times New Roman"/>
          <w:sz w:val="28"/>
          <w:szCs w:val="28"/>
        </w:rPr>
        <w:lastRenderedPageBreak/>
        <w:t xml:space="preserve">времени </w:t>
      </w:r>
      <w:proofErr w:type="gramStart"/>
      <w:r w:rsidRPr="00270B17">
        <w:rPr>
          <w:rFonts w:ascii="Times New Roman" w:hAnsi="Times New Roman" w:cs="Times New Roman"/>
          <w:sz w:val="28"/>
          <w:szCs w:val="28"/>
        </w:rPr>
        <w:t>о</w:t>
      </w:r>
      <w:proofErr w:type="gramEnd"/>
      <w:r w:rsidRPr="00270B17">
        <w:rPr>
          <w:rFonts w:ascii="Times New Roman" w:hAnsi="Times New Roman" w:cs="Times New Roman"/>
          <w:sz w:val="28"/>
          <w:szCs w:val="28"/>
        </w:rPr>
        <w:t xml:space="preserve"> всех зачислениях и списаниях денежны</w:t>
      </w:r>
      <w:r>
        <w:rPr>
          <w:rFonts w:ascii="Times New Roman" w:hAnsi="Times New Roman" w:cs="Times New Roman"/>
          <w:sz w:val="28"/>
          <w:szCs w:val="28"/>
        </w:rPr>
        <w:t>х средств с карт клиента, а так</w:t>
      </w:r>
      <w:r w:rsidRPr="00270B17">
        <w:rPr>
          <w:rFonts w:ascii="Times New Roman" w:hAnsi="Times New Roman" w:cs="Times New Roman"/>
          <w:sz w:val="28"/>
          <w:szCs w:val="28"/>
        </w:rPr>
        <w:t>же получение</w:t>
      </w:r>
      <w:r w:rsidR="006F40EB">
        <w:rPr>
          <w:rFonts w:ascii="Times New Roman" w:hAnsi="Times New Roman" w:cs="Times New Roman"/>
          <w:sz w:val="28"/>
          <w:szCs w:val="28"/>
        </w:rPr>
        <w:t xml:space="preserve"> услуг через короткую команду.</w:t>
      </w:r>
    </w:p>
    <w:p w14:paraId="2F0505CB"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bookmarkStart w:id="8" w:name="_Hlk99222879"/>
      <w:r w:rsidRPr="004D7196">
        <w:rPr>
          <w:rFonts w:ascii="Times New Roman" w:hAnsi="Times New Roman" w:cs="Times New Roman"/>
          <w:sz w:val="28"/>
          <w:szCs w:val="28"/>
        </w:rPr>
        <w:t xml:space="preserve">Обслуживание клиентов через банкоматы и терминалы так же относится к одному из видов дистанционного банковского обслуживания, так как банковские операции выполняются непосредственно клиентом банка. </w:t>
      </w:r>
      <w:bookmarkEnd w:id="8"/>
      <w:r w:rsidRPr="004D7196">
        <w:rPr>
          <w:rFonts w:ascii="Times New Roman" w:hAnsi="Times New Roman" w:cs="Times New Roman"/>
          <w:sz w:val="28"/>
          <w:szCs w:val="28"/>
        </w:rPr>
        <w:t xml:space="preserve">Преимуществом данного вида дистанционного банковского обслуживания является возможность обслуживания не только операций с безналичными денежными средствами (как в других системах дистанционного банковского обслуживания), но и с наличными денежными средствами. </w:t>
      </w:r>
    </w:p>
    <w:p w14:paraId="6EBC1B74"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4D7196">
        <w:rPr>
          <w:rFonts w:ascii="Times New Roman" w:hAnsi="Times New Roman" w:cs="Times New Roman"/>
          <w:sz w:val="28"/>
          <w:szCs w:val="28"/>
        </w:rPr>
        <w:t>Данный вид обслуживания радикально отличается от непосредственного (физического) взаимодействия клиента с работником кредитной организации. Одним из видов такого обслуживания, в случае если клиенту необходимо выполнить операцию с использованием наличных денежных средств, является обслуживание клиентов через банкоматы, терминалы самообслуживани</w:t>
      </w:r>
      <w:r>
        <w:rPr>
          <w:rFonts w:ascii="Times New Roman" w:hAnsi="Times New Roman" w:cs="Times New Roman"/>
          <w:sz w:val="28"/>
          <w:szCs w:val="28"/>
        </w:rPr>
        <w:t>я.</w:t>
      </w:r>
    </w:p>
    <w:p w14:paraId="417621C2" w14:textId="77777777" w:rsidR="00DF5720" w:rsidRDefault="00723477"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w:t>
      </w:r>
      <w:r w:rsidR="00DF5720" w:rsidRPr="004D7196">
        <w:rPr>
          <w:rFonts w:ascii="Times New Roman" w:hAnsi="Times New Roman" w:cs="Times New Roman"/>
          <w:sz w:val="28"/>
          <w:szCs w:val="28"/>
        </w:rPr>
        <w:t xml:space="preserve">я получения банковских услуг (особенно операционных услуг), клиентом, являющимся пользователем систем </w:t>
      </w:r>
      <w:r w:rsidR="00DF5720">
        <w:rPr>
          <w:rFonts w:ascii="Times New Roman" w:hAnsi="Times New Roman" w:cs="Times New Roman"/>
          <w:sz w:val="28"/>
          <w:szCs w:val="28"/>
        </w:rPr>
        <w:t>дистанционного банковского обслуживания</w:t>
      </w:r>
      <w:r w:rsidR="00DF5720" w:rsidRPr="004D7196">
        <w:rPr>
          <w:rFonts w:ascii="Times New Roman" w:hAnsi="Times New Roman" w:cs="Times New Roman"/>
          <w:sz w:val="28"/>
          <w:szCs w:val="28"/>
        </w:rPr>
        <w:t xml:space="preserve">, наиболее значимым фактором риска становится то, что клиент не имеет непосредственного контроля над получением и выполнением банком своих </w:t>
      </w:r>
      <w:r w:rsidR="00DF5720">
        <w:rPr>
          <w:rFonts w:ascii="Times New Roman" w:hAnsi="Times New Roman" w:cs="Times New Roman"/>
          <w:sz w:val="28"/>
          <w:szCs w:val="28"/>
        </w:rPr>
        <w:t>обязательств (оказанием услуг).</w:t>
      </w:r>
    </w:p>
    <w:p w14:paraId="6BF9E99D"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4D7196">
        <w:rPr>
          <w:rFonts w:ascii="Times New Roman" w:hAnsi="Times New Roman" w:cs="Times New Roman"/>
          <w:sz w:val="28"/>
          <w:szCs w:val="28"/>
        </w:rPr>
        <w:t>Данный риск в условиях применения технологий дистанционного банковского обслуживания может привести к возможным финансовым потерям клиента, которые обуславливаются неспособностью кредитной организации своевременно и полностью выполнить свои финансовые обязательства перед клиентами из</w:t>
      </w:r>
      <w:r>
        <w:rPr>
          <w:rFonts w:ascii="Times New Roman" w:hAnsi="Times New Roman" w:cs="Times New Roman"/>
          <w:sz w:val="28"/>
          <w:szCs w:val="28"/>
        </w:rPr>
        <w:t>–</w:t>
      </w:r>
      <w:r w:rsidRPr="004D7196">
        <w:rPr>
          <w:rFonts w:ascii="Times New Roman" w:hAnsi="Times New Roman" w:cs="Times New Roman"/>
          <w:sz w:val="28"/>
          <w:szCs w:val="28"/>
        </w:rPr>
        <w:t>за изменения характеристик управления ликвидностью в условиях открытого сетевого взаимодействия, проявления которого не всегда предсказуемы.</w:t>
      </w:r>
    </w:p>
    <w:p w14:paraId="6D841994" w14:textId="58EA795D" w:rsidR="00DF5720" w:rsidRDefault="00DF5720" w:rsidP="00A63E06">
      <w:pPr>
        <w:suppressAutoHyphens/>
        <w:spacing w:after="0" w:line="360" w:lineRule="auto"/>
        <w:ind w:firstLine="709"/>
        <w:jc w:val="both"/>
        <w:rPr>
          <w:rFonts w:ascii="Times New Roman" w:hAnsi="Times New Roman" w:cs="Times New Roman"/>
          <w:sz w:val="28"/>
          <w:szCs w:val="28"/>
        </w:rPr>
      </w:pPr>
      <w:r w:rsidRPr="004D7196">
        <w:rPr>
          <w:rFonts w:ascii="Times New Roman" w:hAnsi="Times New Roman" w:cs="Times New Roman"/>
          <w:sz w:val="28"/>
          <w:szCs w:val="28"/>
        </w:rPr>
        <w:t xml:space="preserve">Для данного риска характерны такие явления, как непредвиденный отток или финансовые хищения в крупных размерах денежных средств, находящихся в распоряжении банка, в том числе несанкционированные переводы денежных </w:t>
      </w:r>
      <w:r w:rsidRPr="004D7196">
        <w:rPr>
          <w:rFonts w:ascii="Times New Roman" w:hAnsi="Times New Roman" w:cs="Times New Roman"/>
          <w:sz w:val="28"/>
          <w:szCs w:val="28"/>
        </w:rPr>
        <w:lastRenderedPageBreak/>
        <w:t xml:space="preserve">средств, сбои в работе систем дистанционного банковского обслуживания и </w:t>
      </w:r>
      <w:proofErr w:type="spellStart"/>
      <w:r w:rsidR="00C7146C">
        <w:rPr>
          <w:rFonts w:ascii="Times New Roman" w:hAnsi="Times New Roman" w:cs="Times New Roman"/>
          <w:sz w:val="28"/>
          <w:szCs w:val="28"/>
        </w:rPr>
        <w:t>аппаратно</w:t>
      </w:r>
      <w:proofErr w:type="spellEnd"/>
      <w:r>
        <w:rPr>
          <w:rFonts w:ascii="Times New Roman" w:hAnsi="Times New Roman" w:cs="Times New Roman"/>
          <w:sz w:val="28"/>
          <w:szCs w:val="28"/>
        </w:rPr>
        <w:t>–</w:t>
      </w:r>
      <w:r w:rsidRPr="004D7196">
        <w:rPr>
          <w:rFonts w:ascii="Times New Roman" w:hAnsi="Times New Roman" w:cs="Times New Roman"/>
          <w:sz w:val="28"/>
          <w:szCs w:val="28"/>
        </w:rPr>
        <w:t>программного обеспечения, а также организационно</w:t>
      </w:r>
      <w:r>
        <w:rPr>
          <w:rFonts w:ascii="Times New Roman" w:hAnsi="Times New Roman" w:cs="Times New Roman"/>
          <w:sz w:val="28"/>
          <w:szCs w:val="28"/>
        </w:rPr>
        <w:t>–</w:t>
      </w:r>
      <w:r w:rsidRPr="004D7196">
        <w:rPr>
          <w:rFonts w:ascii="Times New Roman" w:hAnsi="Times New Roman" w:cs="Times New Roman"/>
          <w:sz w:val="28"/>
          <w:szCs w:val="28"/>
        </w:rPr>
        <w:t xml:space="preserve">технические нарушения работы банка. </w:t>
      </w:r>
    </w:p>
    <w:p w14:paraId="7FD6322E" w14:textId="1D80F35C" w:rsidR="00DF5720" w:rsidRDefault="00DF5720" w:rsidP="00A63E06">
      <w:pPr>
        <w:suppressAutoHyphens/>
        <w:spacing w:after="0" w:line="360" w:lineRule="auto"/>
        <w:ind w:firstLine="709"/>
        <w:jc w:val="both"/>
        <w:rPr>
          <w:rFonts w:ascii="Times New Roman" w:hAnsi="Times New Roman" w:cs="Times New Roman"/>
          <w:sz w:val="28"/>
          <w:szCs w:val="28"/>
        </w:rPr>
      </w:pPr>
      <w:r w:rsidRPr="004D7196">
        <w:rPr>
          <w:rFonts w:ascii="Times New Roman" w:hAnsi="Times New Roman" w:cs="Times New Roman"/>
          <w:sz w:val="28"/>
          <w:szCs w:val="28"/>
        </w:rPr>
        <w:t>Следствием данных явлений становится невыполнение банком своих финансовых обязательств перед клиентами. Одним из примеров такого риска является невозможность получения наличных денежных сре</w:t>
      </w:r>
      <w:proofErr w:type="gramStart"/>
      <w:r w:rsidRPr="004D7196">
        <w:rPr>
          <w:rFonts w:ascii="Times New Roman" w:hAnsi="Times New Roman" w:cs="Times New Roman"/>
          <w:sz w:val="28"/>
          <w:szCs w:val="28"/>
        </w:rPr>
        <w:t>дств кл</w:t>
      </w:r>
      <w:proofErr w:type="gramEnd"/>
      <w:r w:rsidRPr="004D7196">
        <w:rPr>
          <w:rFonts w:ascii="Times New Roman" w:hAnsi="Times New Roman" w:cs="Times New Roman"/>
          <w:sz w:val="28"/>
          <w:szCs w:val="28"/>
        </w:rPr>
        <w:t>иентами в банкоматах, то есть банк остается абсолютно ликвидным, однако получить денежные средства невозможно, потому что в определенные моменты может нарушиться связь банкомата и банка или банкомат попросту является нерабочим. Это</w:t>
      </w:r>
      <w:r w:rsidR="00BC1FC2">
        <w:rPr>
          <w:rFonts w:ascii="Times New Roman" w:hAnsi="Times New Roman" w:cs="Times New Roman"/>
          <w:sz w:val="28"/>
          <w:szCs w:val="28"/>
        </w:rPr>
        <w:t xml:space="preserve"> </w:t>
      </w:r>
      <w:r w:rsidRPr="004D7196">
        <w:rPr>
          <w:rFonts w:ascii="Times New Roman" w:hAnsi="Times New Roman" w:cs="Times New Roman"/>
          <w:sz w:val="28"/>
          <w:szCs w:val="28"/>
        </w:rPr>
        <w:t>происходит без каких</w:t>
      </w:r>
      <w:r>
        <w:rPr>
          <w:rFonts w:ascii="Times New Roman" w:hAnsi="Times New Roman" w:cs="Times New Roman"/>
          <w:sz w:val="28"/>
          <w:szCs w:val="28"/>
        </w:rPr>
        <w:t>–</w:t>
      </w:r>
      <w:r w:rsidRPr="004D7196">
        <w:rPr>
          <w:rFonts w:ascii="Times New Roman" w:hAnsi="Times New Roman" w:cs="Times New Roman"/>
          <w:sz w:val="28"/>
          <w:szCs w:val="28"/>
        </w:rPr>
        <w:t xml:space="preserve">либо объяснений для клиента, и банк оказывается в его глазах фактически неплатежеспособным. </w:t>
      </w:r>
    </w:p>
    <w:p w14:paraId="575012CF"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4D7196">
        <w:rPr>
          <w:rFonts w:ascii="Times New Roman" w:hAnsi="Times New Roman" w:cs="Times New Roman"/>
          <w:sz w:val="28"/>
          <w:szCs w:val="28"/>
        </w:rPr>
        <w:t>Так же существенным недостатком данного вида дистанционного банковского обслуживания является территориальная привязка клиента к стационарному банковскому оборудованию, которое включает в себя банком</w:t>
      </w:r>
      <w:r>
        <w:rPr>
          <w:rFonts w:ascii="Times New Roman" w:hAnsi="Times New Roman" w:cs="Times New Roman"/>
          <w:sz w:val="28"/>
          <w:szCs w:val="28"/>
        </w:rPr>
        <w:t>аты, терминалы самообслуживания</w:t>
      </w:r>
      <w:r w:rsidRPr="004D7196">
        <w:rPr>
          <w:rFonts w:ascii="Times New Roman" w:hAnsi="Times New Roman" w:cs="Times New Roman"/>
          <w:sz w:val="28"/>
          <w:szCs w:val="28"/>
        </w:rPr>
        <w:t xml:space="preserve">. </w:t>
      </w:r>
    </w:p>
    <w:p w14:paraId="35EE7208" w14:textId="0999CD20" w:rsidR="00DF5720" w:rsidRDefault="00DF5720" w:rsidP="00A63E06">
      <w:pPr>
        <w:suppressAutoHyphens/>
        <w:spacing w:after="0" w:line="360" w:lineRule="auto"/>
        <w:ind w:firstLine="709"/>
        <w:jc w:val="both"/>
        <w:rPr>
          <w:rFonts w:ascii="Times New Roman" w:hAnsi="Times New Roman" w:cs="Times New Roman"/>
          <w:sz w:val="28"/>
          <w:szCs w:val="28"/>
        </w:rPr>
      </w:pPr>
      <w:r w:rsidRPr="004D7196">
        <w:rPr>
          <w:rFonts w:ascii="Times New Roman" w:hAnsi="Times New Roman" w:cs="Times New Roman"/>
          <w:sz w:val="28"/>
          <w:szCs w:val="28"/>
        </w:rPr>
        <w:t>Федеральный закон от 22.05.2003 года №</w:t>
      </w:r>
      <w:r>
        <w:rPr>
          <w:rFonts w:ascii="Times New Roman" w:hAnsi="Times New Roman" w:cs="Times New Roman"/>
          <w:sz w:val="28"/>
          <w:szCs w:val="28"/>
        </w:rPr>
        <w:t xml:space="preserve"> 54–ФЗ «О применении </w:t>
      </w:r>
      <w:proofErr w:type="spellStart"/>
      <w:r>
        <w:rPr>
          <w:rFonts w:ascii="Times New Roman" w:hAnsi="Times New Roman" w:cs="Times New Roman"/>
          <w:sz w:val="28"/>
          <w:szCs w:val="28"/>
        </w:rPr>
        <w:t>контрольно</w:t>
      </w:r>
      <w:proofErr w:type="spellEnd"/>
      <w:r w:rsidRPr="004D7196">
        <w:rPr>
          <w:rFonts w:ascii="Times New Roman" w:hAnsi="Times New Roman" w:cs="Times New Roman"/>
          <w:sz w:val="28"/>
          <w:szCs w:val="28"/>
        </w:rPr>
        <w:t>–кассовой техники при осуществлении наличных денежных расчетов и (или) расчетов с использованием платежных карт»</w:t>
      </w:r>
      <w:r w:rsidR="00CE5548">
        <w:rPr>
          <w:rFonts w:ascii="Times New Roman" w:hAnsi="Times New Roman" w:cs="Times New Roman"/>
          <w:sz w:val="28"/>
          <w:szCs w:val="28"/>
        </w:rPr>
        <w:t xml:space="preserve"> (ред. от 6.03.2022</w:t>
      </w:r>
      <w:r>
        <w:rPr>
          <w:rFonts w:ascii="Times New Roman" w:hAnsi="Times New Roman" w:cs="Times New Roman"/>
          <w:sz w:val="28"/>
          <w:szCs w:val="28"/>
        </w:rPr>
        <w:t>)</w:t>
      </w:r>
      <w:r w:rsidRPr="004D7196">
        <w:rPr>
          <w:rFonts w:ascii="Times New Roman" w:hAnsi="Times New Roman" w:cs="Times New Roman"/>
          <w:sz w:val="28"/>
          <w:szCs w:val="28"/>
        </w:rPr>
        <w:t xml:space="preserve"> дает характеристику двух понятий: банкомат и платежный терминал</w:t>
      </w:r>
      <w:r w:rsidR="004F3454">
        <w:rPr>
          <w:rFonts w:ascii="Times New Roman" w:hAnsi="Times New Roman" w:cs="Times New Roman"/>
          <w:sz w:val="28"/>
          <w:szCs w:val="28"/>
        </w:rPr>
        <w:t xml:space="preserve"> [</w:t>
      </w:r>
      <w:r w:rsidR="004F3454" w:rsidRPr="004F3454">
        <w:rPr>
          <w:rFonts w:ascii="Times New Roman" w:hAnsi="Times New Roman" w:cs="Times New Roman"/>
          <w:sz w:val="28"/>
          <w:szCs w:val="28"/>
        </w:rPr>
        <w:t>5]</w:t>
      </w:r>
      <w:r w:rsidRPr="004D7196">
        <w:rPr>
          <w:rFonts w:ascii="Times New Roman" w:hAnsi="Times New Roman" w:cs="Times New Roman"/>
          <w:sz w:val="28"/>
          <w:szCs w:val="28"/>
        </w:rPr>
        <w:t>.</w:t>
      </w:r>
    </w:p>
    <w:p w14:paraId="42B515E9" w14:textId="0F612AD0" w:rsidR="00FE215B" w:rsidRDefault="00CA005C"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DF5720" w:rsidRPr="004D7196">
        <w:rPr>
          <w:rFonts w:ascii="Times New Roman" w:hAnsi="Times New Roman" w:cs="Times New Roman"/>
          <w:sz w:val="28"/>
          <w:szCs w:val="28"/>
        </w:rPr>
        <w:t>Банкомат – это устройство для осуществления в автоматическом режиме (без участия уполномоченного лица кредитной организации или банковского платежного агента, осуществляющих деятельность в соответствии с законодательством о национальной платежной системе) выдачи или приема средств наличного платежа с использованием платежных карт, расчетов с использованием платежных карт, передачи распоряжений кредитной организации об осуществлении расчетов по поручению клиентов по их банковским счетам и для составления</w:t>
      </w:r>
      <w:proofErr w:type="gramEnd"/>
      <w:r w:rsidR="00DF5720" w:rsidRPr="004D7196">
        <w:rPr>
          <w:rFonts w:ascii="Times New Roman" w:hAnsi="Times New Roman" w:cs="Times New Roman"/>
          <w:sz w:val="28"/>
          <w:szCs w:val="28"/>
        </w:rPr>
        <w:t xml:space="preserve"> документов, подтверждающих передачу соответствующих распоряжений. </w:t>
      </w:r>
    </w:p>
    <w:p w14:paraId="179966CA" w14:textId="27C9A12E" w:rsidR="00DF5720" w:rsidRDefault="00DF5720" w:rsidP="00A63E06">
      <w:pPr>
        <w:suppressAutoHyphens/>
        <w:spacing w:after="0" w:line="360" w:lineRule="auto"/>
        <w:ind w:firstLine="709"/>
        <w:jc w:val="both"/>
        <w:rPr>
          <w:rFonts w:ascii="Times New Roman" w:hAnsi="Times New Roman" w:cs="Times New Roman"/>
          <w:sz w:val="28"/>
          <w:szCs w:val="28"/>
        </w:rPr>
      </w:pPr>
      <w:r w:rsidRPr="004D7196">
        <w:rPr>
          <w:rFonts w:ascii="Times New Roman" w:hAnsi="Times New Roman" w:cs="Times New Roman"/>
          <w:sz w:val="28"/>
          <w:szCs w:val="28"/>
        </w:rPr>
        <w:lastRenderedPageBreak/>
        <w:t>Платежный терминал – это устройство для осуществления наличных денежных расчетов в автоматическом режиме (без участия уполномоченного лица организации или индивидуального предпринимателя, осуществля</w:t>
      </w:r>
      <w:r w:rsidR="00CA005C">
        <w:rPr>
          <w:rFonts w:ascii="Times New Roman" w:hAnsi="Times New Roman" w:cs="Times New Roman"/>
          <w:sz w:val="28"/>
          <w:szCs w:val="28"/>
        </w:rPr>
        <w:t>ющих наличные денежные расчеты)</w:t>
      </w:r>
      <w:r>
        <w:rPr>
          <w:rFonts w:ascii="Times New Roman" w:hAnsi="Times New Roman" w:cs="Times New Roman"/>
          <w:sz w:val="28"/>
          <w:szCs w:val="28"/>
        </w:rPr>
        <w:t>.</w:t>
      </w:r>
    </w:p>
    <w:p w14:paraId="73090A9A"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2407FB">
        <w:rPr>
          <w:rFonts w:ascii="Times New Roman" w:hAnsi="Times New Roman" w:cs="Times New Roman"/>
          <w:sz w:val="28"/>
          <w:szCs w:val="28"/>
        </w:rPr>
        <w:t>азличия устройства и функционального обслуживания банкоматов</w:t>
      </w:r>
      <w:r>
        <w:rPr>
          <w:rFonts w:ascii="Times New Roman" w:hAnsi="Times New Roman" w:cs="Times New Roman"/>
          <w:sz w:val="28"/>
          <w:szCs w:val="28"/>
        </w:rPr>
        <w:t xml:space="preserve"> и терминалов самообслуживания:</w:t>
      </w:r>
    </w:p>
    <w:p w14:paraId="3CE8B121"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2407FB">
        <w:rPr>
          <w:rFonts w:ascii="Times New Roman" w:hAnsi="Times New Roman" w:cs="Times New Roman"/>
          <w:sz w:val="28"/>
          <w:szCs w:val="28"/>
        </w:rPr>
        <w:t>Во</w:t>
      </w:r>
      <w:r>
        <w:rPr>
          <w:rFonts w:ascii="Times New Roman" w:hAnsi="Times New Roman" w:cs="Times New Roman"/>
          <w:sz w:val="28"/>
          <w:szCs w:val="28"/>
        </w:rPr>
        <w:t>–</w:t>
      </w:r>
      <w:r w:rsidRPr="002407FB">
        <w:rPr>
          <w:rFonts w:ascii="Times New Roman" w:hAnsi="Times New Roman" w:cs="Times New Roman"/>
          <w:sz w:val="28"/>
          <w:szCs w:val="28"/>
        </w:rPr>
        <w:t xml:space="preserve">первых, платежные терминалы не выдают наличные денежные средства, а только принимают. Банкоматы </w:t>
      </w:r>
      <w:proofErr w:type="gramStart"/>
      <w:r w:rsidRPr="002407FB">
        <w:rPr>
          <w:rFonts w:ascii="Times New Roman" w:hAnsi="Times New Roman" w:cs="Times New Roman"/>
          <w:sz w:val="28"/>
          <w:szCs w:val="28"/>
        </w:rPr>
        <w:t>могут</w:t>
      </w:r>
      <w:proofErr w:type="gramEnd"/>
      <w:r w:rsidRPr="002407FB">
        <w:rPr>
          <w:rFonts w:ascii="Times New Roman" w:hAnsi="Times New Roman" w:cs="Times New Roman"/>
          <w:sz w:val="28"/>
          <w:szCs w:val="28"/>
        </w:rPr>
        <w:t xml:space="preserve"> как выдавать, так и принимать наличные денежные средства, с использованием банковской карты клиента. </w:t>
      </w:r>
    </w:p>
    <w:p w14:paraId="45E00A24"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2407FB">
        <w:rPr>
          <w:rFonts w:ascii="Times New Roman" w:hAnsi="Times New Roman" w:cs="Times New Roman"/>
          <w:sz w:val="28"/>
          <w:szCs w:val="28"/>
        </w:rPr>
        <w:t>Во</w:t>
      </w:r>
      <w:r>
        <w:rPr>
          <w:rFonts w:ascii="Times New Roman" w:hAnsi="Times New Roman" w:cs="Times New Roman"/>
          <w:sz w:val="28"/>
          <w:szCs w:val="28"/>
        </w:rPr>
        <w:t>–</w:t>
      </w:r>
      <w:r w:rsidRPr="002407FB">
        <w:rPr>
          <w:rFonts w:ascii="Times New Roman" w:hAnsi="Times New Roman" w:cs="Times New Roman"/>
          <w:sz w:val="28"/>
          <w:szCs w:val="28"/>
        </w:rPr>
        <w:t>вторых, одним из основных отличий яв</w:t>
      </w:r>
      <w:r>
        <w:rPr>
          <w:rFonts w:ascii="Times New Roman" w:hAnsi="Times New Roman" w:cs="Times New Roman"/>
          <w:sz w:val="28"/>
          <w:szCs w:val="28"/>
        </w:rPr>
        <w:t xml:space="preserve">ляется внутреннее устройство. </w:t>
      </w:r>
      <w:r w:rsidRPr="002407FB">
        <w:rPr>
          <w:rFonts w:ascii="Times New Roman" w:hAnsi="Times New Roman" w:cs="Times New Roman"/>
          <w:sz w:val="28"/>
          <w:szCs w:val="28"/>
        </w:rPr>
        <w:t>В банкоматы встроен компьютер с определенной операционной системой и дополнительными программами, они и</w:t>
      </w:r>
      <w:r>
        <w:rPr>
          <w:rFonts w:ascii="Times New Roman" w:hAnsi="Times New Roman" w:cs="Times New Roman"/>
          <w:sz w:val="28"/>
          <w:szCs w:val="28"/>
        </w:rPr>
        <w:t xml:space="preserve">меют постоянную связь с банком. </w:t>
      </w:r>
      <w:r w:rsidRPr="002407FB">
        <w:rPr>
          <w:rFonts w:ascii="Times New Roman" w:hAnsi="Times New Roman" w:cs="Times New Roman"/>
          <w:sz w:val="28"/>
          <w:szCs w:val="28"/>
        </w:rPr>
        <w:t xml:space="preserve">Получив запрос о выдаче наличных, банкомат связывается через модуль GPRS с процессингом банка, обрабатывает запрос и, если средства на счете клиента позволяют выдачу, выполняет операцию. </w:t>
      </w:r>
    </w:p>
    <w:p w14:paraId="3EF1E809" w14:textId="18C65C18" w:rsidR="00DF5720" w:rsidRDefault="00DF5720" w:rsidP="00A63E06">
      <w:pPr>
        <w:suppressAutoHyphens/>
        <w:spacing w:after="0" w:line="360" w:lineRule="auto"/>
        <w:ind w:firstLine="709"/>
        <w:jc w:val="both"/>
        <w:rPr>
          <w:rFonts w:ascii="Times New Roman" w:hAnsi="Times New Roman" w:cs="Times New Roman"/>
          <w:sz w:val="28"/>
          <w:szCs w:val="28"/>
        </w:rPr>
      </w:pPr>
      <w:r w:rsidRPr="002407FB">
        <w:rPr>
          <w:rFonts w:ascii="Times New Roman" w:hAnsi="Times New Roman" w:cs="Times New Roman"/>
          <w:sz w:val="28"/>
          <w:szCs w:val="28"/>
        </w:rPr>
        <w:t>Платежные терминалы осуществляют взаимосвязь с информацией о счетах через сеть Интернет, выход в который осуществляется через GPRS с помощью модема</w:t>
      </w:r>
      <w:r w:rsidR="00AC3C98">
        <w:rPr>
          <w:rFonts w:ascii="Times New Roman" w:hAnsi="Times New Roman" w:cs="Times New Roman"/>
          <w:sz w:val="28"/>
          <w:szCs w:val="28"/>
        </w:rPr>
        <w:t xml:space="preserve"> [21]</w:t>
      </w:r>
      <w:r w:rsidRPr="002407FB">
        <w:rPr>
          <w:rFonts w:ascii="Times New Roman" w:hAnsi="Times New Roman" w:cs="Times New Roman"/>
          <w:sz w:val="28"/>
          <w:szCs w:val="28"/>
        </w:rPr>
        <w:t xml:space="preserve">. </w:t>
      </w:r>
    </w:p>
    <w:p w14:paraId="615F7CC1"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2407FB">
        <w:rPr>
          <w:rFonts w:ascii="Times New Roman" w:hAnsi="Times New Roman" w:cs="Times New Roman"/>
          <w:sz w:val="28"/>
          <w:szCs w:val="28"/>
        </w:rPr>
        <w:t xml:space="preserve">Так же существуют электронные терминалы – это </w:t>
      </w:r>
      <w:proofErr w:type="spellStart"/>
      <w:r w:rsidRPr="002407FB">
        <w:rPr>
          <w:rFonts w:ascii="Times New Roman" w:hAnsi="Times New Roman" w:cs="Times New Roman"/>
          <w:sz w:val="28"/>
          <w:szCs w:val="28"/>
        </w:rPr>
        <w:t>Web</w:t>
      </w:r>
      <w:proofErr w:type="spellEnd"/>
      <w:r>
        <w:rPr>
          <w:rFonts w:ascii="Times New Roman" w:hAnsi="Times New Roman" w:cs="Times New Roman"/>
          <w:sz w:val="28"/>
          <w:szCs w:val="28"/>
        </w:rPr>
        <w:t>–</w:t>
      </w:r>
      <w:r w:rsidRPr="002407FB">
        <w:rPr>
          <w:rFonts w:ascii="Times New Roman" w:hAnsi="Times New Roman" w:cs="Times New Roman"/>
          <w:sz w:val="28"/>
          <w:szCs w:val="28"/>
        </w:rPr>
        <w:t xml:space="preserve">интерфейсы, заменяющие физические терминалы самообслуживания. Они также взаимодействуют с системой банка: клиент вводит в него свои данные и данные своей карты, после чего проходит транзакция об оплате. </w:t>
      </w:r>
      <w:r w:rsidR="00BA4C5D">
        <w:rPr>
          <w:rFonts w:ascii="Times New Roman" w:hAnsi="Times New Roman" w:cs="Times New Roman"/>
          <w:sz w:val="28"/>
          <w:szCs w:val="28"/>
        </w:rPr>
        <w:t>У</w:t>
      </w:r>
      <w:r w:rsidRPr="002407FB">
        <w:rPr>
          <w:rFonts w:ascii="Times New Roman" w:hAnsi="Times New Roman" w:cs="Times New Roman"/>
          <w:sz w:val="28"/>
          <w:szCs w:val="28"/>
        </w:rPr>
        <w:t xml:space="preserve"> банкомата уровень физической и информационной защиты операций в разы выше. Это обуславливается тем, что банкоматы, как было указано выше, являются устройством, принадлежащим непосредственно банку, а работу терминалов обеспечивают, как правило, две организации: организация, устанавливающая терминал и организация, предоставляющая услуги через терминал.</w:t>
      </w:r>
    </w:p>
    <w:p w14:paraId="6A9DAE1B" w14:textId="77777777" w:rsidR="00563A7C" w:rsidRDefault="00DF5720" w:rsidP="00A63E06">
      <w:pPr>
        <w:suppressAutoHyphens/>
        <w:spacing w:after="0" w:line="360" w:lineRule="auto"/>
        <w:ind w:firstLine="709"/>
        <w:jc w:val="both"/>
        <w:rPr>
          <w:rFonts w:ascii="Times New Roman" w:hAnsi="Times New Roman" w:cs="Times New Roman"/>
          <w:sz w:val="28"/>
          <w:szCs w:val="28"/>
        </w:rPr>
      </w:pPr>
      <w:r w:rsidRPr="002407FB">
        <w:rPr>
          <w:rFonts w:ascii="Times New Roman" w:hAnsi="Times New Roman" w:cs="Times New Roman"/>
          <w:sz w:val="28"/>
          <w:szCs w:val="28"/>
        </w:rPr>
        <w:t xml:space="preserve">При условии, что сеть банкоматов и терминалов в Российской Федерации достаточно развита, и они преимущественно используются населением, при </w:t>
      </w:r>
      <w:r w:rsidRPr="002407FB">
        <w:rPr>
          <w:rFonts w:ascii="Times New Roman" w:hAnsi="Times New Roman" w:cs="Times New Roman"/>
          <w:sz w:val="28"/>
          <w:szCs w:val="28"/>
        </w:rPr>
        <w:lastRenderedPageBreak/>
        <w:t xml:space="preserve">снятии и внесении наличных денежных средств, наблюдается крайне низкий уровень обеспеченности предприятий (корпоративного сектора) банкоматами, деятельность которых связана с торговлей и предоставлением иных услуг населению. Это сдерживает рост розничных безналичных платежей. </w:t>
      </w:r>
    </w:p>
    <w:p w14:paraId="2741F000" w14:textId="33CE1CBC" w:rsidR="00DF5720" w:rsidRDefault="00DF5720" w:rsidP="00A63E06">
      <w:pPr>
        <w:suppressAutoHyphens/>
        <w:spacing w:after="0" w:line="360" w:lineRule="auto"/>
        <w:ind w:firstLine="709"/>
        <w:jc w:val="both"/>
        <w:rPr>
          <w:rFonts w:ascii="Times New Roman" w:hAnsi="Times New Roman" w:cs="Times New Roman"/>
          <w:sz w:val="28"/>
          <w:szCs w:val="28"/>
        </w:rPr>
      </w:pPr>
      <w:r w:rsidRPr="002407FB">
        <w:rPr>
          <w:rFonts w:ascii="Times New Roman" w:hAnsi="Times New Roman" w:cs="Times New Roman"/>
          <w:sz w:val="28"/>
          <w:szCs w:val="28"/>
        </w:rPr>
        <w:t>Кроме того, существует значительный дисбаланс между количеством эмитированных коммерческими банками банковских карт и терминалов самообслуживания, что негативно сказывается на росте безналичных платежей с использованием банковских карт.</w:t>
      </w:r>
      <w:r w:rsidR="002A21E4">
        <w:rPr>
          <w:rFonts w:ascii="Times New Roman" w:hAnsi="Times New Roman" w:cs="Times New Roman"/>
          <w:sz w:val="28"/>
          <w:szCs w:val="28"/>
        </w:rPr>
        <w:t xml:space="preserve"> На официальном сайте Центрального Банка России есть данные о количестве установленных банкоматов и терминалов.</w:t>
      </w:r>
    </w:p>
    <w:p w14:paraId="0531246E" w14:textId="49A46C8E" w:rsidR="00563A7C" w:rsidRDefault="00563A7C" w:rsidP="00A63E06">
      <w:pPr>
        <w:suppressAutoHyphens/>
        <w:spacing w:after="0" w:line="360" w:lineRule="auto"/>
        <w:ind w:firstLine="709"/>
        <w:jc w:val="both"/>
        <w:rPr>
          <w:rFonts w:ascii="Times New Roman" w:hAnsi="Times New Roman" w:cs="Times New Roman"/>
          <w:sz w:val="28"/>
          <w:szCs w:val="28"/>
        </w:rPr>
      </w:pPr>
      <w:r w:rsidRPr="00563A7C">
        <w:rPr>
          <w:rFonts w:ascii="Times New Roman" w:hAnsi="Times New Roman" w:cs="Times New Roman"/>
          <w:sz w:val="28"/>
          <w:szCs w:val="28"/>
        </w:rPr>
        <w:t xml:space="preserve">Клиентам мало иметь возможность просто получать банковский продукт, их интересует качество предоставляемой услуги и временные затраты на ее получение и в данной ситуации преимущество получают банки, которые предоставляют своим клиентам услуги по дистанционному банковскому обслуживанию. </w:t>
      </w:r>
    </w:p>
    <w:p w14:paraId="27A0FB74" w14:textId="60EAC07A" w:rsidR="00DF5720" w:rsidRDefault="00DF5720" w:rsidP="00A63E06">
      <w:pPr>
        <w:suppressAutoHyphens/>
        <w:spacing w:after="0" w:line="360" w:lineRule="auto"/>
        <w:ind w:firstLine="709"/>
        <w:jc w:val="both"/>
        <w:rPr>
          <w:rFonts w:ascii="Times New Roman" w:hAnsi="Times New Roman" w:cs="Times New Roman"/>
          <w:sz w:val="28"/>
          <w:szCs w:val="28"/>
        </w:rPr>
      </w:pPr>
      <w:r w:rsidRPr="007367F3">
        <w:rPr>
          <w:rFonts w:ascii="Times New Roman" w:hAnsi="Times New Roman" w:cs="Times New Roman"/>
          <w:sz w:val="28"/>
          <w:szCs w:val="28"/>
        </w:rPr>
        <w:t>Сведения об устройствах, расположенных на территории России и предназначенных для осуществления операций с использованием платежных карт</w:t>
      </w:r>
      <w:r w:rsidR="002A7FDB">
        <w:rPr>
          <w:rFonts w:ascii="Times New Roman" w:hAnsi="Times New Roman" w:cs="Times New Roman"/>
          <w:sz w:val="28"/>
          <w:szCs w:val="28"/>
        </w:rPr>
        <w:t xml:space="preserve"> представлены на рисунке 2</w:t>
      </w:r>
    </w:p>
    <w:p w14:paraId="65DB679B"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p>
    <w:p w14:paraId="2D2296AD"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006587" wp14:editId="6D07CDA5">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FB3DDF" w14:textId="1CD83729" w:rsidR="00BA4C5D" w:rsidRDefault="002A7FDB" w:rsidP="00A63E06">
      <w:pPr>
        <w:keepNext/>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Рисунок 2</w:t>
      </w:r>
      <w:r w:rsidR="009C1E0A">
        <w:rPr>
          <w:rFonts w:ascii="Times New Roman" w:hAnsi="Times New Roman" w:cs="Times New Roman"/>
          <w:sz w:val="28"/>
          <w:szCs w:val="28"/>
        </w:rPr>
        <w:t>.</w:t>
      </w:r>
      <w:r w:rsidR="00DF5720" w:rsidRPr="007367F3">
        <w:rPr>
          <w:rFonts w:ascii="Times New Roman" w:hAnsi="Times New Roman" w:cs="Times New Roman"/>
          <w:sz w:val="28"/>
          <w:szCs w:val="28"/>
        </w:rPr>
        <w:t xml:space="preserve"> Количество устройств, предназначенных для оплаты товаров и услуг с использованием платежных кар</w:t>
      </w:r>
      <w:r w:rsidR="00DF5720">
        <w:rPr>
          <w:rFonts w:ascii="Times New Roman" w:hAnsi="Times New Roman" w:cs="Times New Roman"/>
          <w:sz w:val="28"/>
          <w:szCs w:val="28"/>
        </w:rPr>
        <w:t>т</w:t>
      </w:r>
    </w:p>
    <w:p w14:paraId="1B815161" w14:textId="77777777" w:rsidR="00BA4C5D" w:rsidRDefault="00BA4C5D" w:rsidP="00A63E06">
      <w:pPr>
        <w:suppressAutoHyphens/>
        <w:spacing w:after="0" w:line="360" w:lineRule="auto"/>
        <w:ind w:firstLine="709"/>
        <w:jc w:val="both"/>
        <w:rPr>
          <w:rFonts w:ascii="Times New Roman" w:hAnsi="Times New Roman" w:cs="Times New Roman"/>
          <w:sz w:val="28"/>
          <w:szCs w:val="28"/>
        </w:rPr>
      </w:pPr>
    </w:p>
    <w:p w14:paraId="4B1BC703"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проведенного анализа с использованием диаграммы можно сделать вывод, что наибольшей популярностью пользуются терминалы, банкоматов в свою очередь значительно меньшее количество. </w:t>
      </w:r>
    </w:p>
    <w:p w14:paraId="5AEDA3CE"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7367F3">
        <w:rPr>
          <w:rFonts w:ascii="Times New Roman" w:hAnsi="Times New Roman" w:cs="Times New Roman"/>
          <w:sz w:val="28"/>
          <w:szCs w:val="28"/>
        </w:rPr>
        <w:t xml:space="preserve">Динамика развития банковской отрасли показывает, что системы </w:t>
      </w:r>
      <w:r>
        <w:rPr>
          <w:rFonts w:ascii="Times New Roman" w:hAnsi="Times New Roman" w:cs="Times New Roman"/>
          <w:sz w:val="28"/>
          <w:szCs w:val="28"/>
        </w:rPr>
        <w:t xml:space="preserve">дистанционного банковского обслуживания </w:t>
      </w:r>
      <w:r w:rsidRPr="007367F3">
        <w:rPr>
          <w:rFonts w:ascii="Times New Roman" w:hAnsi="Times New Roman" w:cs="Times New Roman"/>
          <w:sz w:val="28"/>
          <w:szCs w:val="28"/>
        </w:rPr>
        <w:t xml:space="preserve">являются актуальными и востребованными. </w:t>
      </w:r>
      <w:proofErr w:type="gramStart"/>
      <w:r w:rsidRPr="007367F3">
        <w:rPr>
          <w:rFonts w:ascii="Times New Roman" w:hAnsi="Times New Roman" w:cs="Times New Roman"/>
          <w:sz w:val="28"/>
          <w:szCs w:val="28"/>
        </w:rPr>
        <w:t>При этом существующие формы удаленного банковского обслуживания в большей степени являются взаимодополняющими, а не конкурирующими между собой системами дистанционного банковского обслуживания, так как наличие разнообразных каналов передачи информации дает возможность выбрать не только одну форму, но и комбинацию систем дистанционного банковского обслуживания, позволяющую максимально удовлетворить потребности клиентов банка, исходя из функциональных возможностей нескольких систем дистанционного банковского обслуживания</w:t>
      </w:r>
      <w:r>
        <w:rPr>
          <w:rFonts w:ascii="Times New Roman" w:hAnsi="Times New Roman" w:cs="Times New Roman"/>
          <w:sz w:val="28"/>
          <w:szCs w:val="28"/>
        </w:rPr>
        <w:t>.</w:t>
      </w:r>
      <w:proofErr w:type="gramEnd"/>
    </w:p>
    <w:p w14:paraId="69B20374"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277392">
        <w:rPr>
          <w:rFonts w:ascii="Times New Roman" w:hAnsi="Times New Roman" w:cs="Times New Roman"/>
          <w:sz w:val="28"/>
          <w:szCs w:val="28"/>
        </w:rPr>
        <w:t xml:space="preserve">Из рассмотренного материала можно сделать вывод, что банки, которые уже являются участниками рынка дистанционного банковского обслуживания, стремятся выстроить определенные «барьеры» для препятствия вхождению на данный рынок других банков, в первую очередь за счет активного развития собственных систем дистанционного банковского обслуживания. </w:t>
      </w:r>
    </w:p>
    <w:p w14:paraId="3FD3B016" w14:textId="77777777" w:rsidR="00541937" w:rsidRDefault="00DF5720" w:rsidP="00A63E06">
      <w:pPr>
        <w:suppressAutoHyphens/>
        <w:spacing w:after="0" w:line="360" w:lineRule="auto"/>
        <w:ind w:firstLine="709"/>
        <w:jc w:val="both"/>
        <w:rPr>
          <w:rFonts w:ascii="Times New Roman" w:hAnsi="Times New Roman" w:cs="Times New Roman"/>
          <w:sz w:val="28"/>
          <w:szCs w:val="28"/>
        </w:rPr>
      </w:pPr>
      <w:r w:rsidRPr="00277392">
        <w:rPr>
          <w:rFonts w:ascii="Times New Roman" w:hAnsi="Times New Roman" w:cs="Times New Roman"/>
          <w:sz w:val="28"/>
          <w:szCs w:val="28"/>
        </w:rPr>
        <w:t xml:space="preserve">Банки, которые хотят войти на рынок дистанционного банковского обслуживания, пытаются преодолеть конкурентов за счет внедрения в свою деятельность наиболее современных технологий дистанционного банковского обслуживания. Такая конкурентная среда создает благоприятные условия для развития дистанционного банковского обслуживания в Российской Федерации. </w:t>
      </w:r>
    </w:p>
    <w:p w14:paraId="6D3B6F60" w14:textId="54579A9F" w:rsidR="00DF5720" w:rsidRDefault="00DF5720" w:rsidP="00A63E06">
      <w:pPr>
        <w:suppressAutoHyphens/>
        <w:spacing w:after="0" w:line="360" w:lineRule="auto"/>
        <w:ind w:firstLine="709"/>
        <w:jc w:val="both"/>
        <w:rPr>
          <w:rFonts w:ascii="Times New Roman" w:hAnsi="Times New Roman" w:cs="Times New Roman"/>
          <w:sz w:val="28"/>
          <w:szCs w:val="28"/>
        </w:rPr>
      </w:pPr>
      <w:r w:rsidRPr="00277392">
        <w:rPr>
          <w:rFonts w:ascii="Times New Roman" w:hAnsi="Times New Roman" w:cs="Times New Roman"/>
          <w:sz w:val="28"/>
          <w:szCs w:val="28"/>
        </w:rPr>
        <w:t xml:space="preserve">Для потребителей (клиентов) банковских услуг данная ситуация является наиболее выигрышной, так как у них появляется возможность сравнивать системы дистанционного банковского обслуживания различных банков, и </w:t>
      </w:r>
      <w:r w:rsidRPr="00277392">
        <w:rPr>
          <w:rFonts w:ascii="Times New Roman" w:hAnsi="Times New Roman" w:cs="Times New Roman"/>
          <w:sz w:val="28"/>
          <w:szCs w:val="28"/>
        </w:rPr>
        <w:lastRenderedPageBreak/>
        <w:t xml:space="preserve">отдавать свое предпочтение той системе, которая наиболее соответствует их личным потребностям. </w:t>
      </w:r>
    </w:p>
    <w:p w14:paraId="1C2CA7D8"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277392">
        <w:rPr>
          <w:rFonts w:ascii="Times New Roman" w:hAnsi="Times New Roman" w:cs="Times New Roman"/>
          <w:sz w:val="28"/>
          <w:szCs w:val="28"/>
        </w:rPr>
        <w:t xml:space="preserve">На фоне развития банковских технологий, необходимости повышения эффективности и снижения издержек, а также серьезной конкуренции на рынке многие банки признали необходимость развития дистанционного банковского </w:t>
      </w:r>
      <w:proofErr w:type="gramStart"/>
      <w:r w:rsidRPr="00277392">
        <w:rPr>
          <w:rFonts w:ascii="Times New Roman" w:hAnsi="Times New Roman" w:cs="Times New Roman"/>
          <w:sz w:val="28"/>
          <w:szCs w:val="28"/>
        </w:rPr>
        <w:t>обслуживания</w:t>
      </w:r>
      <w:proofErr w:type="gramEnd"/>
      <w:r w:rsidRPr="00277392">
        <w:rPr>
          <w:rFonts w:ascii="Times New Roman" w:hAnsi="Times New Roman" w:cs="Times New Roman"/>
          <w:sz w:val="28"/>
          <w:szCs w:val="28"/>
        </w:rPr>
        <w:t xml:space="preserve"> как для обслуживания имеющихся клиентов, так и для привлечения новых.</w:t>
      </w:r>
    </w:p>
    <w:p w14:paraId="5C088F38" w14:textId="77777777" w:rsidR="00DF5720" w:rsidRPr="00723477" w:rsidRDefault="00DF5720" w:rsidP="004C3888">
      <w:pPr>
        <w:pStyle w:val="1"/>
        <w:suppressAutoHyphens/>
        <w:spacing w:before="300" w:after="300" w:line="360" w:lineRule="auto"/>
        <w:ind w:firstLine="709"/>
        <w:jc w:val="both"/>
        <w:rPr>
          <w:rFonts w:ascii="Times New Roman" w:hAnsi="Times New Roman" w:cs="Times New Roman"/>
          <w:b/>
          <w:color w:val="000000" w:themeColor="text1"/>
          <w:sz w:val="28"/>
          <w:szCs w:val="28"/>
        </w:rPr>
      </w:pPr>
      <w:bookmarkStart w:id="9" w:name="_Toc104894912"/>
      <w:r w:rsidRPr="00723477">
        <w:rPr>
          <w:rFonts w:ascii="Times New Roman" w:hAnsi="Times New Roman" w:cs="Times New Roman"/>
          <w:b/>
          <w:color w:val="000000" w:themeColor="text1"/>
          <w:sz w:val="28"/>
          <w:szCs w:val="28"/>
        </w:rPr>
        <w:t>1.3 Преимущества и недостатки дистанционного банковского обслуживания</w:t>
      </w:r>
      <w:bookmarkEnd w:id="9"/>
    </w:p>
    <w:p w14:paraId="6283791E" w14:textId="089690FA" w:rsidR="009E4EBA" w:rsidRPr="009E4EBA" w:rsidRDefault="00D05A26" w:rsidP="00A63E06">
      <w:pPr>
        <w:suppressAutoHyphens/>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У</w:t>
      </w:r>
      <w:r w:rsidR="009E4EBA" w:rsidRPr="009E4EBA">
        <w:rPr>
          <w:rFonts w:ascii="Times New Roman" w:hAnsi="Times New Roman" w:cs="Times New Roman"/>
          <w:sz w:val="28"/>
          <w:szCs w:val="28"/>
        </w:rPr>
        <w:t>слугами дистанционного банковского обслуживания </w:t>
      </w:r>
      <w:r w:rsidR="00D50260">
        <w:rPr>
          <w:rFonts w:ascii="Times New Roman" w:hAnsi="Times New Roman" w:cs="Times New Roman"/>
          <w:sz w:val="28"/>
          <w:szCs w:val="28"/>
        </w:rPr>
        <w:t xml:space="preserve">являются </w:t>
      </w:r>
      <w:r w:rsidR="009E4EBA" w:rsidRPr="009E4EBA">
        <w:rPr>
          <w:rFonts w:ascii="Times New Roman" w:hAnsi="Times New Roman" w:cs="Times New Roman"/>
          <w:sz w:val="28"/>
          <w:szCs w:val="28"/>
        </w:rPr>
        <w:t>разноплановые электронные услуги, позволяющие обслуживать клиентов с использованием всех каналов доступа (интернет (</w:t>
      </w:r>
      <w:proofErr w:type="spellStart"/>
      <w:r w:rsidR="009E4EBA" w:rsidRPr="009E4EBA">
        <w:rPr>
          <w:rFonts w:ascii="Times New Roman" w:hAnsi="Times New Roman" w:cs="Times New Roman"/>
          <w:sz w:val="28"/>
          <w:szCs w:val="28"/>
        </w:rPr>
        <w:t>on</w:t>
      </w:r>
      <w:proofErr w:type="spellEnd"/>
      <w:r w:rsidR="00593720">
        <w:rPr>
          <w:rFonts w:ascii="Times New Roman" w:hAnsi="Times New Roman" w:cs="Times New Roman"/>
          <w:sz w:val="28"/>
          <w:szCs w:val="28"/>
        </w:rPr>
        <w:t>–</w:t>
      </w:r>
      <w:proofErr w:type="spellStart"/>
      <w:r w:rsidR="009E4EBA" w:rsidRPr="009E4EBA">
        <w:rPr>
          <w:rFonts w:ascii="Times New Roman" w:hAnsi="Times New Roman" w:cs="Times New Roman"/>
          <w:sz w:val="28"/>
          <w:szCs w:val="28"/>
        </w:rPr>
        <w:t>line</w:t>
      </w:r>
      <w:proofErr w:type="spellEnd"/>
      <w:r w:rsidR="009E4EBA" w:rsidRPr="009E4EBA">
        <w:rPr>
          <w:rFonts w:ascii="Times New Roman" w:hAnsi="Times New Roman" w:cs="Times New Roman"/>
          <w:sz w:val="28"/>
          <w:szCs w:val="28"/>
        </w:rPr>
        <w:t xml:space="preserve"> и </w:t>
      </w:r>
      <w:proofErr w:type="spellStart"/>
      <w:r w:rsidR="009E4EBA" w:rsidRPr="009E4EBA">
        <w:rPr>
          <w:rFonts w:ascii="Times New Roman" w:hAnsi="Times New Roman" w:cs="Times New Roman"/>
          <w:sz w:val="28"/>
          <w:szCs w:val="28"/>
        </w:rPr>
        <w:t>off</w:t>
      </w:r>
      <w:proofErr w:type="spellEnd"/>
      <w:r w:rsidR="00593720">
        <w:rPr>
          <w:rFonts w:ascii="Times New Roman" w:hAnsi="Times New Roman" w:cs="Times New Roman"/>
          <w:sz w:val="28"/>
          <w:szCs w:val="28"/>
        </w:rPr>
        <w:t>–</w:t>
      </w:r>
      <w:proofErr w:type="spellStart"/>
      <w:r w:rsidR="009E4EBA" w:rsidRPr="009E4EBA">
        <w:rPr>
          <w:rFonts w:ascii="Times New Roman" w:hAnsi="Times New Roman" w:cs="Times New Roman"/>
          <w:sz w:val="28"/>
          <w:szCs w:val="28"/>
        </w:rPr>
        <w:t>line</w:t>
      </w:r>
      <w:proofErr w:type="spellEnd"/>
      <w:r w:rsidR="009E4EBA" w:rsidRPr="009E4EBA">
        <w:rPr>
          <w:rFonts w:ascii="Times New Roman" w:hAnsi="Times New Roman" w:cs="Times New Roman"/>
          <w:sz w:val="28"/>
          <w:szCs w:val="28"/>
        </w:rPr>
        <w:t xml:space="preserve"> доступ), телефон (обычный или мобильный), карманный компьютер, платежные терминалы.</w:t>
      </w:r>
      <w:proofErr w:type="gramEnd"/>
    </w:p>
    <w:p w14:paraId="68CA64AA" w14:textId="5D7346FC" w:rsidR="009E4EBA" w:rsidRDefault="009E4EBA" w:rsidP="00A63E06">
      <w:pPr>
        <w:suppressAutoHyphens/>
        <w:spacing w:after="0" w:line="360" w:lineRule="auto"/>
        <w:ind w:firstLine="709"/>
        <w:jc w:val="both"/>
        <w:rPr>
          <w:rFonts w:ascii="Times New Roman" w:hAnsi="Times New Roman" w:cs="Times New Roman"/>
          <w:sz w:val="28"/>
          <w:szCs w:val="28"/>
        </w:rPr>
      </w:pPr>
      <w:r w:rsidRPr="009E4EBA">
        <w:rPr>
          <w:rFonts w:ascii="Times New Roman" w:hAnsi="Times New Roman" w:cs="Times New Roman"/>
          <w:sz w:val="28"/>
          <w:szCs w:val="28"/>
        </w:rPr>
        <w:t>Дистанционное банковское обслуживание называют также электронным банкингом, для описания технологий ДБО используются различные, иногда пересекающиеся по значению термины, например</w:t>
      </w:r>
      <w:r w:rsidR="00D50260">
        <w:rPr>
          <w:rFonts w:ascii="Times New Roman" w:hAnsi="Times New Roman" w:cs="Times New Roman"/>
          <w:sz w:val="28"/>
          <w:szCs w:val="28"/>
        </w:rPr>
        <w:t xml:space="preserve"> </w:t>
      </w:r>
      <w:r w:rsidR="00D50260" w:rsidRPr="00806CFA">
        <w:rPr>
          <w:rFonts w:ascii="Times New Roman" w:hAnsi="Times New Roman" w:cs="Times New Roman"/>
          <w:sz w:val="28"/>
          <w:szCs w:val="28"/>
        </w:rPr>
        <w:t>–</w:t>
      </w:r>
      <w:r w:rsidR="00D50260">
        <w:rPr>
          <w:rFonts w:ascii="Times New Roman" w:hAnsi="Times New Roman" w:cs="Times New Roman"/>
          <w:sz w:val="28"/>
          <w:szCs w:val="28"/>
        </w:rPr>
        <w:t xml:space="preserve"> </w:t>
      </w:r>
      <w:r w:rsidRPr="009E4EBA">
        <w:rPr>
          <w:rFonts w:ascii="Times New Roman" w:hAnsi="Times New Roman" w:cs="Times New Roman"/>
          <w:sz w:val="28"/>
          <w:szCs w:val="28"/>
        </w:rPr>
        <w:t> интернет</w:t>
      </w:r>
      <w:r w:rsidR="00D50260" w:rsidRPr="00D50260">
        <w:rPr>
          <w:rFonts w:ascii="Times New Roman" w:hAnsi="Times New Roman" w:cs="Times New Roman"/>
          <w:sz w:val="28"/>
          <w:szCs w:val="28"/>
        </w:rPr>
        <w:t>–</w:t>
      </w:r>
      <w:r w:rsidRPr="009E4EBA">
        <w:rPr>
          <w:rFonts w:ascii="Times New Roman" w:hAnsi="Times New Roman" w:cs="Times New Roman"/>
          <w:sz w:val="28"/>
          <w:szCs w:val="28"/>
        </w:rPr>
        <w:t xml:space="preserve">банкинг, </w:t>
      </w:r>
      <w:proofErr w:type="gramStart"/>
      <w:r w:rsidRPr="009E4EBA">
        <w:rPr>
          <w:rFonts w:ascii="Times New Roman" w:hAnsi="Times New Roman" w:cs="Times New Roman"/>
          <w:sz w:val="28"/>
          <w:szCs w:val="28"/>
        </w:rPr>
        <w:t>домашний</w:t>
      </w:r>
      <w:proofErr w:type="gramEnd"/>
      <w:r w:rsidRPr="009E4EBA">
        <w:rPr>
          <w:rFonts w:ascii="Times New Roman" w:hAnsi="Times New Roman" w:cs="Times New Roman"/>
          <w:sz w:val="28"/>
          <w:szCs w:val="28"/>
        </w:rPr>
        <w:t xml:space="preserve"> банкинг, </w:t>
      </w:r>
      <w:proofErr w:type="spellStart"/>
      <w:r w:rsidRPr="009E4EBA">
        <w:rPr>
          <w:rFonts w:ascii="Times New Roman" w:hAnsi="Times New Roman" w:cs="Times New Roman"/>
          <w:sz w:val="28"/>
          <w:szCs w:val="28"/>
        </w:rPr>
        <w:t>телебанкинг</w:t>
      </w:r>
      <w:proofErr w:type="spellEnd"/>
      <w:r w:rsidRPr="009E4EBA">
        <w:rPr>
          <w:rFonts w:ascii="Times New Roman" w:hAnsi="Times New Roman" w:cs="Times New Roman"/>
          <w:sz w:val="28"/>
          <w:szCs w:val="28"/>
        </w:rPr>
        <w:t>, WAP</w:t>
      </w:r>
      <w:r w:rsidR="00D50260" w:rsidRPr="00D50260">
        <w:rPr>
          <w:rFonts w:ascii="Times New Roman" w:hAnsi="Times New Roman" w:cs="Times New Roman"/>
          <w:sz w:val="28"/>
          <w:szCs w:val="28"/>
        </w:rPr>
        <w:t>–</w:t>
      </w:r>
      <w:r w:rsidRPr="009E4EBA">
        <w:rPr>
          <w:rFonts w:ascii="Times New Roman" w:hAnsi="Times New Roman" w:cs="Times New Roman"/>
          <w:sz w:val="28"/>
          <w:szCs w:val="28"/>
        </w:rPr>
        <w:t>банкинг.</w:t>
      </w:r>
    </w:p>
    <w:p w14:paraId="2A7729E2" w14:textId="059AB55D" w:rsidR="00541937" w:rsidRDefault="00541937" w:rsidP="00A63E06">
      <w:pPr>
        <w:suppressAutoHyphens/>
        <w:spacing w:after="0" w:line="360" w:lineRule="auto"/>
        <w:ind w:firstLine="709"/>
        <w:jc w:val="both"/>
        <w:rPr>
          <w:rFonts w:ascii="Times New Roman" w:hAnsi="Times New Roman" w:cs="Times New Roman"/>
          <w:sz w:val="28"/>
          <w:szCs w:val="28"/>
        </w:rPr>
      </w:pPr>
      <w:r w:rsidRPr="00541937">
        <w:rPr>
          <w:rFonts w:ascii="Times New Roman" w:hAnsi="Times New Roman" w:cs="Times New Roman"/>
          <w:sz w:val="28"/>
          <w:szCs w:val="28"/>
        </w:rPr>
        <w:t>Интеграция цифровых и финансовых технологий, способствует активизации процесса интенсификации научно</w:t>
      </w:r>
      <w:r w:rsidR="00246173">
        <w:rPr>
          <w:rFonts w:ascii="Times New Roman" w:hAnsi="Times New Roman" w:cs="Times New Roman"/>
          <w:sz w:val="28"/>
          <w:szCs w:val="28"/>
        </w:rPr>
        <w:t>–</w:t>
      </w:r>
      <w:r w:rsidRPr="00541937">
        <w:rPr>
          <w:rFonts w:ascii="Times New Roman" w:hAnsi="Times New Roman" w:cs="Times New Roman"/>
          <w:sz w:val="28"/>
          <w:szCs w:val="28"/>
        </w:rPr>
        <w:t>технического прогресса и цифровизации рыночных продуктов.</w:t>
      </w:r>
    </w:p>
    <w:p w14:paraId="79D8D32B" w14:textId="67B39563" w:rsidR="002B3344" w:rsidRPr="009E4EBA" w:rsidRDefault="002B3344" w:rsidP="00A63E06">
      <w:pPr>
        <w:suppressAutoHyphens/>
        <w:spacing w:after="0" w:line="360" w:lineRule="auto"/>
        <w:ind w:firstLine="709"/>
        <w:jc w:val="both"/>
        <w:rPr>
          <w:rFonts w:ascii="Times New Roman" w:hAnsi="Times New Roman" w:cs="Times New Roman"/>
          <w:sz w:val="28"/>
          <w:szCs w:val="28"/>
        </w:rPr>
      </w:pPr>
      <w:r w:rsidRPr="002B3344">
        <w:rPr>
          <w:rFonts w:ascii="Times New Roman" w:hAnsi="Times New Roman" w:cs="Times New Roman"/>
          <w:sz w:val="28"/>
          <w:szCs w:val="28"/>
        </w:rPr>
        <w:t>Высокая степень интегрирования цифровых и финансовых технологий в деятельность коммерческих банков определяет их конкурентоспособность, финансовую устойчивость. Среди широкого спектра услуг, предлагаемых банками, особое место занимает дистанционное банковское обслуживание (далее ДБО), позволяющее предоставлять клиентам новый уровень сервиса через создание доступных и эффективных механизмов взаимодействия банка и потребителей.</w:t>
      </w:r>
    </w:p>
    <w:p w14:paraId="3784B5C2" w14:textId="43655AAE" w:rsidR="009E4EBA" w:rsidRDefault="009E4EBA" w:rsidP="00A63E06">
      <w:pPr>
        <w:suppressAutoHyphens/>
        <w:spacing w:after="0" w:line="360" w:lineRule="auto"/>
        <w:ind w:firstLine="709"/>
        <w:jc w:val="both"/>
        <w:rPr>
          <w:rFonts w:ascii="Times New Roman" w:hAnsi="Times New Roman" w:cs="Times New Roman"/>
          <w:sz w:val="28"/>
          <w:szCs w:val="28"/>
        </w:rPr>
      </w:pPr>
      <w:r w:rsidRPr="009E4EBA">
        <w:rPr>
          <w:rFonts w:ascii="Times New Roman" w:hAnsi="Times New Roman" w:cs="Times New Roman"/>
          <w:sz w:val="28"/>
          <w:szCs w:val="28"/>
        </w:rPr>
        <w:lastRenderedPageBreak/>
        <w:t xml:space="preserve">Оптимизация процессов </w:t>
      </w:r>
      <w:proofErr w:type="spellStart"/>
      <w:r w:rsidRPr="009E4EBA">
        <w:rPr>
          <w:rFonts w:ascii="Times New Roman" w:hAnsi="Times New Roman" w:cs="Times New Roman"/>
          <w:sz w:val="28"/>
          <w:szCs w:val="28"/>
        </w:rPr>
        <w:t>расчетно</w:t>
      </w:r>
      <w:proofErr w:type="spellEnd"/>
      <w:r w:rsidR="00593720">
        <w:rPr>
          <w:rFonts w:ascii="Times New Roman" w:hAnsi="Times New Roman" w:cs="Times New Roman"/>
          <w:sz w:val="28"/>
          <w:szCs w:val="28"/>
        </w:rPr>
        <w:t>–</w:t>
      </w:r>
      <w:r w:rsidRPr="009E4EBA">
        <w:rPr>
          <w:rFonts w:ascii="Times New Roman" w:hAnsi="Times New Roman" w:cs="Times New Roman"/>
          <w:sz w:val="28"/>
          <w:szCs w:val="28"/>
        </w:rPr>
        <w:t>кассового обслуживания в значительной степени зависит от развития дистанционного банковского обслуживания. Используя сервисы дистанционного банковского обслуживания, клиенты получают возможность осуществлять большую часть операций без посещения офиса банка, а также имеют сниженные комиссии за проведение транзакций.</w:t>
      </w:r>
    </w:p>
    <w:p w14:paraId="793DB1CF" w14:textId="77777777" w:rsidR="00DF5720" w:rsidRPr="00ED2C36"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В настоящее время системы дистанционного банковского обслуживания становятся неотъемлемой частью повседневной жизни. Не так давно такими системами пользовалось только ограниченное количество людей, а сейчас, когда все преимущества безусловны, это стало уже массовым трендом.</w:t>
      </w:r>
    </w:p>
    <w:p w14:paraId="4EDB4656" w14:textId="77777777" w:rsidR="00DF5720" w:rsidRPr="00ED2C36" w:rsidRDefault="009E4EBA"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DF5720" w:rsidRPr="00ED2C36">
        <w:rPr>
          <w:rFonts w:ascii="Times New Roman" w:hAnsi="Times New Roman" w:cs="Times New Roman"/>
          <w:sz w:val="28"/>
          <w:szCs w:val="28"/>
        </w:rPr>
        <w:t xml:space="preserve">ри выборе банка все больше пользователей изучают не только уровень процентных ставок или специальные условия кредитования, но и уделяют большое внимание вопросам безопасности и удобству работы с банком. Практически в любом банке присутствует система дистанционного банковского обслуживания: одни банки работают в системе с юридическими лицами, другие подключают к ней и физических лиц. </w:t>
      </w:r>
    </w:p>
    <w:p w14:paraId="4D264010" w14:textId="2063DE58" w:rsidR="00DF5720" w:rsidRPr="00ED2C36"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 xml:space="preserve">Дистанционное банковское обслуживание является выгодной и удобной формой взаимодействия, как для банка, так и для его клиента. </w:t>
      </w:r>
      <w:r w:rsidR="00F109FC">
        <w:rPr>
          <w:rFonts w:ascii="Times New Roman" w:hAnsi="Times New Roman" w:cs="Times New Roman"/>
          <w:sz w:val="28"/>
          <w:szCs w:val="28"/>
        </w:rPr>
        <w:t>Легко выделить основные достоинства.</w:t>
      </w:r>
    </w:p>
    <w:p w14:paraId="4F747217" w14:textId="7C08B260" w:rsidR="00DF5720"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Основные преимущества дистанционного банковского обслуж</w:t>
      </w:r>
      <w:r>
        <w:rPr>
          <w:rFonts w:ascii="Times New Roman" w:hAnsi="Times New Roman" w:cs="Times New Roman"/>
          <w:sz w:val="28"/>
          <w:szCs w:val="28"/>
        </w:rPr>
        <w:t xml:space="preserve">ивания </w:t>
      </w:r>
      <w:r w:rsidR="00D24E47">
        <w:rPr>
          <w:rFonts w:ascii="Times New Roman" w:hAnsi="Times New Roman" w:cs="Times New Roman"/>
          <w:sz w:val="28"/>
          <w:szCs w:val="28"/>
        </w:rPr>
        <w:t xml:space="preserve">для клиента и для банка </w:t>
      </w:r>
      <w:r>
        <w:rPr>
          <w:rFonts w:ascii="Times New Roman" w:hAnsi="Times New Roman" w:cs="Times New Roman"/>
          <w:sz w:val="28"/>
          <w:szCs w:val="28"/>
        </w:rPr>
        <w:t>представлены в таблице 1</w:t>
      </w:r>
    </w:p>
    <w:p w14:paraId="4149B2BF" w14:textId="77777777" w:rsidR="00DF5720" w:rsidRPr="00ED2C36" w:rsidRDefault="00DF5720" w:rsidP="00A63E06">
      <w:pPr>
        <w:suppressAutoHyphens/>
        <w:spacing w:after="0" w:line="360" w:lineRule="auto"/>
        <w:ind w:firstLine="709"/>
        <w:jc w:val="both"/>
        <w:rPr>
          <w:rFonts w:ascii="Times New Roman" w:hAnsi="Times New Roman" w:cs="Times New Roman"/>
          <w:sz w:val="28"/>
          <w:szCs w:val="28"/>
        </w:rPr>
      </w:pPr>
    </w:p>
    <w:p w14:paraId="435B33C9" w14:textId="4A2E4230" w:rsidR="00DF5720" w:rsidRPr="00ED2C36" w:rsidRDefault="00DF57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w:t>
      </w:r>
      <w:r w:rsidR="0058484E">
        <w:rPr>
          <w:rFonts w:ascii="Times New Roman" w:hAnsi="Times New Roman" w:cs="Times New Roman"/>
          <w:sz w:val="28"/>
          <w:szCs w:val="28"/>
        </w:rPr>
        <w:t xml:space="preserve"> </w:t>
      </w:r>
      <w:r w:rsidR="0058484E" w:rsidRPr="0058484E">
        <w:rPr>
          <w:rFonts w:ascii="Times New Roman" w:hAnsi="Times New Roman" w:cs="Times New Roman"/>
          <w:sz w:val="28"/>
          <w:szCs w:val="28"/>
        </w:rPr>
        <w:t>–</w:t>
      </w:r>
      <w:r w:rsidR="009C1E0A">
        <w:rPr>
          <w:rFonts w:ascii="Times New Roman" w:hAnsi="Times New Roman" w:cs="Times New Roman"/>
          <w:sz w:val="28"/>
          <w:szCs w:val="28"/>
        </w:rPr>
        <w:t xml:space="preserve"> П</w:t>
      </w:r>
      <w:r w:rsidRPr="00ED2C36">
        <w:rPr>
          <w:rFonts w:ascii="Times New Roman" w:hAnsi="Times New Roman" w:cs="Times New Roman"/>
          <w:sz w:val="28"/>
          <w:szCs w:val="28"/>
        </w:rPr>
        <w:t>реимущества дистанционного банковского обслуживания</w:t>
      </w:r>
      <w:r>
        <w:rPr>
          <w:rFonts w:ascii="Times New Roman" w:hAnsi="Times New Roman" w:cs="Times New Roman"/>
          <w:sz w:val="28"/>
          <w:szCs w:val="28"/>
        </w:rPr>
        <w:t xml:space="preserve"> для клиента и для банка</w:t>
      </w:r>
    </w:p>
    <w:tbl>
      <w:tblPr>
        <w:tblStyle w:val="a6"/>
        <w:tblW w:w="5000" w:type="pct"/>
        <w:tblLook w:val="04A0" w:firstRow="1" w:lastRow="0" w:firstColumn="1" w:lastColumn="0" w:noHBand="0" w:noVBand="1"/>
      </w:tblPr>
      <w:tblGrid>
        <w:gridCol w:w="4606"/>
        <w:gridCol w:w="5248"/>
      </w:tblGrid>
      <w:tr w:rsidR="00DF5720" w:rsidRPr="00ED2C36" w14:paraId="1E747140" w14:textId="77777777" w:rsidTr="00CA005C">
        <w:trPr>
          <w:trHeight w:val="397"/>
        </w:trPr>
        <w:tc>
          <w:tcPr>
            <w:tcW w:w="5000" w:type="pct"/>
            <w:gridSpan w:val="2"/>
          </w:tcPr>
          <w:p w14:paraId="1CDE7D2A" w14:textId="77777777" w:rsidR="00DF5720" w:rsidRPr="00D50260" w:rsidRDefault="00DF5720" w:rsidP="002E0E2B">
            <w:pPr>
              <w:suppressAutoHyphens/>
              <w:spacing w:line="360" w:lineRule="auto"/>
              <w:ind w:firstLine="709"/>
              <w:jc w:val="center"/>
              <w:rPr>
                <w:rFonts w:ascii="Times New Roman" w:hAnsi="Times New Roman" w:cs="Times New Roman"/>
                <w:sz w:val="24"/>
                <w:szCs w:val="24"/>
              </w:rPr>
            </w:pPr>
            <w:r w:rsidRPr="00D50260">
              <w:rPr>
                <w:rFonts w:ascii="Times New Roman" w:hAnsi="Times New Roman" w:cs="Times New Roman"/>
                <w:sz w:val="24"/>
                <w:szCs w:val="24"/>
              </w:rPr>
              <w:t>Преимущества дистанционного банковского обслуживания:</w:t>
            </w:r>
          </w:p>
        </w:tc>
      </w:tr>
      <w:tr w:rsidR="00DF5720" w:rsidRPr="00ED2C36" w14:paraId="524DEC06" w14:textId="77777777" w:rsidTr="00CA005C">
        <w:trPr>
          <w:trHeight w:val="278"/>
        </w:trPr>
        <w:tc>
          <w:tcPr>
            <w:tcW w:w="2337" w:type="pct"/>
          </w:tcPr>
          <w:p w14:paraId="7429788B" w14:textId="77777777" w:rsidR="00DF5720" w:rsidRPr="00D50260" w:rsidRDefault="00DF5720" w:rsidP="002E0E2B">
            <w:pPr>
              <w:suppressAutoHyphens/>
              <w:spacing w:line="360" w:lineRule="auto"/>
              <w:ind w:firstLine="709"/>
              <w:jc w:val="center"/>
              <w:rPr>
                <w:rFonts w:ascii="Times New Roman" w:hAnsi="Times New Roman" w:cs="Times New Roman"/>
                <w:sz w:val="24"/>
                <w:szCs w:val="24"/>
              </w:rPr>
            </w:pPr>
            <w:r w:rsidRPr="00D50260">
              <w:rPr>
                <w:rFonts w:ascii="Times New Roman" w:hAnsi="Times New Roman" w:cs="Times New Roman"/>
                <w:sz w:val="24"/>
                <w:szCs w:val="24"/>
              </w:rPr>
              <w:t>Для клиента:</w:t>
            </w:r>
          </w:p>
        </w:tc>
        <w:tc>
          <w:tcPr>
            <w:tcW w:w="2663" w:type="pct"/>
          </w:tcPr>
          <w:p w14:paraId="76025398" w14:textId="77777777" w:rsidR="00DF5720" w:rsidRPr="00D50260" w:rsidRDefault="00DF5720" w:rsidP="002E0E2B">
            <w:pPr>
              <w:suppressAutoHyphens/>
              <w:spacing w:line="360" w:lineRule="auto"/>
              <w:ind w:firstLine="709"/>
              <w:jc w:val="center"/>
              <w:rPr>
                <w:rFonts w:ascii="Times New Roman" w:hAnsi="Times New Roman" w:cs="Times New Roman"/>
                <w:sz w:val="24"/>
                <w:szCs w:val="24"/>
              </w:rPr>
            </w:pPr>
            <w:r w:rsidRPr="00D50260">
              <w:rPr>
                <w:rFonts w:ascii="Times New Roman" w:hAnsi="Times New Roman" w:cs="Times New Roman"/>
                <w:sz w:val="24"/>
                <w:szCs w:val="24"/>
              </w:rPr>
              <w:t>Для банка:</w:t>
            </w:r>
          </w:p>
        </w:tc>
      </w:tr>
      <w:tr w:rsidR="00DF5720" w:rsidRPr="00ED2C36" w14:paraId="6BB7A71C" w14:textId="77777777" w:rsidTr="00CA005C">
        <w:trPr>
          <w:trHeight w:val="667"/>
        </w:trPr>
        <w:tc>
          <w:tcPr>
            <w:tcW w:w="2337" w:type="pct"/>
          </w:tcPr>
          <w:p w14:paraId="12647B1F" w14:textId="456DB615"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DF5720" w:rsidRPr="00D50260">
              <w:rPr>
                <w:rFonts w:ascii="Times New Roman" w:hAnsi="Times New Roman" w:cs="Times New Roman"/>
                <w:sz w:val="24"/>
                <w:szCs w:val="24"/>
              </w:rPr>
              <w:t xml:space="preserve">удобство (клиент может пользоваться услугами из любой точки земного шара); </w:t>
            </w:r>
          </w:p>
        </w:tc>
        <w:tc>
          <w:tcPr>
            <w:tcW w:w="2663" w:type="pct"/>
          </w:tcPr>
          <w:p w14:paraId="33D41F0B" w14:textId="24B874A5"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DF5720" w:rsidRPr="00D50260">
              <w:rPr>
                <w:rFonts w:ascii="Times New Roman" w:hAnsi="Times New Roman" w:cs="Times New Roman"/>
                <w:sz w:val="24"/>
                <w:szCs w:val="24"/>
              </w:rPr>
              <w:t>сокращение стоимости обслуживания клиента;</w:t>
            </w:r>
          </w:p>
        </w:tc>
      </w:tr>
      <w:tr w:rsidR="00DF5720" w:rsidRPr="00ED2C36" w14:paraId="5B114ED4" w14:textId="77777777" w:rsidTr="00CA005C">
        <w:trPr>
          <w:trHeight w:val="647"/>
        </w:trPr>
        <w:tc>
          <w:tcPr>
            <w:tcW w:w="2337" w:type="pct"/>
          </w:tcPr>
          <w:p w14:paraId="7F92CD43" w14:textId="245F4C5B"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FF2A20" w:rsidRPr="00D50260">
              <w:rPr>
                <w:rFonts w:ascii="Times New Roman" w:hAnsi="Times New Roman" w:cs="Times New Roman"/>
                <w:sz w:val="24"/>
                <w:szCs w:val="24"/>
              </w:rPr>
              <w:t>оперативность (высокая скорость</w:t>
            </w:r>
            <w:r w:rsidR="00DF5720" w:rsidRPr="00D50260">
              <w:rPr>
                <w:rFonts w:ascii="Times New Roman" w:hAnsi="Times New Roman" w:cs="Times New Roman"/>
                <w:sz w:val="24"/>
                <w:szCs w:val="24"/>
              </w:rPr>
              <w:t xml:space="preserve"> оказания услуг, иногда мгновенно); </w:t>
            </w:r>
          </w:p>
        </w:tc>
        <w:tc>
          <w:tcPr>
            <w:tcW w:w="2663" w:type="pct"/>
          </w:tcPr>
          <w:p w14:paraId="3DD9795A" w14:textId="4DC40CB7"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DF5720" w:rsidRPr="00D50260">
              <w:rPr>
                <w:rFonts w:ascii="Times New Roman" w:hAnsi="Times New Roman" w:cs="Times New Roman"/>
                <w:sz w:val="24"/>
                <w:szCs w:val="24"/>
              </w:rPr>
              <w:t>обслуживание, с помощью терминалов и устройств самообслуживания эффективнее</w:t>
            </w:r>
            <w:r w:rsidR="00D24E47">
              <w:rPr>
                <w:rFonts w:ascii="Times New Roman" w:hAnsi="Times New Roman" w:cs="Times New Roman"/>
                <w:sz w:val="24"/>
                <w:szCs w:val="24"/>
              </w:rPr>
              <w:t>;</w:t>
            </w:r>
          </w:p>
        </w:tc>
      </w:tr>
      <w:tr w:rsidR="00DF5720" w:rsidRPr="00ED2C36" w14:paraId="5F8F8632" w14:textId="77777777" w:rsidTr="00CA005C">
        <w:trPr>
          <w:trHeight w:val="667"/>
        </w:trPr>
        <w:tc>
          <w:tcPr>
            <w:tcW w:w="2337" w:type="pct"/>
          </w:tcPr>
          <w:p w14:paraId="420A12C0" w14:textId="4B10C669"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lastRenderedPageBreak/>
              <w:t xml:space="preserve">– </w:t>
            </w:r>
            <w:r w:rsidR="00DF5720" w:rsidRPr="00D50260">
              <w:rPr>
                <w:rFonts w:ascii="Times New Roman" w:hAnsi="Times New Roman" w:cs="Times New Roman"/>
                <w:sz w:val="24"/>
                <w:szCs w:val="24"/>
              </w:rPr>
              <w:t xml:space="preserve">низкая стоимость пользования услугами, часто бесплатно; </w:t>
            </w:r>
          </w:p>
        </w:tc>
        <w:tc>
          <w:tcPr>
            <w:tcW w:w="2663" w:type="pct"/>
          </w:tcPr>
          <w:p w14:paraId="177E33A2" w14:textId="5AD511CF"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DF5720" w:rsidRPr="00D50260">
              <w:rPr>
                <w:rFonts w:ascii="Times New Roman" w:hAnsi="Times New Roman" w:cs="Times New Roman"/>
                <w:sz w:val="24"/>
                <w:szCs w:val="24"/>
              </w:rPr>
              <w:t>возможности привлечения клиентов вне зависимости от их географического местонахождения</w:t>
            </w:r>
            <w:r w:rsidR="00D24E47">
              <w:rPr>
                <w:rFonts w:ascii="Times New Roman" w:hAnsi="Times New Roman" w:cs="Times New Roman"/>
                <w:sz w:val="24"/>
                <w:szCs w:val="24"/>
              </w:rPr>
              <w:t>;</w:t>
            </w:r>
          </w:p>
        </w:tc>
      </w:tr>
      <w:tr w:rsidR="00DF5720" w:rsidRPr="00ED2C36" w14:paraId="2FA0BF6C" w14:textId="77777777" w:rsidTr="00CA005C">
        <w:trPr>
          <w:trHeight w:val="842"/>
        </w:trPr>
        <w:tc>
          <w:tcPr>
            <w:tcW w:w="2337" w:type="pct"/>
          </w:tcPr>
          <w:p w14:paraId="201C1CC9" w14:textId="3DF278E5"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DF5720" w:rsidRPr="00D50260">
              <w:rPr>
                <w:rFonts w:ascii="Times New Roman" w:hAnsi="Times New Roman" w:cs="Times New Roman"/>
                <w:sz w:val="24"/>
                <w:szCs w:val="24"/>
              </w:rPr>
              <w:t>возможность выполнения удаленных банковских операций по более выгодным тарифам;</w:t>
            </w:r>
          </w:p>
        </w:tc>
        <w:tc>
          <w:tcPr>
            <w:tcW w:w="2663" w:type="pct"/>
          </w:tcPr>
          <w:p w14:paraId="7188FEB8" w14:textId="40721D5E"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DF5720" w:rsidRPr="00D50260">
              <w:rPr>
                <w:rFonts w:ascii="Times New Roman" w:hAnsi="Times New Roman" w:cs="Times New Roman"/>
                <w:sz w:val="24"/>
                <w:szCs w:val="24"/>
              </w:rPr>
              <w:t>увеличение точности при оформлении;</w:t>
            </w:r>
          </w:p>
        </w:tc>
      </w:tr>
      <w:tr w:rsidR="00DF5720" w:rsidRPr="00ED2C36" w14:paraId="691A1D60" w14:textId="77777777" w:rsidTr="00CA005C">
        <w:trPr>
          <w:trHeight w:val="248"/>
        </w:trPr>
        <w:tc>
          <w:tcPr>
            <w:tcW w:w="2337" w:type="pct"/>
          </w:tcPr>
          <w:p w14:paraId="44DC5F56" w14:textId="199AE071"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F109FC">
              <w:rPr>
                <w:rFonts w:ascii="Times New Roman" w:hAnsi="Times New Roman" w:cs="Times New Roman"/>
                <w:sz w:val="24"/>
                <w:szCs w:val="24"/>
              </w:rPr>
              <w:t xml:space="preserve">большое </w:t>
            </w:r>
            <w:r w:rsidR="00DF5720" w:rsidRPr="00D50260">
              <w:rPr>
                <w:rFonts w:ascii="Times New Roman" w:hAnsi="Times New Roman" w:cs="Times New Roman"/>
                <w:sz w:val="24"/>
                <w:szCs w:val="24"/>
              </w:rPr>
              <w:t>разнообразие</w:t>
            </w:r>
            <w:r w:rsidR="00F109FC">
              <w:rPr>
                <w:rFonts w:ascii="Times New Roman" w:hAnsi="Times New Roman" w:cs="Times New Roman"/>
                <w:sz w:val="24"/>
                <w:szCs w:val="24"/>
              </w:rPr>
              <w:t xml:space="preserve"> услуг, в том числе есть выезд на дом</w:t>
            </w:r>
            <w:r w:rsidR="00DF5720" w:rsidRPr="00D50260">
              <w:rPr>
                <w:rFonts w:ascii="Times New Roman" w:hAnsi="Times New Roman" w:cs="Times New Roman"/>
                <w:sz w:val="24"/>
                <w:szCs w:val="24"/>
              </w:rPr>
              <w:t>;</w:t>
            </w:r>
          </w:p>
        </w:tc>
        <w:tc>
          <w:tcPr>
            <w:tcW w:w="2663" w:type="pct"/>
          </w:tcPr>
          <w:p w14:paraId="55423C8F" w14:textId="7138AC24"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w:t>
            </w:r>
            <w:r w:rsidR="0055181E">
              <w:rPr>
                <w:rFonts w:ascii="Times New Roman" w:hAnsi="Times New Roman" w:cs="Times New Roman"/>
                <w:sz w:val="24"/>
                <w:szCs w:val="24"/>
              </w:rPr>
              <w:t xml:space="preserve"> </w:t>
            </w:r>
            <w:r w:rsidR="00DF5720" w:rsidRPr="00D50260">
              <w:rPr>
                <w:rFonts w:ascii="Times New Roman" w:hAnsi="Times New Roman" w:cs="Times New Roman"/>
                <w:sz w:val="24"/>
                <w:szCs w:val="24"/>
              </w:rPr>
              <w:t>снижение рисков, связанных с ошибками;</w:t>
            </w:r>
          </w:p>
        </w:tc>
      </w:tr>
      <w:tr w:rsidR="00DF5720" w:rsidRPr="00ED2C36" w14:paraId="0B406BD9" w14:textId="77777777" w:rsidTr="00CA005C">
        <w:trPr>
          <w:trHeight w:val="904"/>
        </w:trPr>
        <w:tc>
          <w:tcPr>
            <w:tcW w:w="2337" w:type="pct"/>
          </w:tcPr>
          <w:p w14:paraId="74D52A7A" w14:textId="703329D9" w:rsidR="00D24E47"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DF5720" w:rsidRPr="00D50260">
              <w:rPr>
                <w:rFonts w:ascii="Times New Roman" w:hAnsi="Times New Roman" w:cs="Times New Roman"/>
                <w:sz w:val="24"/>
                <w:szCs w:val="24"/>
              </w:rPr>
              <w:t>доступность для клиента услуг банка в любом месте и в любое время.</w:t>
            </w:r>
          </w:p>
        </w:tc>
        <w:tc>
          <w:tcPr>
            <w:tcW w:w="2663" w:type="pct"/>
          </w:tcPr>
          <w:p w14:paraId="30CB8880" w14:textId="1B2A57F6" w:rsidR="00DF5720" w:rsidRPr="00D50260" w:rsidRDefault="00D50260" w:rsidP="00AA2FF1">
            <w:pPr>
              <w:suppressAutoHyphens/>
              <w:spacing w:line="360" w:lineRule="auto"/>
              <w:jc w:val="both"/>
              <w:rPr>
                <w:rFonts w:ascii="Times New Roman" w:hAnsi="Times New Roman" w:cs="Times New Roman"/>
                <w:sz w:val="24"/>
                <w:szCs w:val="24"/>
              </w:rPr>
            </w:pPr>
            <w:r w:rsidRPr="00D50260">
              <w:rPr>
                <w:rFonts w:ascii="Times New Roman" w:hAnsi="Times New Roman" w:cs="Times New Roman"/>
                <w:sz w:val="24"/>
                <w:szCs w:val="24"/>
              </w:rPr>
              <w:t xml:space="preserve">– </w:t>
            </w:r>
            <w:r w:rsidR="00DF5720" w:rsidRPr="00D50260">
              <w:rPr>
                <w:rFonts w:ascii="Times New Roman" w:hAnsi="Times New Roman" w:cs="Times New Roman"/>
                <w:sz w:val="24"/>
                <w:szCs w:val="24"/>
              </w:rPr>
              <w:t>повышение конкурентоспособности.</w:t>
            </w:r>
          </w:p>
        </w:tc>
      </w:tr>
    </w:tbl>
    <w:p w14:paraId="0F523263" w14:textId="77777777" w:rsidR="00F109FC" w:rsidRPr="00ED2C36" w:rsidRDefault="00F109FC" w:rsidP="00A63E06">
      <w:pPr>
        <w:suppressAutoHyphens/>
        <w:spacing w:after="0" w:line="360" w:lineRule="auto"/>
        <w:ind w:firstLine="709"/>
        <w:jc w:val="both"/>
        <w:rPr>
          <w:rFonts w:ascii="Times New Roman" w:hAnsi="Times New Roman" w:cs="Times New Roman"/>
          <w:sz w:val="28"/>
          <w:szCs w:val="28"/>
        </w:rPr>
      </w:pPr>
    </w:p>
    <w:p w14:paraId="69C52ABE" w14:textId="657AE4DF" w:rsidR="00DF5720" w:rsidRPr="00ED2C36"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Использование услуг дистанционного обслуживания клиенту обеспечивает удобство и экономию времени тем, что для совершения операций не нужно ехать в офис банка</w:t>
      </w:r>
      <w:r w:rsidR="00F109FC">
        <w:rPr>
          <w:rFonts w:ascii="Times New Roman" w:hAnsi="Times New Roman" w:cs="Times New Roman"/>
          <w:sz w:val="28"/>
          <w:szCs w:val="28"/>
        </w:rPr>
        <w:t xml:space="preserve"> и </w:t>
      </w:r>
      <w:r w:rsidRPr="00ED2C36">
        <w:rPr>
          <w:rFonts w:ascii="Times New Roman" w:hAnsi="Times New Roman" w:cs="Times New Roman"/>
          <w:sz w:val="28"/>
          <w:szCs w:val="28"/>
        </w:rPr>
        <w:t>терять время на дорогу</w:t>
      </w:r>
      <w:r w:rsidR="00F109FC">
        <w:rPr>
          <w:rFonts w:ascii="Times New Roman" w:hAnsi="Times New Roman" w:cs="Times New Roman"/>
          <w:sz w:val="28"/>
          <w:szCs w:val="28"/>
        </w:rPr>
        <w:t>.</w:t>
      </w:r>
      <w:r w:rsidRPr="00ED2C36">
        <w:rPr>
          <w:rFonts w:ascii="Times New Roman" w:hAnsi="Times New Roman" w:cs="Times New Roman"/>
          <w:sz w:val="28"/>
          <w:szCs w:val="28"/>
        </w:rPr>
        <w:t xml:space="preserve"> Клиент получает необходимый набор банковских услуг в удобном для него формате и месте, без дополнительных затрат. </w:t>
      </w:r>
    </w:p>
    <w:p w14:paraId="4C059922" w14:textId="77777777" w:rsidR="00DF5720" w:rsidRPr="00ED2C36"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Экономическая выгода за счет сокращения стоимости обслуживания клиента – затраты на оказание услуг клиенту в отделениях банка и точках продаж значительно выше, чем при удаленном взаимодействии.</w:t>
      </w:r>
    </w:p>
    <w:p w14:paraId="6C0FE4C3" w14:textId="77777777" w:rsidR="004B59F9"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 xml:space="preserve">Удаленное обслуживание, к которому относится и обслуживание с помощью терминалов и устройств самообслуживания, гораздо эффективнее, по сравнению с традиционным обслуживанием в офисе банка. Ни один банк не в состоянии обслужить в своих офисах десятки тысяч клиентов одновременно. Вследствие сокращения времени на взаимодействие с клиентом пропускная способность обслуживания увеличивается. </w:t>
      </w:r>
    </w:p>
    <w:p w14:paraId="0DD08C97" w14:textId="2C76353E" w:rsidR="00DF5720" w:rsidRPr="00ED2C36" w:rsidRDefault="004B59F9"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00DF5720" w:rsidRPr="00ED2C36">
        <w:rPr>
          <w:rFonts w:ascii="Times New Roman" w:hAnsi="Times New Roman" w:cs="Times New Roman"/>
          <w:sz w:val="28"/>
          <w:szCs w:val="28"/>
        </w:rPr>
        <w:t xml:space="preserve">ем активнее банк работает с частными клиентами, тем больший эффект дает дистанционное обслуживание. Внедрение дистанционного обслуживания помогает решать задачи развития точек присутствия и обеспечивает доступность для клиента услуг банка в любом месте и в любое время, появляются возможности привлечения клиентов вне зависимости от их </w:t>
      </w:r>
      <w:r w:rsidR="00DF5720" w:rsidRPr="00ED2C36">
        <w:rPr>
          <w:rFonts w:ascii="Times New Roman" w:hAnsi="Times New Roman" w:cs="Times New Roman"/>
          <w:sz w:val="28"/>
          <w:szCs w:val="28"/>
        </w:rPr>
        <w:lastRenderedPageBreak/>
        <w:t>географического местонахождения, банк получает выход на новые клиентские сегменты, которые банк не обслуживал до внедрения удаленных сервисов.</w:t>
      </w:r>
    </w:p>
    <w:p w14:paraId="14AE2B2A" w14:textId="77777777" w:rsidR="00DF5720" w:rsidRPr="00ED2C36"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Внедрение систем дистанционного банковского обслуживания является экономически целесообразной альтернативой развертывания филиальной сети банка. Уже сейчас виртуальный банк может обслуживать клиентов из любых регионов. При этом себестоимость, расчетных услуг виртуальных банков будет гораздо ниже, а скорость осуществления расчетов выше, чем у реальных банков, что может послужить дополнительным преимуществом для клиентов.</w:t>
      </w:r>
    </w:p>
    <w:p w14:paraId="35536DAE" w14:textId="325F8623" w:rsidR="003A49A3" w:rsidRPr="003A49A3"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Рисками дистанционного банковского обслуживания являются возможные ошибки сотрудников компании – клиента банка; допустим, ошибки при заполнении определенных форм, операционные ошибки. Однако некоторые банки в определенной степени смягчают эти риски путем, например, предложения программ, которые на основании информации, введенной клиентом, сами генерируют необходимые платежные документы.</w:t>
      </w:r>
      <w:r w:rsidR="003A49A3" w:rsidRPr="003A49A3">
        <w:t xml:space="preserve"> </w:t>
      </w:r>
      <w:r w:rsidR="003A49A3" w:rsidRPr="003A49A3">
        <w:rPr>
          <w:rFonts w:ascii="Times New Roman" w:hAnsi="Times New Roman" w:cs="Times New Roman"/>
          <w:sz w:val="28"/>
          <w:szCs w:val="28"/>
        </w:rPr>
        <w:t>Но наряду с многочисленными преимуществами применение дистанционного банковского обслуж</w:t>
      </w:r>
      <w:r w:rsidR="003A49A3">
        <w:rPr>
          <w:rFonts w:ascii="Times New Roman" w:hAnsi="Times New Roman" w:cs="Times New Roman"/>
          <w:sz w:val="28"/>
          <w:szCs w:val="28"/>
        </w:rPr>
        <w:t>ивания не лишено и недостатков.</w:t>
      </w:r>
    </w:p>
    <w:p w14:paraId="78BAA779" w14:textId="70F7CE5E" w:rsidR="00DF5720" w:rsidRDefault="003A49A3" w:rsidP="00A63E06">
      <w:pPr>
        <w:suppressAutoHyphens/>
        <w:spacing w:after="0" w:line="360" w:lineRule="auto"/>
        <w:ind w:firstLine="709"/>
        <w:jc w:val="both"/>
        <w:rPr>
          <w:rFonts w:ascii="Times New Roman" w:hAnsi="Times New Roman" w:cs="Times New Roman"/>
          <w:sz w:val="28"/>
          <w:szCs w:val="28"/>
        </w:rPr>
      </w:pPr>
      <w:r w:rsidRPr="003A49A3">
        <w:rPr>
          <w:rFonts w:ascii="Times New Roman" w:hAnsi="Times New Roman" w:cs="Times New Roman"/>
          <w:sz w:val="28"/>
          <w:szCs w:val="28"/>
        </w:rPr>
        <w:t>Недостатки системы удаленного обслу</w:t>
      </w:r>
      <w:r>
        <w:rPr>
          <w:rFonts w:ascii="Times New Roman" w:hAnsi="Times New Roman" w:cs="Times New Roman"/>
          <w:sz w:val="28"/>
          <w:szCs w:val="28"/>
        </w:rPr>
        <w:t xml:space="preserve">живания для банка и для </w:t>
      </w:r>
      <w:r w:rsidR="0096435E">
        <w:rPr>
          <w:rFonts w:ascii="Times New Roman" w:hAnsi="Times New Roman" w:cs="Times New Roman"/>
          <w:sz w:val="28"/>
          <w:szCs w:val="28"/>
        </w:rPr>
        <w:t>клиента представлены на таблице 2</w:t>
      </w:r>
    </w:p>
    <w:p w14:paraId="6DB4E7B4" w14:textId="77777777" w:rsidR="0096435E" w:rsidRDefault="0096435E" w:rsidP="00A63E06">
      <w:pPr>
        <w:suppressAutoHyphens/>
        <w:spacing w:after="0" w:line="360" w:lineRule="auto"/>
        <w:ind w:firstLine="709"/>
        <w:jc w:val="both"/>
        <w:rPr>
          <w:rFonts w:ascii="Times New Roman" w:hAnsi="Times New Roman" w:cs="Times New Roman"/>
          <w:sz w:val="28"/>
          <w:szCs w:val="28"/>
        </w:rPr>
      </w:pPr>
    </w:p>
    <w:p w14:paraId="2518B8F1" w14:textId="354597AD" w:rsidR="00E7653C" w:rsidRDefault="0096435E" w:rsidP="00A63E0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w:t>
      </w:r>
      <w:r w:rsidR="0058484E">
        <w:rPr>
          <w:rFonts w:ascii="Times New Roman" w:hAnsi="Times New Roman" w:cs="Times New Roman"/>
          <w:sz w:val="28"/>
          <w:szCs w:val="28"/>
        </w:rPr>
        <w:t xml:space="preserve"> 2 </w:t>
      </w:r>
      <w:r w:rsidR="0058484E" w:rsidRPr="00D50260">
        <w:rPr>
          <w:rFonts w:ascii="Times New Roman" w:hAnsi="Times New Roman" w:cs="Times New Roman"/>
          <w:sz w:val="24"/>
          <w:szCs w:val="24"/>
        </w:rPr>
        <w:t>–</w:t>
      </w:r>
      <w:r w:rsidRPr="0096435E">
        <w:rPr>
          <w:rFonts w:ascii="Times New Roman" w:hAnsi="Times New Roman" w:cs="Times New Roman"/>
          <w:sz w:val="28"/>
          <w:szCs w:val="28"/>
        </w:rPr>
        <w:t xml:space="preserve"> Недостатки системы удаленного обслуживания для банка и для клиента</w:t>
      </w:r>
    </w:p>
    <w:tbl>
      <w:tblPr>
        <w:tblStyle w:val="a6"/>
        <w:tblW w:w="0" w:type="auto"/>
        <w:tblLook w:val="04A0" w:firstRow="1" w:lastRow="0" w:firstColumn="1" w:lastColumn="0" w:noHBand="0" w:noVBand="1"/>
      </w:tblPr>
      <w:tblGrid>
        <w:gridCol w:w="4927"/>
        <w:gridCol w:w="4927"/>
      </w:tblGrid>
      <w:tr w:rsidR="00E57D0C" w14:paraId="21CEE00B" w14:textId="77777777" w:rsidTr="00E9317F">
        <w:tc>
          <w:tcPr>
            <w:tcW w:w="9854" w:type="dxa"/>
            <w:gridSpan w:val="2"/>
          </w:tcPr>
          <w:p w14:paraId="0BFDC72E" w14:textId="54F82828" w:rsidR="00E57D0C" w:rsidRDefault="00E57D0C" w:rsidP="002E0E2B">
            <w:pPr>
              <w:suppressAutoHyphens/>
              <w:spacing w:line="360" w:lineRule="auto"/>
              <w:jc w:val="center"/>
              <w:rPr>
                <w:rFonts w:ascii="Times New Roman" w:hAnsi="Times New Roman" w:cs="Times New Roman"/>
                <w:sz w:val="24"/>
                <w:szCs w:val="24"/>
              </w:rPr>
            </w:pPr>
            <w:r w:rsidRPr="00E57D0C">
              <w:rPr>
                <w:rFonts w:ascii="Times New Roman" w:hAnsi="Times New Roman" w:cs="Times New Roman"/>
                <w:sz w:val="24"/>
                <w:szCs w:val="24"/>
              </w:rPr>
              <w:t>Недостатки системы удаленного обслуживания</w:t>
            </w:r>
          </w:p>
        </w:tc>
      </w:tr>
      <w:tr w:rsidR="00E7653C" w14:paraId="504D8D40" w14:textId="77777777" w:rsidTr="00E7653C">
        <w:tc>
          <w:tcPr>
            <w:tcW w:w="4927" w:type="dxa"/>
          </w:tcPr>
          <w:p w14:paraId="7CADC93A" w14:textId="65E8D8C2" w:rsidR="00E7653C" w:rsidRDefault="00E7653C" w:rsidP="002E0E2B">
            <w:pPr>
              <w:suppressAutoHyphens/>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Для банка:</w:t>
            </w:r>
          </w:p>
        </w:tc>
        <w:tc>
          <w:tcPr>
            <w:tcW w:w="4927" w:type="dxa"/>
          </w:tcPr>
          <w:p w14:paraId="320DA3B1" w14:textId="76E1C77D" w:rsidR="00E7653C" w:rsidRPr="00E7653C" w:rsidRDefault="00E7653C" w:rsidP="002E0E2B">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Для клиента:</w:t>
            </w:r>
          </w:p>
        </w:tc>
      </w:tr>
      <w:tr w:rsidR="00E7653C" w14:paraId="1F9AFE1E" w14:textId="77777777" w:rsidTr="00E7653C">
        <w:tc>
          <w:tcPr>
            <w:tcW w:w="4927" w:type="dxa"/>
          </w:tcPr>
          <w:p w14:paraId="63357ED9" w14:textId="2F3549AD" w:rsidR="00E7653C" w:rsidRPr="00E7653C" w:rsidRDefault="00E7653C" w:rsidP="00AA2FF1">
            <w:pPr>
              <w:suppressAutoHyphens/>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З</w:t>
            </w:r>
            <w:r w:rsidRPr="00E7653C">
              <w:rPr>
                <w:rFonts w:ascii="Times New Roman" w:hAnsi="Times New Roman" w:cs="Times New Roman"/>
                <w:color w:val="000000"/>
                <w:sz w:val="24"/>
                <w:szCs w:val="24"/>
              </w:rPr>
              <w:t>атраты на приобретение или создание системы удаленного обслуживания клиентов, её внедрение и обучение сотрудников;</w:t>
            </w:r>
          </w:p>
        </w:tc>
        <w:tc>
          <w:tcPr>
            <w:tcW w:w="4927" w:type="dxa"/>
          </w:tcPr>
          <w:p w14:paraId="16503F59" w14:textId="04100C9D" w:rsidR="00E7653C" w:rsidRPr="00E7653C" w:rsidRDefault="00E7653C" w:rsidP="00AA2FF1">
            <w:pPr>
              <w:suppressAutoHyphens/>
              <w:spacing w:line="360" w:lineRule="auto"/>
              <w:jc w:val="both"/>
              <w:rPr>
                <w:rFonts w:ascii="Times New Roman" w:hAnsi="Times New Roman" w:cs="Times New Roman"/>
                <w:sz w:val="24"/>
                <w:szCs w:val="24"/>
              </w:rPr>
            </w:pPr>
            <w:r w:rsidRPr="00E7653C">
              <w:rPr>
                <w:rFonts w:ascii="Times New Roman" w:hAnsi="Times New Roman" w:cs="Times New Roman"/>
                <w:sz w:val="24"/>
                <w:szCs w:val="24"/>
              </w:rPr>
              <w:t>Необходимость наличия специального устройства для применения системы удал</w:t>
            </w:r>
            <w:r>
              <w:rPr>
                <w:rFonts w:ascii="Times New Roman" w:hAnsi="Times New Roman" w:cs="Times New Roman"/>
                <w:sz w:val="24"/>
                <w:szCs w:val="24"/>
              </w:rPr>
              <w:t>енного банковского обслуживания;</w:t>
            </w:r>
          </w:p>
        </w:tc>
      </w:tr>
      <w:tr w:rsidR="00E7653C" w14:paraId="59AEF27B" w14:textId="77777777" w:rsidTr="00E7653C">
        <w:tc>
          <w:tcPr>
            <w:tcW w:w="4927" w:type="dxa"/>
          </w:tcPr>
          <w:p w14:paraId="18139500" w14:textId="5F33A542" w:rsidR="00E7653C" w:rsidRPr="00E7653C" w:rsidRDefault="003A49A3" w:rsidP="00AA2FF1">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сбои в работе программы, временная недоступность информации;</w:t>
            </w:r>
          </w:p>
        </w:tc>
        <w:tc>
          <w:tcPr>
            <w:tcW w:w="4927" w:type="dxa"/>
          </w:tcPr>
          <w:p w14:paraId="4247DB25" w14:textId="4BA59D5A" w:rsidR="00E7653C" w:rsidRPr="00E7653C" w:rsidRDefault="003A49A3" w:rsidP="00AA2FF1">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н</w:t>
            </w:r>
            <w:r w:rsidR="00E7653C" w:rsidRPr="00E7653C">
              <w:rPr>
                <w:rFonts w:ascii="Times New Roman" w:hAnsi="Times New Roman" w:cs="Times New Roman"/>
                <w:sz w:val="24"/>
                <w:szCs w:val="24"/>
              </w:rPr>
              <w:t>еобходимость обеспечения доступа к к</w:t>
            </w:r>
            <w:r w:rsidR="00E7653C">
              <w:rPr>
                <w:rFonts w:ascii="Times New Roman" w:hAnsi="Times New Roman" w:cs="Times New Roman"/>
                <w:sz w:val="24"/>
                <w:szCs w:val="24"/>
              </w:rPr>
              <w:t>аналам связи (сеть Интернет);</w:t>
            </w:r>
          </w:p>
        </w:tc>
      </w:tr>
      <w:tr w:rsidR="00E7653C" w14:paraId="2DA0BC24" w14:textId="77777777" w:rsidTr="00E7653C">
        <w:tc>
          <w:tcPr>
            <w:tcW w:w="4927" w:type="dxa"/>
          </w:tcPr>
          <w:p w14:paraId="279942EF" w14:textId="3042BD56" w:rsidR="00E7653C" w:rsidRPr="00E7653C" w:rsidRDefault="003A49A3" w:rsidP="00AA2FF1">
            <w:pPr>
              <w:suppressAutoHyphens/>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н</w:t>
            </w:r>
            <w:r w:rsidR="00E7653C" w:rsidRPr="00E7653C">
              <w:rPr>
                <w:rFonts w:ascii="Times New Roman" w:hAnsi="Times New Roman" w:cs="Times New Roman"/>
                <w:color w:val="000000"/>
                <w:sz w:val="24"/>
                <w:szCs w:val="24"/>
              </w:rPr>
              <w:t>еобходимо привлекать в удаленные каналы обслуживания большое число клиентов;</w:t>
            </w:r>
          </w:p>
        </w:tc>
        <w:tc>
          <w:tcPr>
            <w:tcW w:w="4927" w:type="dxa"/>
          </w:tcPr>
          <w:p w14:paraId="3DA99408" w14:textId="47C64BE8" w:rsidR="00E7653C" w:rsidRPr="00E7653C" w:rsidRDefault="003A49A3" w:rsidP="00AA2FF1">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н</w:t>
            </w:r>
            <w:r w:rsidR="00E7653C" w:rsidRPr="00E7653C">
              <w:rPr>
                <w:rFonts w:ascii="Times New Roman" w:hAnsi="Times New Roman" w:cs="Times New Roman"/>
                <w:sz w:val="24"/>
                <w:szCs w:val="24"/>
              </w:rPr>
              <w:t xml:space="preserve">еизбежность расходов, которые связаны с использованием системы удаленного </w:t>
            </w:r>
            <w:r w:rsidR="00E7653C" w:rsidRPr="00E7653C">
              <w:rPr>
                <w:rFonts w:ascii="Times New Roman" w:hAnsi="Times New Roman" w:cs="Times New Roman"/>
                <w:sz w:val="24"/>
                <w:szCs w:val="24"/>
              </w:rPr>
              <w:lastRenderedPageBreak/>
              <w:t>банковского обслуживания;</w:t>
            </w:r>
          </w:p>
        </w:tc>
      </w:tr>
      <w:tr w:rsidR="00E7653C" w14:paraId="53D95F92" w14:textId="77777777" w:rsidTr="00E7653C">
        <w:tc>
          <w:tcPr>
            <w:tcW w:w="4927" w:type="dxa"/>
          </w:tcPr>
          <w:p w14:paraId="0A5E84A0" w14:textId="5806B625" w:rsidR="00E7653C" w:rsidRPr="00E7653C" w:rsidRDefault="003A49A3" w:rsidP="00AA2FF1">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недоверие клиентов к дистанционному обслуживанию;</w:t>
            </w:r>
          </w:p>
        </w:tc>
        <w:tc>
          <w:tcPr>
            <w:tcW w:w="4927" w:type="dxa"/>
          </w:tcPr>
          <w:p w14:paraId="6712B5E7" w14:textId="536B3499" w:rsidR="00E7653C" w:rsidRPr="00E7653C" w:rsidRDefault="003A49A3" w:rsidP="00AA2FF1">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н</w:t>
            </w:r>
            <w:r w:rsidR="00E7653C" w:rsidRPr="00E7653C">
              <w:rPr>
                <w:rFonts w:ascii="Times New Roman" w:hAnsi="Times New Roman" w:cs="Times New Roman"/>
                <w:sz w:val="24"/>
                <w:szCs w:val="24"/>
              </w:rPr>
              <w:t>еобходимость обладания достаточным уровнем финансовой грамотности и быть уверенн</w:t>
            </w:r>
            <w:r w:rsidR="00E7653C">
              <w:rPr>
                <w:rFonts w:ascii="Times New Roman" w:hAnsi="Times New Roman" w:cs="Times New Roman"/>
                <w:sz w:val="24"/>
                <w:szCs w:val="24"/>
              </w:rPr>
              <w:t>ым пользователем компьютера;</w:t>
            </w:r>
          </w:p>
        </w:tc>
      </w:tr>
      <w:tr w:rsidR="00E7653C" w14:paraId="3A13306C" w14:textId="77777777" w:rsidTr="00E9317F">
        <w:tc>
          <w:tcPr>
            <w:tcW w:w="9854" w:type="dxa"/>
            <w:gridSpan w:val="2"/>
          </w:tcPr>
          <w:p w14:paraId="4F819A8F" w14:textId="3BB8F036" w:rsidR="00E7653C" w:rsidRPr="00E7653C" w:rsidRDefault="003A49A3" w:rsidP="002E0E2B">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н</w:t>
            </w:r>
            <w:r w:rsidR="00F05D65">
              <w:rPr>
                <w:rFonts w:ascii="Times New Roman" w:hAnsi="Times New Roman" w:cs="Times New Roman"/>
                <w:sz w:val="24"/>
                <w:szCs w:val="24"/>
              </w:rPr>
              <w:t>аличие рисков, связанных</w:t>
            </w:r>
            <w:r w:rsidR="00E7653C" w:rsidRPr="00E7653C">
              <w:rPr>
                <w:rFonts w:ascii="Times New Roman" w:hAnsi="Times New Roman" w:cs="Times New Roman"/>
                <w:sz w:val="24"/>
                <w:szCs w:val="24"/>
              </w:rPr>
              <w:t xml:space="preserve"> с безопасностью совершени</w:t>
            </w:r>
            <w:r w:rsidR="00E7653C">
              <w:rPr>
                <w:rFonts w:ascii="Times New Roman" w:hAnsi="Times New Roman" w:cs="Times New Roman"/>
                <w:sz w:val="24"/>
                <w:szCs w:val="24"/>
              </w:rPr>
              <w:t>я операций в системе, хакерские и мошеннические атаки на систему.</w:t>
            </w:r>
          </w:p>
        </w:tc>
      </w:tr>
    </w:tbl>
    <w:p w14:paraId="3FCE662E" w14:textId="77777777" w:rsidR="003A49A3" w:rsidRPr="00ED2C36" w:rsidRDefault="003A49A3" w:rsidP="00A63E06">
      <w:pPr>
        <w:suppressAutoHyphens/>
        <w:spacing w:after="0" w:line="360" w:lineRule="auto"/>
        <w:ind w:firstLine="709"/>
        <w:jc w:val="center"/>
        <w:rPr>
          <w:rFonts w:ascii="Times New Roman" w:hAnsi="Times New Roman" w:cs="Times New Roman"/>
          <w:sz w:val="28"/>
          <w:szCs w:val="28"/>
        </w:rPr>
      </w:pPr>
    </w:p>
    <w:p w14:paraId="0052BE85" w14:textId="5761B3A9" w:rsidR="003A49A3" w:rsidRDefault="00E57D0C"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w:t>
      </w:r>
      <w:r w:rsidR="003A49A3" w:rsidRPr="003A49A3">
        <w:rPr>
          <w:rFonts w:ascii="Times New Roman" w:hAnsi="Times New Roman" w:cs="Times New Roman"/>
          <w:sz w:val="28"/>
          <w:szCs w:val="28"/>
        </w:rPr>
        <w:t xml:space="preserve"> современном мире более половины всех преступлений в банковской сфере приходится на хакерские атаки и мошенничество в сфере </w:t>
      </w:r>
      <w:r>
        <w:rPr>
          <w:rFonts w:ascii="Times New Roman" w:hAnsi="Times New Roman" w:cs="Times New Roman"/>
          <w:sz w:val="28"/>
          <w:szCs w:val="28"/>
        </w:rPr>
        <w:t>дистанционного банковского обслуживания</w:t>
      </w:r>
      <w:r w:rsidR="003A49A3" w:rsidRPr="003A49A3">
        <w:rPr>
          <w:rFonts w:ascii="Times New Roman" w:hAnsi="Times New Roman" w:cs="Times New Roman"/>
          <w:sz w:val="28"/>
          <w:szCs w:val="28"/>
        </w:rPr>
        <w:t>. Банк, внедряя и предлагая системы удаленного обслуживания для клиентов, приводит к тому, что создает условия, которые помогаю мошенникам исполнять передачу похищенных денежных средств, и вычислить их в таких условиях становится гораздо труднее.</w:t>
      </w:r>
    </w:p>
    <w:p w14:paraId="2BB7B628" w14:textId="79B06D01" w:rsidR="00DF5720" w:rsidRPr="00ED2C36"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Осторожно стоит подходить к работе платежных терминалов. Дело в том, что большая часть этого рынка контролируется небанковскими организациями, поэтому не исключаются ситуации, когда деньги, переведенные посредством платежных терминалов, не поступят в кредитные организации, куда они были переведены.</w:t>
      </w:r>
    </w:p>
    <w:p w14:paraId="41D3F745" w14:textId="77777777" w:rsidR="00DF5720" w:rsidRDefault="00DF5720" w:rsidP="00A63E06">
      <w:pPr>
        <w:suppressAutoHyphens/>
        <w:spacing w:after="0" w:line="360" w:lineRule="auto"/>
        <w:ind w:firstLine="709"/>
        <w:jc w:val="both"/>
        <w:rPr>
          <w:rFonts w:ascii="Times New Roman" w:hAnsi="Times New Roman" w:cs="Times New Roman"/>
          <w:sz w:val="28"/>
          <w:szCs w:val="28"/>
        </w:rPr>
      </w:pPr>
      <w:r w:rsidRPr="00ED2C36">
        <w:rPr>
          <w:rFonts w:ascii="Times New Roman" w:hAnsi="Times New Roman" w:cs="Times New Roman"/>
          <w:sz w:val="28"/>
          <w:szCs w:val="28"/>
        </w:rPr>
        <w:t>Очень важны для клиента технические параметры предлагаемой банком дистанционной системы. Если такая система с трудом интегрируется в информационную среду клиента или в совокупности с другими системами клиента не работает быстро, то клиенту стоит рассмотреть вопрос о переходе на другую систему дистанционного обслуживания. Система дистанционного обслуживания должна также предлагать клиенту возможности контроля над операциями.</w:t>
      </w:r>
    </w:p>
    <w:p w14:paraId="7BC1EAA1" w14:textId="32892FDD" w:rsidR="00DF5720" w:rsidRPr="00E71B8A" w:rsidRDefault="00DF5720" w:rsidP="00A63E06">
      <w:pPr>
        <w:suppressAutoHyphens/>
        <w:spacing w:after="0" w:line="360" w:lineRule="auto"/>
        <w:ind w:firstLine="709"/>
        <w:jc w:val="both"/>
        <w:rPr>
          <w:rFonts w:ascii="Times New Roman" w:hAnsi="Times New Roman" w:cs="Times New Roman"/>
          <w:sz w:val="28"/>
          <w:szCs w:val="28"/>
        </w:rPr>
      </w:pPr>
      <w:proofErr w:type="gramStart"/>
      <w:r w:rsidRPr="00E71B8A">
        <w:rPr>
          <w:rFonts w:ascii="Times New Roman" w:hAnsi="Times New Roman" w:cs="Times New Roman"/>
          <w:sz w:val="28"/>
          <w:szCs w:val="28"/>
        </w:rPr>
        <w:t xml:space="preserve">Для клиента необходимо понимать, что хотя в интересах банка устранить риски совершения нарушений и других схем мошенничества, так как это влияет на репутацию банка и, соответственно, на его имидж перед другими клиентами, а также выполнять рекомендации банка России в этом отношении, компаниям не стоит полностью рассчитывать на банк, а следует применять свои способы </w:t>
      </w:r>
      <w:r w:rsidRPr="00E71B8A">
        <w:rPr>
          <w:rFonts w:ascii="Times New Roman" w:hAnsi="Times New Roman" w:cs="Times New Roman"/>
          <w:sz w:val="28"/>
          <w:szCs w:val="28"/>
        </w:rPr>
        <w:lastRenderedPageBreak/>
        <w:t>защиты, как технические (в плане защищенности каналов</w:t>
      </w:r>
      <w:proofErr w:type="gramEnd"/>
      <w:r w:rsidRPr="00E71B8A">
        <w:rPr>
          <w:rFonts w:ascii="Times New Roman" w:hAnsi="Times New Roman" w:cs="Times New Roman"/>
          <w:sz w:val="28"/>
          <w:szCs w:val="28"/>
        </w:rPr>
        <w:t xml:space="preserve"> передачи конфиденциальной информации), так и в плане квалификации своих сотрудников и ограничения доступа неуполномоченных лиц к </w:t>
      </w:r>
      <w:proofErr w:type="gramStart"/>
      <w:r w:rsidRPr="00E71B8A">
        <w:rPr>
          <w:rFonts w:ascii="Times New Roman" w:hAnsi="Times New Roman" w:cs="Times New Roman"/>
          <w:sz w:val="28"/>
          <w:szCs w:val="28"/>
        </w:rPr>
        <w:t>используемым</w:t>
      </w:r>
      <w:proofErr w:type="gramEnd"/>
      <w:r w:rsidR="00CC692E">
        <w:rPr>
          <w:rFonts w:ascii="Times New Roman" w:hAnsi="Times New Roman" w:cs="Times New Roman"/>
          <w:sz w:val="28"/>
          <w:szCs w:val="28"/>
        </w:rPr>
        <w:t xml:space="preserve"> [16]</w:t>
      </w:r>
      <w:r w:rsidRPr="00E71B8A">
        <w:rPr>
          <w:rFonts w:ascii="Times New Roman" w:hAnsi="Times New Roman" w:cs="Times New Roman"/>
          <w:sz w:val="28"/>
          <w:szCs w:val="28"/>
        </w:rPr>
        <w:t>.</w:t>
      </w:r>
    </w:p>
    <w:p w14:paraId="59531727" w14:textId="77777777" w:rsidR="00723477" w:rsidRDefault="00DF5720" w:rsidP="00A63E06">
      <w:pPr>
        <w:suppressAutoHyphens/>
        <w:spacing w:after="0" w:line="360" w:lineRule="auto"/>
        <w:ind w:firstLine="709"/>
        <w:jc w:val="both"/>
        <w:rPr>
          <w:rFonts w:ascii="Times New Roman" w:hAnsi="Times New Roman" w:cs="Times New Roman"/>
          <w:sz w:val="28"/>
          <w:szCs w:val="28"/>
        </w:rPr>
      </w:pPr>
      <w:r w:rsidRPr="00E71B8A">
        <w:rPr>
          <w:rFonts w:ascii="Times New Roman" w:hAnsi="Times New Roman" w:cs="Times New Roman"/>
          <w:sz w:val="28"/>
          <w:szCs w:val="28"/>
        </w:rPr>
        <w:t xml:space="preserve">В современном мире более половины всех преступлений в банковской сфере приходится на хакерские атаки и мошенничество в сфере дистанционного банковского обслуживания. Банк, внедряя и предлагая системы удаленного обслуживания для клиентов, приводит к тому, что создает условия, которые помогаю мошенникам исполнять передачу похищенных денежных средств, и вычислить их в таких условиях вызывает трудности. </w:t>
      </w:r>
    </w:p>
    <w:p w14:paraId="63AC05F6" w14:textId="77777777" w:rsidR="00DF5720" w:rsidRPr="00E71B8A" w:rsidRDefault="00DF5720" w:rsidP="00A63E06">
      <w:pPr>
        <w:suppressAutoHyphens/>
        <w:spacing w:after="0" w:line="360" w:lineRule="auto"/>
        <w:ind w:firstLine="709"/>
        <w:jc w:val="both"/>
        <w:rPr>
          <w:rFonts w:ascii="Times New Roman" w:hAnsi="Times New Roman" w:cs="Times New Roman"/>
          <w:sz w:val="28"/>
          <w:szCs w:val="28"/>
        </w:rPr>
      </w:pPr>
      <w:r w:rsidRPr="00E71B8A">
        <w:rPr>
          <w:rFonts w:ascii="Times New Roman" w:hAnsi="Times New Roman" w:cs="Times New Roman"/>
          <w:sz w:val="28"/>
          <w:szCs w:val="28"/>
        </w:rPr>
        <w:t xml:space="preserve">Кроме большого числа мошеннических действий и хакерских атак на системы дистанционного банковского обслуживания, банки находятся под давлением законодательства. </w:t>
      </w:r>
      <w:r>
        <w:rPr>
          <w:rFonts w:ascii="Times New Roman" w:hAnsi="Times New Roman" w:cs="Times New Roman"/>
          <w:sz w:val="28"/>
          <w:szCs w:val="28"/>
        </w:rPr>
        <w:t>Б</w:t>
      </w:r>
      <w:r w:rsidRPr="00E71B8A">
        <w:rPr>
          <w:rFonts w:ascii="Times New Roman" w:hAnsi="Times New Roman" w:cs="Times New Roman"/>
          <w:sz w:val="28"/>
          <w:szCs w:val="28"/>
        </w:rPr>
        <w:t>анки стремятся активно развивать возможности уже внедренных ими систем удаленного обслуживания за счет максимального расширения списка компаний, в пользу которых можно произвести платежи. Одно из главных условий этого является то, чтобы клиент начал пользоваться новыми возможностями, то есть обеспечить клиенту максимальные удобства при совершении различных банковских операций с помощью системы дистанционного обслуживания. Для этого улучшается и упрощается интерфейс системы удаленного обслуживания, добавляются шаблоны для каждого вида платежа.</w:t>
      </w:r>
    </w:p>
    <w:p w14:paraId="596DA38E" w14:textId="77777777" w:rsidR="00DF5720" w:rsidRPr="00E71B8A" w:rsidRDefault="00DF5720" w:rsidP="00A63E06">
      <w:pPr>
        <w:suppressAutoHyphens/>
        <w:spacing w:after="0" w:line="360" w:lineRule="auto"/>
        <w:ind w:firstLine="709"/>
        <w:jc w:val="both"/>
        <w:rPr>
          <w:rFonts w:ascii="Times New Roman" w:hAnsi="Times New Roman" w:cs="Times New Roman"/>
          <w:sz w:val="28"/>
          <w:szCs w:val="28"/>
        </w:rPr>
      </w:pPr>
      <w:r w:rsidRPr="00E71B8A">
        <w:rPr>
          <w:rFonts w:ascii="Times New Roman" w:hAnsi="Times New Roman" w:cs="Times New Roman"/>
          <w:sz w:val="28"/>
          <w:szCs w:val="28"/>
        </w:rPr>
        <w:t>Аналитики прогнозируют в ближайшее время все большее возрастание интереса к использованию интернет–банкинга. Системы интернет–банкинга уже сейчас позволяют управлять собственными счетами, кредитами, совершать какие–либо платежи с любого устройства, имеющего доступ к сети Интернет.</w:t>
      </w:r>
    </w:p>
    <w:p w14:paraId="5E285BB8" w14:textId="77777777" w:rsidR="00585047" w:rsidRDefault="00DF5720" w:rsidP="00A63E06">
      <w:pPr>
        <w:suppressAutoHyphens/>
        <w:spacing w:after="0" w:line="360" w:lineRule="auto"/>
        <w:ind w:firstLine="709"/>
        <w:jc w:val="both"/>
        <w:rPr>
          <w:rFonts w:ascii="Times New Roman" w:hAnsi="Times New Roman" w:cs="Times New Roman"/>
          <w:sz w:val="28"/>
          <w:szCs w:val="28"/>
        </w:rPr>
      </w:pPr>
      <w:r w:rsidRPr="00E71B8A">
        <w:rPr>
          <w:rFonts w:ascii="Times New Roman" w:hAnsi="Times New Roman" w:cs="Times New Roman"/>
          <w:sz w:val="28"/>
          <w:szCs w:val="28"/>
        </w:rPr>
        <w:t xml:space="preserve">Мобильное приложение и интернет–банк являются не только платежным сервисом или каналом продаж, но и каналом получения данных о клиенте. На проектах, связанных с внутренними банковскими системами, мы видим, что банки стали задумываться о том, как эти данные обрабатывать и использовать. </w:t>
      </w:r>
      <w:r w:rsidRPr="00E71B8A">
        <w:rPr>
          <w:rFonts w:ascii="Times New Roman" w:hAnsi="Times New Roman" w:cs="Times New Roman"/>
          <w:sz w:val="28"/>
          <w:szCs w:val="28"/>
        </w:rPr>
        <w:lastRenderedPageBreak/>
        <w:t>Если банк в состоянии собирать, обрабатывать и анализировать информацию индивидуально по каждому клиенту, он может предложить ему наиболее п</w:t>
      </w:r>
      <w:r>
        <w:rPr>
          <w:rFonts w:ascii="Times New Roman" w:hAnsi="Times New Roman" w:cs="Times New Roman"/>
          <w:sz w:val="28"/>
          <w:szCs w:val="28"/>
        </w:rPr>
        <w:t>одходящие продукты, тарифы</w:t>
      </w:r>
      <w:r w:rsidRPr="00E71B8A">
        <w:rPr>
          <w:rFonts w:ascii="Times New Roman" w:hAnsi="Times New Roman" w:cs="Times New Roman"/>
          <w:sz w:val="28"/>
          <w:szCs w:val="28"/>
        </w:rPr>
        <w:t xml:space="preserve">. </w:t>
      </w:r>
    </w:p>
    <w:p w14:paraId="4D539994" w14:textId="77777777" w:rsidR="00DF5720" w:rsidRPr="00E71B8A" w:rsidRDefault="00DF5720" w:rsidP="00A63E06">
      <w:pPr>
        <w:suppressAutoHyphens/>
        <w:spacing w:after="0" w:line="360" w:lineRule="auto"/>
        <w:ind w:firstLine="709"/>
        <w:jc w:val="both"/>
        <w:rPr>
          <w:rFonts w:ascii="Times New Roman" w:hAnsi="Times New Roman" w:cs="Times New Roman"/>
          <w:sz w:val="28"/>
          <w:szCs w:val="28"/>
        </w:rPr>
      </w:pPr>
      <w:r w:rsidRPr="00E71B8A">
        <w:rPr>
          <w:rFonts w:ascii="Times New Roman" w:hAnsi="Times New Roman" w:cs="Times New Roman"/>
          <w:sz w:val="28"/>
          <w:szCs w:val="28"/>
        </w:rPr>
        <w:t>При этом продуктовые предложения будут подстраиваться под клиента не только с учетом сухих данных по доходам и расходам, но и более полной информации об образе жизни (например, ходит ли человек в театр, активно ли занимается спортом, прохо</w:t>
      </w:r>
      <w:r>
        <w:rPr>
          <w:rFonts w:ascii="Times New Roman" w:hAnsi="Times New Roman" w:cs="Times New Roman"/>
          <w:sz w:val="28"/>
          <w:szCs w:val="28"/>
        </w:rPr>
        <w:t>дит ли регулярное обучение</w:t>
      </w:r>
      <w:r w:rsidRPr="00E71B8A">
        <w:rPr>
          <w:rFonts w:ascii="Times New Roman" w:hAnsi="Times New Roman" w:cs="Times New Roman"/>
          <w:sz w:val="28"/>
          <w:szCs w:val="28"/>
        </w:rPr>
        <w:t>). Основная зад</w:t>
      </w:r>
      <w:r>
        <w:rPr>
          <w:rFonts w:ascii="Times New Roman" w:hAnsi="Times New Roman" w:cs="Times New Roman"/>
          <w:sz w:val="28"/>
          <w:szCs w:val="28"/>
        </w:rPr>
        <w:t xml:space="preserve">ача здесь – </w:t>
      </w:r>
      <w:r w:rsidRPr="00E71B8A">
        <w:rPr>
          <w:rFonts w:ascii="Times New Roman" w:hAnsi="Times New Roman" w:cs="Times New Roman"/>
          <w:sz w:val="28"/>
          <w:szCs w:val="28"/>
        </w:rPr>
        <w:t>переход от фиксированной линейки продуктов к гибкому формированию уникальных предложений, основанных на предыдущем опыте клиентов.</w:t>
      </w:r>
    </w:p>
    <w:p w14:paraId="1B37A6A6" w14:textId="6C9B89EA" w:rsidR="00DF5720" w:rsidRPr="00E71B8A" w:rsidRDefault="00DF5720" w:rsidP="00A63E06">
      <w:pPr>
        <w:suppressAutoHyphens/>
        <w:spacing w:after="0" w:line="360" w:lineRule="auto"/>
        <w:ind w:firstLine="709"/>
        <w:jc w:val="both"/>
        <w:rPr>
          <w:rFonts w:ascii="Times New Roman" w:hAnsi="Times New Roman" w:cs="Times New Roman"/>
          <w:sz w:val="28"/>
          <w:szCs w:val="28"/>
        </w:rPr>
      </w:pPr>
      <w:r w:rsidRPr="00E71B8A">
        <w:rPr>
          <w:rFonts w:ascii="Times New Roman" w:hAnsi="Times New Roman" w:cs="Times New Roman"/>
          <w:sz w:val="28"/>
          <w:szCs w:val="28"/>
        </w:rPr>
        <w:t>Таким образом, у банков больше не останется «стандартных продуктов», ориентированных на определенный сегмент (для студентов, для пенсионеров, для молодых семей). Каждый продукт станет персональным, а условия обслуживания и программы лояльности будут соответствовать образу жизни клиента – например, заядлый посетитель фитнес</w:t>
      </w:r>
      <w:r w:rsidR="0067205D">
        <w:rPr>
          <w:rFonts w:ascii="Times New Roman" w:hAnsi="Times New Roman" w:cs="Times New Roman"/>
          <w:sz w:val="28"/>
          <w:szCs w:val="28"/>
        </w:rPr>
        <w:t xml:space="preserve"> </w:t>
      </w:r>
      <w:r w:rsidRPr="00E71B8A">
        <w:rPr>
          <w:rFonts w:ascii="Times New Roman" w:hAnsi="Times New Roman" w:cs="Times New Roman"/>
          <w:sz w:val="28"/>
          <w:szCs w:val="28"/>
        </w:rPr>
        <w:t xml:space="preserve">клубов получит предложение карты с </w:t>
      </w:r>
      <w:proofErr w:type="spellStart"/>
      <w:r w:rsidRPr="00E71B8A">
        <w:rPr>
          <w:rFonts w:ascii="Times New Roman" w:hAnsi="Times New Roman" w:cs="Times New Roman"/>
          <w:sz w:val="28"/>
          <w:szCs w:val="28"/>
        </w:rPr>
        <w:t>кэшбэком</w:t>
      </w:r>
      <w:proofErr w:type="spellEnd"/>
      <w:r w:rsidRPr="00E71B8A">
        <w:rPr>
          <w:rFonts w:ascii="Times New Roman" w:hAnsi="Times New Roman" w:cs="Times New Roman"/>
          <w:sz w:val="28"/>
          <w:szCs w:val="28"/>
        </w:rPr>
        <w:t xml:space="preserve"> на зд</w:t>
      </w:r>
      <w:r>
        <w:rPr>
          <w:rFonts w:ascii="Times New Roman" w:hAnsi="Times New Roman" w:cs="Times New Roman"/>
          <w:sz w:val="28"/>
          <w:szCs w:val="28"/>
        </w:rPr>
        <w:t xml:space="preserve">оровое питание, отец семейства </w:t>
      </w:r>
      <w:r w:rsidRPr="00E71B8A">
        <w:rPr>
          <w:rFonts w:ascii="Times New Roman" w:hAnsi="Times New Roman" w:cs="Times New Roman"/>
          <w:sz w:val="28"/>
          <w:szCs w:val="28"/>
        </w:rPr>
        <w:t>–  карту с бонусами в само</w:t>
      </w:r>
      <w:r>
        <w:rPr>
          <w:rFonts w:ascii="Times New Roman" w:hAnsi="Times New Roman" w:cs="Times New Roman"/>
          <w:sz w:val="28"/>
          <w:szCs w:val="28"/>
        </w:rPr>
        <w:t xml:space="preserve">м часто посещаемом гипермаркете. </w:t>
      </w:r>
      <w:r w:rsidRPr="00E71B8A">
        <w:rPr>
          <w:rFonts w:ascii="Times New Roman" w:hAnsi="Times New Roman" w:cs="Times New Roman"/>
          <w:sz w:val="28"/>
          <w:szCs w:val="28"/>
        </w:rPr>
        <w:t>Таким образом, даже набор партнеров будет предлагаться клиенту в соответствии с его образом жизни.</w:t>
      </w:r>
    </w:p>
    <w:p w14:paraId="4100E6A7" w14:textId="77777777" w:rsidR="00DF5720" w:rsidRDefault="00FF2A2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Еще один</w:t>
      </w:r>
      <w:r w:rsidR="00DF5720">
        <w:rPr>
          <w:rFonts w:ascii="Times New Roman" w:hAnsi="Times New Roman" w:cs="Times New Roman"/>
          <w:sz w:val="28"/>
          <w:szCs w:val="28"/>
        </w:rPr>
        <w:t xml:space="preserve"> этап персонализации </w:t>
      </w:r>
      <w:r w:rsidR="00DF5720" w:rsidRPr="00E71B8A">
        <w:rPr>
          <w:rFonts w:ascii="Times New Roman" w:hAnsi="Times New Roman" w:cs="Times New Roman"/>
          <w:sz w:val="28"/>
          <w:szCs w:val="28"/>
        </w:rPr>
        <w:t xml:space="preserve">–  формирование финансовых привычек. Например, это может быть поощрение «здорового финансового образа жизни». Банк может </w:t>
      </w:r>
      <w:proofErr w:type="gramStart"/>
      <w:r w:rsidR="00DF5720" w:rsidRPr="00E71B8A">
        <w:rPr>
          <w:rFonts w:ascii="Times New Roman" w:hAnsi="Times New Roman" w:cs="Times New Roman"/>
          <w:sz w:val="28"/>
          <w:szCs w:val="28"/>
        </w:rPr>
        <w:t>помогать клиенту сократить</w:t>
      </w:r>
      <w:proofErr w:type="gramEnd"/>
      <w:r w:rsidR="00DF5720" w:rsidRPr="00E71B8A">
        <w:rPr>
          <w:rFonts w:ascii="Times New Roman" w:hAnsi="Times New Roman" w:cs="Times New Roman"/>
          <w:sz w:val="28"/>
          <w:szCs w:val="28"/>
        </w:rPr>
        <w:t xml:space="preserve"> расходы, добиваться не только финансовых целей, но улучшать повседневные действия (больше тратить на спорт, регулярно откладывать часть зарплаты). Здесь же естественным образом затрагивается вопрос финансовой грамотности: банк может рассказывать о подходящих и полезных практиках, связанных не только </w:t>
      </w:r>
      <w:proofErr w:type="gramStart"/>
      <w:r w:rsidR="00DF5720" w:rsidRPr="00E71B8A">
        <w:rPr>
          <w:rFonts w:ascii="Times New Roman" w:hAnsi="Times New Roman" w:cs="Times New Roman"/>
          <w:sz w:val="28"/>
          <w:szCs w:val="28"/>
        </w:rPr>
        <w:t>со</w:t>
      </w:r>
      <w:proofErr w:type="gramEnd"/>
      <w:r w:rsidR="00DF5720" w:rsidRPr="00E71B8A">
        <w:rPr>
          <w:rFonts w:ascii="Times New Roman" w:hAnsi="Times New Roman" w:cs="Times New Roman"/>
          <w:sz w:val="28"/>
          <w:szCs w:val="28"/>
        </w:rPr>
        <w:t xml:space="preserve"> взаимодействием с банком, но при обращении с финансами в при</w:t>
      </w:r>
      <w:r w:rsidR="009E4EBA">
        <w:rPr>
          <w:rFonts w:ascii="Times New Roman" w:hAnsi="Times New Roman" w:cs="Times New Roman"/>
          <w:sz w:val="28"/>
          <w:szCs w:val="28"/>
        </w:rPr>
        <w:t>нципе</w:t>
      </w:r>
      <w:r w:rsidR="00DF5720" w:rsidRPr="00E71B8A">
        <w:rPr>
          <w:rFonts w:ascii="Times New Roman" w:hAnsi="Times New Roman" w:cs="Times New Roman"/>
          <w:sz w:val="28"/>
          <w:szCs w:val="28"/>
        </w:rPr>
        <w:t>.</w:t>
      </w:r>
    </w:p>
    <w:p w14:paraId="5A9D5EEC" w14:textId="77777777" w:rsidR="00FF2A20" w:rsidRPr="00FF2A20" w:rsidRDefault="00FF2A20" w:rsidP="00A63E06">
      <w:pPr>
        <w:suppressAutoHyphens/>
        <w:spacing w:after="0" w:line="360" w:lineRule="auto"/>
        <w:ind w:firstLine="709"/>
        <w:jc w:val="both"/>
        <w:rPr>
          <w:rFonts w:ascii="Times New Roman" w:hAnsi="Times New Roman" w:cs="Times New Roman"/>
          <w:sz w:val="28"/>
          <w:szCs w:val="28"/>
        </w:rPr>
      </w:pPr>
      <w:r w:rsidRPr="00FF2A20">
        <w:rPr>
          <w:rFonts w:ascii="Times New Roman" w:hAnsi="Times New Roman" w:cs="Times New Roman"/>
          <w:sz w:val="28"/>
          <w:szCs w:val="28"/>
        </w:rPr>
        <w:t xml:space="preserve">Одной из главных проблем дистанционного банковского обслуживания является отсутствие специального законодательства, регулирующего данную деятельность. Вопросы, которые возникают при дистанционном банковском обслуживании, и требуют правого регулирования, касаются общих основ </w:t>
      </w:r>
      <w:r w:rsidRPr="00FF2A20">
        <w:rPr>
          <w:rFonts w:ascii="Times New Roman" w:hAnsi="Times New Roman" w:cs="Times New Roman"/>
          <w:sz w:val="28"/>
          <w:szCs w:val="28"/>
        </w:rPr>
        <w:lastRenderedPageBreak/>
        <w:t xml:space="preserve">организации и функционирования платежных систем. В настоящее время законодательные акты разрознены. </w:t>
      </w:r>
    </w:p>
    <w:p w14:paraId="624F5DCC" w14:textId="77777777" w:rsidR="009E4EBA" w:rsidRDefault="00FF2A20" w:rsidP="00A63E06">
      <w:pPr>
        <w:suppressAutoHyphens/>
        <w:spacing w:after="0" w:line="360" w:lineRule="auto"/>
        <w:ind w:firstLine="709"/>
        <w:jc w:val="both"/>
        <w:rPr>
          <w:rFonts w:ascii="Times New Roman" w:hAnsi="Times New Roman" w:cs="Times New Roman"/>
          <w:sz w:val="28"/>
          <w:szCs w:val="28"/>
        </w:rPr>
      </w:pPr>
      <w:r w:rsidRPr="00FF2A20">
        <w:rPr>
          <w:rFonts w:ascii="Times New Roman" w:hAnsi="Times New Roman" w:cs="Times New Roman"/>
          <w:sz w:val="28"/>
          <w:szCs w:val="28"/>
        </w:rPr>
        <w:t xml:space="preserve">Требуется разработка особой системы регулирования удаленного банковского обслуживания, так как к отношениям, возникающим в дистанционном банковском обслуживании, положения Гражданского кодекса Российской Федерации применимы в ограниченной степени.  </w:t>
      </w:r>
    </w:p>
    <w:p w14:paraId="19CE41B0" w14:textId="77777777" w:rsidR="00FF2A20" w:rsidRDefault="00FF2A20" w:rsidP="00A63E06">
      <w:pPr>
        <w:suppressAutoHyphens/>
        <w:spacing w:after="0" w:line="360" w:lineRule="auto"/>
        <w:ind w:firstLine="709"/>
        <w:jc w:val="both"/>
        <w:rPr>
          <w:rFonts w:ascii="Times New Roman" w:hAnsi="Times New Roman" w:cs="Times New Roman"/>
          <w:sz w:val="28"/>
          <w:szCs w:val="28"/>
        </w:rPr>
      </w:pPr>
      <w:r w:rsidRPr="00FF2A20">
        <w:rPr>
          <w:rFonts w:ascii="Times New Roman" w:hAnsi="Times New Roman" w:cs="Times New Roman"/>
          <w:sz w:val="28"/>
          <w:szCs w:val="28"/>
        </w:rPr>
        <w:t xml:space="preserve">Для развития национальной платежной системы важное значение имеет правовое обеспечение платежных инноваций, появление которых вызвано технологическим развитием (электронные деньги, </w:t>
      </w:r>
      <w:proofErr w:type="gramStart"/>
      <w:r w:rsidRPr="00FF2A20">
        <w:rPr>
          <w:rFonts w:ascii="Times New Roman" w:hAnsi="Times New Roman" w:cs="Times New Roman"/>
          <w:sz w:val="28"/>
          <w:szCs w:val="28"/>
        </w:rPr>
        <w:t>интернет–платежи</w:t>
      </w:r>
      <w:proofErr w:type="gramEnd"/>
      <w:r w:rsidRPr="00FF2A20">
        <w:rPr>
          <w:rFonts w:ascii="Times New Roman" w:hAnsi="Times New Roman" w:cs="Times New Roman"/>
          <w:sz w:val="28"/>
          <w:szCs w:val="28"/>
        </w:rPr>
        <w:t>, мобильные платежи), а также общих условий для всестороннего применения электронных средств платежа и электронной обработки платежной информации.</w:t>
      </w:r>
    </w:p>
    <w:p w14:paraId="18BAC9F7" w14:textId="77777777" w:rsidR="009E4EBA" w:rsidRPr="009E4EBA" w:rsidRDefault="009E4EBA" w:rsidP="00A63E06">
      <w:pPr>
        <w:suppressAutoHyphens/>
        <w:spacing w:after="0" w:line="360" w:lineRule="auto"/>
        <w:ind w:firstLine="709"/>
        <w:jc w:val="both"/>
        <w:rPr>
          <w:rFonts w:ascii="Times New Roman" w:hAnsi="Times New Roman" w:cs="Times New Roman"/>
          <w:sz w:val="28"/>
          <w:szCs w:val="28"/>
        </w:rPr>
      </w:pPr>
      <w:r w:rsidRPr="009E4EBA">
        <w:rPr>
          <w:rFonts w:ascii="Times New Roman" w:hAnsi="Times New Roman" w:cs="Times New Roman"/>
          <w:sz w:val="28"/>
          <w:szCs w:val="28"/>
        </w:rPr>
        <w:t>Современная система дистанционного банковского обслуживания должна:</w:t>
      </w:r>
    </w:p>
    <w:p w14:paraId="50E2D814" w14:textId="77777777" w:rsidR="009E4EBA" w:rsidRPr="009E4EBA" w:rsidRDefault="009E4EBA" w:rsidP="00A63E06">
      <w:pPr>
        <w:numPr>
          <w:ilvl w:val="0"/>
          <w:numId w:val="6"/>
        </w:numPr>
        <w:suppressAutoHyphens/>
        <w:spacing w:after="0" w:line="360" w:lineRule="auto"/>
        <w:ind w:left="0" w:firstLine="993"/>
        <w:jc w:val="both"/>
        <w:rPr>
          <w:rFonts w:ascii="Times New Roman" w:hAnsi="Times New Roman" w:cs="Times New Roman"/>
          <w:sz w:val="28"/>
          <w:szCs w:val="28"/>
        </w:rPr>
      </w:pPr>
      <w:r w:rsidRPr="009E4EBA">
        <w:rPr>
          <w:rFonts w:ascii="Times New Roman" w:hAnsi="Times New Roman" w:cs="Times New Roman"/>
          <w:sz w:val="28"/>
          <w:szCs w:val="28"/>
        </w:rPr>
        <w:t>обеспечивать совершение максимально возможного количества операций (минимальный набор на сегодняшний день включает совершение операций с картами, счетами, перевод по реквизитам, номерам карт, номерам телефоном);</w:t>
      </w:r>
    </w:p>
    <w:p w14:paraId="29885ED1" w14:textId="77777777" w:rsidR="009E4EBA" w:rsidRPr="009E4EBA" w:rsidRDefault="009E4EBA" w:rsidP="00A63E06">
      <w:pPr>
        <w:numPr>
          <w:ilvl w:val="0"/>
          <w:numId w:val="6"/>
        </w:numPr>
        <w:suppressAutoHyphens/>
        <w:spacing w:after="0" w:line="360" w:lineRule="auto"/>
        <w:ind w:left="0" w:firstLine="993"/>
        <w:jc w:val="both"/>
        <w:rPr>
          <w:rFonts w:ascii="Times New Roman" w:hAnsi="Times New Roman" w:cs="Times New Roman"/>
          <w:sz w:val="28"/>
          <w:szCs w:val="28"/>
        </w:rPr>
      </w:pPr>
      <w:r w:rsidRPr="009E4EBA">
        <w:rPr>
          <w:rFonts w:ascii="Times New Roman" w:hAnsi="Times New Roman" w:cs="Times New Roman"/>
          <w:sz w:val="28"/>
          <w:szCs w:val="28"/>
        </w:rPr>
        <w:t>оперативно предоставлять обобщенную и детализированную информацию о счетах, картах и вкладах клиента;</w:t>
      </w:r>
    </w:p>
    <w:p w14:paraId="6FAA52D0" w14:textId="77777777" w:rsidR="009E4EBA" w:rsidRPr="009E4EBA" w:rsidRDefault="009E4EBA" w:rsidP="00A63E06">
      <w:pPr>
        <w:numPr>
          <w:ilvl w:val="0"/>
          <w:numId w:val="6"/>
        </w:numPr>
        <w:suppressAutoHyphens/>
        <w:spacing w:after="0" w:line="360" w:lineRule="auto"/>
        <w:ind w:left="0" w:firstLine="993"/>
        <w:jc w:val="both"/>
        <w:rPr>
          <w:rFonts w:ascii="Times New Roman" w:hAnsi="Times New Roman" w:cs="Times New Roman"/>
          <w:sz w:val="28"/>
          <w:szCs w:val="28"/>
        </w:rPr>
      </w:pPr>
      <w:r w:rsidRPr="009E4EBA">
        <w:rPr>
          <w:rFonts w:ascii="Times New Roman" w:hAnsi="Times New Roman" w:cs="Times New Roman"/>
          <w:sz w:val="28"/>
          <w:szCs w:val="28"/>
        </w:rPr>
        <w:t>иметь простой и интуитивно понятный, но при этом современный интерфейс пользователя;</w:t>
      </w:r>
    </w:p>
    <w:p w14:paraId="7437DC10" w14:textId="77777777" w:rsidR="009E4EBA" w:rsidRPr="009E4EBA" w:rsidRDefault="009E4EBA" w:rsidP="00A63E06">
      <w:pPr>
        <w:numPr>
          <w:ilvl w:val="0"/>
          <w:numId w:val="6"/>
        </w:numPr>
        <w:suppressAutoHyphens/>
        <w:spacing w:after="0" w:line="360" w:lineRule="auto"/>
        <w:ind w:left="0" w:firstLine="993"/>
        <w:jc w:val="both"/>
        <w:rPr>
          <w:rFonts w:ascii="Times New Roman" w:hAnsi="Times New Roman" w:cs="Times New Roman"/>
          <w:sz w:val="28"/>
          <w:szCs w:val="28"/>
        </w:rPr>
      </w:pPr>
      <w:r w:rsidRPr="009E4EBA">
        <w:rPr>
          <w:rFonts w:ascii="Times New Roman" w:hAnsi="Times New Roman" w:cs="Times New Roman"/>
          <w:sz w:val="28"/>
          <w:szCs w:val="28"/>
        </w:rPr>
        <w:t>быть интегрированной со сторонними системами и сервисами;</w:t>
      </w:r>
    </w:p>
    <w:p w14:paraId="1E023E3C" w14:textId="77777777" w:rsidR="009E4EBA" w:rsidRPr="009E4EBA" w:rsidRDefault="009E4EBA" w:rsidP="00A63E06">
      <w:pPr>
        <w:numPr>
          <w:ilvl w:val="0"/>
          <w:numId w:val="6"/>
        </w:numPr>
        <w:suppressAutoHyphens/>
        <w:spacing w:after="0" w:line="360" w:lineRule="auto"/>
        <w:ind w:left="0" w:firstLine="993"/>
        <w:jc w:val="both"/>
        <w:rPr>
          <w:rFonts w:ascii="Times New Roman" w:hAnsi="Times New Roman" w:cs="Times New Roman"/>
          <w:sz w:val="28"/>
          <w:szCs w:val="28"/>
        </w:rPr>
      </w:pPr>
      <w:r w:rsidRPr="009E4EBA">
        <w:rPr>
          <w:rFonts w:ascii="Times New Roman" w:hAnsi="Times New Roman" w:cs="Times New Roman"/>
          <w:sz w:val="28"/>
          <w:szCs w:val="28"/>
        </w:rPr>
        <w:t>отслеживать поведение пользователя и прогнозировать его активность;</w:t>
      </w:r>
    </w:p>
    <w:p w14:paraId="12E6BA8F" w14:textId="3637E7B9" w:rsidR="00270665" w:rsidRDefault="00747604" w:rsidP="00A63E06">
      <w:pPr>
        <w:suppressAutoHyphens/>
        <w:spacing w:after="0" w:line="360" w:lineRule="auto"/>
        <w:ind w:firstLine="709"/>
        <w:jc w:val="both"/>
        <w:rPr>
          <w:rFonts w:ascii="Times New Roman" w:hAnsi="Times New Roman" w:cs="Times New Roman"/>
          <w:sz w:val="28"/>
          <w:szCs w:val="28"/>
        </w:rPr>
      </w:pPr>
      <w:bookmarkStart w:id="10" w:name="_Hlk99222996"/>
      <w:r>
        <w:rPr>
          <w:rFonts w:ascii="Times New Roman" w:hAnsi="Times New Roman" w:cs="Times New Roman"/>
          <w:sz w:val="28"/>
          <w:szCs w:val="28"/>
        </w:rPr>
        <w:t>Таким образом, с</w:t>
      </w:r>
      <w:r w:rsidR="009E4EBA" w:rsidRPr="009E4EBA">
        <w:rPr>
          <w:rFonts w:ascii="Times New Roman" w:hAnsi="Times New Roman" w:cs="Times New Roman"/>
          <w:sz w:val="28"/>
          <w:szCs w:val="28"/>
        </w:rPr>
        <w:t>тремительное развитие технологий и все более глубокое проникновение Интернета в России будет способствовать развитию систем дистанционного банковского обслуживания, ужесточению конкуренции на финансовом рынке и, возможно, повышению качества подобных приложений.</w:t>
      </w:r>
      <w:bookmarkEnd w:id="10"/>
    </w:p>
    <w:p w14:paraId="19C185C4" w14:textId="133CD6ED" w:rsidR="002B3344" w:rsidRDefault="002B3344"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Любой из видов </w:t>
      </w:r>
      <w:r w:rsidR="009258C7">
        <w:rPr>
          <w:rFonts w:ascii="Times New Roman" w:hAnsi="Times New Roman" w:cs="Times New Roman"/>
          <w:sz w:val="28"/>
          <w:szCs w:val="28"/>
        </w:rPr>
        <w:t>дистанционного банковского обслуживания</w:t>
      </w:r>
      <w:r w:rsidRPr="002B3344">
        <w:rPr>
          <w:rFonts w:ascii="Times New Roman" w:hAnsi="Times New Roman" w:cs="Times New Roman"/>
          <w:sz w:val="28"/>
          <w:szCs w:val="28"/>
        </w:rPr>
        <w:t xml:space="preserve"> совместно с преимуществами, отличающими один удаленный сервис от другого, обладает и недостатками, связанными с особенностями конкретной </w:t>
      </w:r>
      <w:proofErr w:type="spellStart"/>
      <w:r w:rsidRPr="002B3344">
        <w:rPr>
          <w:rFonts w:ascii="Times New Roman" w:hAnsi="Times New Roman" w:cs="Times New Roman"/>
          <w:sz w:val="28"/>
          <w:szCs w:val="28"/>
        </w:rPr>
        <w:t>программно</w:t>
      </w:r>
      <w:proofErr w:type="spellEnd"/>
      <w:r w:rsidR="00246173">
        <w:rPr>
          <w:rFonts w:ascii="Times New Roman" w:hAnsi="Times New Roman" w:cs="Times New Roman"/>
          <w:sz w:val="28"/>
          <w:szCs w:val="28"/>
        </w:rPr>
        <w:t>–</w:t>
      </w:r>
      <w:r w:rsidRPr="002B3344">
        <w:rPr>
          <w:rFonts w:ascii="Times New Roman" w:hAnsi="Times New Roman" w:cs="Times New Roman"/>
          <w:sz w:val="28"/>
          <w:szCs w:val="28"/>
        </w:rPr>
        <w:t xml:space="preserve">технической реализации конкретного канала </w:t>
      </w:r>
      <w:r w:rsidR="009258C7" w:rsidRPr="009258C7">
        <w:rPr>
          <w:rFonts w:ascii="Times New Roman" w:hAnsi="Times New Roman" w:cs="Times New Roman"/>
          <w:sz w:val="28"/>
          <w:szCs w:val="28"/>
        </w:rPr>
        <w:t>дистанционного банковского обслуживания</w:t>
      </w:r>
      <w:r w:rsidRPr="002B3344">
        <w:rPr>
          <w:rFonts w:ascii="Times New Roman" w:hAnsi="Times New Roman" w:cs="Times New Roman"/>
          <w:sz w:val="28"/>
          <w:szCs w:val="28"/>
        </w:rPr>
        <w:t xml:space="preserve"> и его эксплуатации. Недостатки, имеющие место при использовании того или иного вида дистанционного банковского обслуживания, устранимы </w:t>
      </w:r>
      <w:proofErr w:type="gramStart"/>
      <w:r w:rsidRPr="002B3344">
        <w:rPr>
          <w:rFonts w:ascii="Times New Roman" w:hAnsi="Times New Roman" w:cs="Times New Roman"/>
          <w:sz w:val="28"/>
          <w:szCs w:val="28"/>
        </w:rPr>
        <w:t>разными</w:t>
      </w:r>
      <w:proofErr w:type="gramEnd"/>
      <w:r w:rsidRPr="002B3344">
        <w:rPr>
          <w:rFonts w:ascii="Times New Roman" w:hAnsi="Times New Roman" w:cs="Times New Roman"/>
          <w:sz w:val="28"/>
          <w:szCs w:val="28"/>
        </w:rPr>
        <w:t xml:space="preserve"> организационными и техническими способами.</w:t>
      </w:r>
      <w:r w:rsidR="009258C7">
        <w:rPr>
          <w:rFonts w:ascii="Times New Roman" w:hAnsi="Times New Roman" w:cs="Times New Roman"/>
          <w:sz w:val="28"/>
          <w:szCs w:val="28"/>
        </w:rPr>
        <w:t xml:space="preserve"> </w:t>
      </w:r>
    </w:p>
    <w:p w14:paraId="4D5BFB66" w14:textId="444A66B5" w:rsidR="002B3344" w:rsidRPr="004B59F9" w:rsidRDefault="002B3344" w:rsidP="00A63E06">
      <w:pPr>
        <w:tabs>
          <w:tab w:val="left" w:pos="3249"/>
        </w:tabs>
        <w:suppressAutoHyphens/>
        <w:rPr>
          <w:rFonts w:ascii="Times New Roman" w:hAnsi="Times New Roman" w:cs="Times New Roman"/>
          <w:sz w:val="28"/>
          <w:szCs w:val="28"/>
        </w:rPr>
        <w:sectPr w:rsidR="002B3344" w:rsidRPr="004B59F9" w:rsidSect="00F20308">
          <w:pgSz w:w="11906" w:h="16838"/>
          <w:pgMar w:top="1134" w:right="567" w:bottom="1134" w:left="1701" w:header="709" w:footer="709" w:gutter="0"/>
          <w:cols w:space="708"/>
          <w:titlePg/>
          <w:docGrid w:linePitch="360"/>
        </w:sectPr>
      </w:pPr>
    </w:p>
    <w:p w14:paraId="3243ED03" w14:textId="063FE257" w:rsidR="00BA610B" w:rsidRPr="00BA610B" w:rsidRDefault="00BA610B" w:rsidP="004C3888">
      <w:pPr>
        <w:pStyle w:val="1"/>
        <w:suppressAutoHyphens/>
        <w:spacing w:before="300" w:after="300" w:line="360" w:lineRule="auto"/>
        <w:jc w:val="center"/>
        <w:rPr>
          <w:rFonts w:ascii="Times New Roman" w:hAnsi="Times New Roman" w:cs="Times New Roman"/>
          <w:b/>
          <w:color w:val="auto"/>
        </w:rPr>
      </w:pPr>
      <w:bookmarkStart w:id="11" w:name="_Toc104894913"/>
      <w:r w:rsidRPr="00BA610B">
        <w:rPr>
          <w:rFonts w:ascii="Times New Roman" w:hAnsi="Times New Roman" w:cs="Times New Roman"/>
          <w:b/>
          <w:color w:val="auto"/>
        </w:rPr>
        <w:lastRenderedPageBreak/>
        <w:t xml:space="preserve">2 Организационно–экономическая характеристика деятельности </w:t>
      </w:r>
      <w:r>
        <w:rPr>
          <w:rFonts w:ascii="Times New Roman" w:hAnsi="Times New Roman" w:cs="Times New Roman"/>
          <w:b/>
          <w:color w:val="auto"/>
        </w:rPr>
        <w:t>АО «БАНК ОРЕНБУРГ»</w:t>
      </w:r>
      <w:bookmarkEnd w:id="11"/>
    </w:p>
    <w:p w14:paraId="29A48C1C" w14:textId="0E8F1CE6" w:rsidR="00BA610B" w:rsidRPr="00BA610B" w:rsidRDefault="00BA610B" w:rsidP="004C3888">
      <w:pPr>
        <w:pStyle w:val="1"/>
        <w:suppressAutoHyphens/>
        <w:spacing w:before="300" w:after="300" w:line="360" w:lineRule="auto"/>
        <w:ind w:firstLine="709"/>
        <w:jc w:val="both"/>
        <w:rPr>
          <w:rFonts w:ascii="Times New Roman" w:hAnsi="Times New Roman" w:cs="Times New Roman"/>
          <w:b/>
          <w:color w:val="auto"/>
          <w:sz w:val="28"/>
          <w:szCs w:val="28"/>
        </w:rPr>
      </w:pPr>
      <w:bookmarkStart w:id="12" w:name="_Toc104894914"/>
      <w:r w:rsidRPr="00BA610B">
        <w:rPr>
          <w:rFonts w:ascii="Times New Roman" w:hAnsi="Times New Roman" w:cs="Times New Roman"/>
          <w:b/>
          <w:color w:val="auto"/>
          <w:sz w:val="28"/>
          <w:szCs w:val="28"/>
        </w:rPr>
        <w:t>2.1 Общая характеристика АО «БАНК ОРЕНБУРГ»</w:t>
      </w:r>
      <w:bookmarkEnd w:id="12"/>
    </w:p>
    <w:p w14:paraId="6876EC2A" w14:textId="77777777"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bookmarkStart w:id="13" w:name="_Toc96113822"/>
      <w:r w:rsidRPr="003F20B6">
        <w:rPr>
          <w:rFonts w:ascii="Times New Roman" w:eastAsiaTheme="minorHAnsi" w:hAnsi="Times New Roman" w:cs="Times New Roman"/>
          <w:sz w:val="28"/>
          <w:szCs w:val="28"/>
          <w:lang w:eastAsia="ar-SA"/>
        </w:rPr>
        <w:t>В 1991 году в Оренбурге был открыт филиал коммерческого банка развития электроэнергетики «</w:t>
      </w:r>
      <w:proofErr w:type="spellStart"/>
      <w:r w:rsidRPr="003F20B6">
        <w:rPr>
          <w:rFonts w:ascii="Times New Roman" w:eastAsiaTheme="minorHAnsi" w:hAnsi="Times New Roman" w:cs="Times New Roman"/>
          <w:sz w:val="28"/>
          <w:szCs w:val="28"/>
          <w:lang w:eastAsia="ar-SA"/>
        </w:rPr>
        <w:t>Электробанк</w:t>
      </w:r>
      <w:proofErr w:type="spellEnd"/>
      <w:r w:rsidRPr="003F20B6">
        <w:rPr>
          <w:rFonts w:ascii="Times New Roman" w:eastAsiaTheme="minorHAnsi" w:hAnsi="Times New Roman" w:cs="Times New Roman"/>
          <w:sz w:val="28"/>
          <w:szCs w:val="28"/>
          <w:lang w:eastAsia="ar-SA"/>
        </w:rPr>
        <w:t>».</w:t>
      </w:r>
    </w:p>
    <w:p w14:paraId="62F4E373" w14:textId="77777777" w:rsidR="00FE215B"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3F20B6">
        <w:rPr>
          <w:rFonts w:ascii="Times New Roman" w:eastAsiaTheme="minorHAnsi" w:hAnsi="Times New Roman" w:cs="Times New Roman"/>
          <w:sz w:val="28"/>
          <w:szCs w:val="28"/>
          <w:lang w:eastAsia="ar-SA"/>
        </w:rPr>
        <w:t>В 1995 на базе Оренбургского филиала «</w:t>
      </w:r>
      <w:proofErr w:type="spellStart"/>
      <w:r w:rsidRPr="003F20B6">
        <w:rPr>
          <w:rFonts w:ascii="Times New Roman" w:eastAsiaTheme="minorHAnsi" w:hAnsi="Times New Roman" w:cs="Times New Roman"/>
          <w:sz w:val="28"/>
          <w:szCs w:val="28"/>
          <w:lang w:eastAsia="ar-SA"/>
        </w:rPr>
        <w:t>Электробанка</w:t>
      </w:r>
      <w:proofErr w:type="spellEnd"/>
      <w:r w:rsidRPr="003F20B6">
        <w:rPr>
          <w:rFonts w:ascii="Times New Roman" w:eastAsiaTheme="minorHAnsi" w:hAnsi="Times New Roman" w:cs="Times New Roman"/>
          <w:sz w:val="28"/>
          <w:szCs w:val="28"/>
          <w:lang w:eastAsia="ar-SA"/>
        </w:rPr>
        <w:t xml:space="preserve">» Администрацией области и крупными предприятиями местного </w:t>
      </w:r>
      <w:proofErr w:type="spellStart"/>
      <w:r w:rsidRPr="003F20B6">
        <w:rPr>
          <w:rFonts w:ascii="Times New Roman" w:eastAsiaTheme="minorHAnsi" w:hAnsi="Times New Roman" w:cs="Times New Roman"/>
          <w:sz w:val="28"/>
          <w:szCs w:val="28"/>
          <w:lang w:eastAsia="ar-SA"/>
        </w:rPr>
        <w:t>топливно</w:t>
      </w:r>
      <w:proofErr w:type="spellEnd"/>
      <w:r w:rsidR="00593720">
        <w:rPr>
          <w:rFonts w:ascii="Times New Roman" w:eastAsiaTheme="minorHAnsi" w:hAnsi="Times New Roman" w:cs="Times New Roman"/>
          <w:sz w:val="28"/>
          <w:szCs w:val="28"/>
          <w:lang w:eastAsia="ar-SA"/>
        </w:rPr>
        <w:t>–</w:t>
      </w:r>
      <w:r w:rsidRPr="003F20B6">
        <w:rPr>
          <w:rFonts w:ascii="Times New Roman" w:eastAsiaTheme="minorHAnsi" w:hAnsi="Times New Roman" w:cs="Times New Roman"/>
          <w:sz w:val="28"/>
          <w:szCs w:val="28"/>
          <w:lang w:eastAsia="ar-SA"/>
        </w:rPr>
        <w:t xml:space="preserve">энергетического комплекса было создано самостоятельное региональное </w:t>
      </w:r>
      <w:proofErr w:type="spellStart"/>
      <w:r w:rsidRPr="003F20B6">
        <w:rPr>
          <w:rFonts w:ascii="Times New Roman" w:eastAsiaTheme="minorHAnsi" w:hAnsi="Times New Roman" w:cs="Times New Roman"/>
          <w:sz w:val="28"/>
          <w:szCs w:val="28"/>
          <w:lang w:eastAsia="ar-SA"/>
        </w:rPr>
        <w:t>кредитно</w:t>
      </w:r>
      <w:proofErr w:type="spellEnd"/>
      <w:r w:rsidR="00593720">
        <w:rPr>
          <w:rFonts w:ascii="Times New Roman" w:eastAsiaTheme="minorHAnsi" w:hAnsi="Times New Roman" w:cs="Times New Roman"/>
          <w:sz w:val="28"/>
          <w:szCs w:val="28"/>
          <w:lang w:eastAsia="ar-SA"/>
        </w:rPr>
        <w:t>–</w:t>
      </w:r>
      <w:r w:rsidRPr="003F20B6">
        <w:rPr>
          <w:rFonts w:ascii="Times New Roman" w:eastAsiaTheme="minorHAnsi" w:hAnsi="Times New Roman" w:cs="Times New Roman"/>
          <w:sz w:val="28"/>
          <w:szCs w:val="28"/>
          <w:lang w:eastAsia="ar-SA"/>
        </w:rPr>
        <w:t xml:space="preserve">финансовое учреждение «ОРТЭКБАНК» (дата регистрации в Центральном банке Российской Федерации – 22 сентября 1995 г.). </w:t>
      </w:r>
    </w:p>
    <w:p w14:paraId="354F007E" w14:textId="340946FB"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3F20B6">
        <w:rPr>
          <w:rFonts w:ascii="Times New Roman" w:eastAsiaTheme="minorHAnsi" w:hAnsi="Times New Roman" w:cs="Times New Roman"/>
          <w:sz w:val="28"/>
          <w:szCs w:val="28"/>
          <w:lang w:eastAsia="ar-SA"/>
        </w:rPr>
        <w:t>С самого начала своей деятельности Банк занял заметное положение на оренбургском финансовом рынке, обслуживая не только предприятия ТЭКа, но и другие промышленные объекты, строительные и транспортные организации, малый и средний бизнес, население.</w:t>
      </w:r>
    </w:p>
    <w:p w14:paraId="32D2B791" w14:textId="10EBC65E"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3F20B6">
        <w:rPr>
          <w:rFonts w:ascii="Times New Roman" w:eastAsiaTheme="minorHAnsi" w:hAnsi="Times New Roman" w:cs="Times New Roman"/>
          <w:sz w:val="28"/>
          <w:szCs w:val="28"/>
          <w:lang w:eastAsia="ar-SA"/>
        </w:rPr>
        <w:t>В 2001 году, чтобы иметь эффективный инструмент для решения социально</w:t>
      </w:r>
      <w:r w:rsidR="00593720">
        <w:rPr>
          <w:rFonts w:ascii="Times New Roman" w:eastAsiaTheme="minorHAnsi" w:hAnsi="Times New Roman" w:cs="Times New Roman"/>
          <w:sz w:val="28"/>
          <w:szCs w:val="28"/>
          <w:lang w:eastAsia="ar-SA"/>
        </w:rPr>
        <w:t>–</w:t>
      </w:r>
      <w:r w:rsidRPr="003F20B6">
        <w:rPr>
          <w:rFonts w:ascii="Times New Roman" w:eastAsiaTheme="minorHAnsi" w:hAnsi="Times New Roman" w:cs="Times New Roman"/>
          <w:sz w:val="28"/>
          <w:szCs w:val="28"/>
          <w:lang w:eastAsia="ar-SA"/>
        </w:rPr>
        <w:t xml:space="preserve">экономических задач, Администрация области приобрела контрольный пакет акций «ОРТЭКБАНКА», наделив его статусом Оренбургского областного банка. Тогда же у него появилось новое название – «ОРЕНБУРГ». Сегодня он является универсальным коммерческим </w:t>
      </w:r>
      <w:proofErr w:type="spellStart"/>
      <w:r w:rsidRPr="003F20B6">
        <w:rPr>
          <w:rFonts w:ascii="Times New Roman" w:eastAsiaTheme="minorHAnsi" w:hAnsi="Times New Roman" w:cs="Times New Roman"/>
          <w:sz w:val="28"/>
          <w:szCs w:val="28"/>
          <w:lang w:eastAsia="ar-SA"/>
        </w:rPr>
        <w:t>кредитно</w:t>
      </w:r>
      <w:proofErr w:type="spellEnd"/>
      <w:r w:rsidR="00593720">
        <w:rPr>
          <w:rFonts w:ascii="Times New Roman" w:eastAsiaTheme="minorHAnsi" w:hAnsi="Times New Roman" w:cs="Times New Roman"/>
          <w:sz w:val="28"/>
          <w:szCs w:val="28"/>
          <w:lang w:eastAsia="ar-SA"/>
        </w:rPr>
        <w:t>–</w:t>
      </w:r>
      <w:r w:rsidRPr="003F20B6">
        <w:rPr>
          <w:rFonts w:ascii="Times New Roman" w:eastAsiaTheme="minorHAnsi" w:hAnsi="Times New Roman" w:cs="Times New Roman"/>
          <w:sz w:val="28"/>
          <w:szCs w:val="28"/>
          <w:lang w:eastAsia="ar-SA"/>
        </w:rPr>
        <w:t>финансовым учреждением, деятельность которого способствует эффективному развитию народного хозяйства Оренбуржья.</w:t>
      </w:r>
    </w:p>
    <w:p w14:paraId="58D90EB0" w14:textId="1529B71F" w:rsidR="003F20B6" w:rsidRPr="00C7146C"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proofErr w:type="gramStart"/>
      <w:r w:rsidRPr="003F20B6">
        <w:rPr>
          <w:rFonts w:ascii="Times New Roman" w:eastAsiaTheme="minorHAnsi" w:hAnsi="Times New Roman" w:cs="Times New Roman"/>
          <w:sz w:val="28"/>
          <w:szCs w:val="28"/>
          <w:lang w:eastAsia="ar-SA"/>
        </w:rPr>
        <w:t>Открытое акционерное общество коммерческий банк «ОРЕНБУРГ», сокращенное наименование – АО «БАНК ОРЕНБУРГ» (далее – Банк)</w:t>
      </w:r>
      <w:r w:rsidR="00270665" w:rsidRPr="00270665">
        <w:rPr>
          <w:rFonts w:ascii="Times New Roman" w:eastAsiaTheme="minorHAnsi" w:hAnsi="Times New Roman" w:cs="Times New Roman"/>
          <w:sz w:val="28"/>
          <w:szCs w:val="28"/>
          <w:lang w:eastAsia="ar-SA"/>
        </w:rPr>
        <w:t xml:space="preserve"> Фирменное (полное официальное) наименование:</w:t>
      </w:r>
      <w:proofErr w:type="gramEnd"/>
      <w:r w:rsidR="00270665" w:rsidRPr="00270665">
        <w:rPr>
          <w:rFonts w:ascii="Times New Roman" w:eastAsiaTheme="minorHAnsi" w:hAnsi="Times New Roman" w:cs="Times New Roman"/>
          <w:sz w:val="28"/>
          <w:szCs w:val="28"/>
          <w:lang w:eastAsia="ar-SA"/>
        </w:rPr>
        <w:t xml:space="preserve"> Акционерное общес</w:t>
      </w:r>
      <w:r w:rsidR="00270665">
        <w:rPr>
          <w:rFonts w:ascii="Times New Roman" w:eastAsiaTheme="minorHAnsi" w:hAnsi="Times New Roman" w:cs="Times New Roman"/>
          <w:sz w:val="28"/>
          <w:szCs w:val="28"/>
          <w:lang w:eastAsia="ar-SA"/>
        </w:rPr>
        <w:t>тво коммерческий банк «ОРЕНБУРГ» с</w:t>
      </w:r>
      <w:r w:rsidR="00270665" w:rsidRPr="00270665">
        <w:rPr>
          <w:rFonts w:ascii="Times New Roman" w:eastAsiaTheme="minorHAnsi" w:hAnsi="Times New Roman" w:cs="Times New Roman"/>
          <w:sz w:val="28"/>
          <w:szCs w:val="28"/>
          <w:lang w:eastAsia="ar-SA"/>
        </w:rPr>
        <w:t>окращенное наименование: АО «БАНК ОРЕНБУРГ»</w:t>
      </w:r>
      <w:r w:rsidR="00270665">
        <w:rPr>
          <w:rFonts w:ascii="Times New Roman" w:eastAsiaTheme="minorHAnsi" w:hAnsi="Times New Roman" w:cs="Times New Roman"/>
          <w:sz w:val="28"/>
          <w:szCs w:val="28"/>
          <w:lang w:eastAsia="ar-SA"/>
        </w:rPr>
        <w:t xml:space="preserve">. </w:t>
      </w:r>
      <w:r w:rsidR="00270665" w:rsidRPr="00270665">
        <w:rPr>
          <w:rFonts w:ascii="Times New Roman" w:eastAsiaTheme="minorHAnsi" w:hAnsi="Times New Roman" w:cs="Times New Roman"/>
          <w:sz w:val="28"/>
          <w:szCs w:val="28"/>
          <w:lang w:eastAsia="ar-SA"/>
        </w:rPr>
        <w:t>Наименование</w:t>
      </w:r>
      <w:r w:rsidR="00270665" w:rsidRPr="00C7146C">
        <w:rPr>
          <w:rFonts w:ascii="Times New Roman" w:eastAsiaTheme="minorHAnsi" w:hAnsi="Times New Roman" w:cs="Times New Roman"/>
          <w:sz w:val="28"/>
          <w:szCs w:val="28"/>
          <w:lang w:val="en-US" w:eastAsia="ar-SA"/>
        </w:rPr>
        <w:t xml:space="preserve"> </w:t>
      </w:r>
      <w:r w:rsidR="00270665" w:rsidRPr="00270665">
        <w:rPr>
          <w:rFonts w:ascii="Times New Roman" w:eastAsiaTheme="minorHAnsi" w:hAnsi="Times New Roman" w:cs="Times New Roman"/>
          <w:sz w:val="28"/>
          <w:szCs w:val="28"/>
          <w:lang w:eastAsia="ar-SA"/>
        </w:rPr>
        <w:t>на</w:t>
      </w:r>
      <w:r w:rsidR="00270665" w:rsidRPr="00C7146C">
        <w:rPr>
          <w:rFonts w:ascii="Times New Roman" w:eastAsiaTheme="minorHAnsi" w:hAnsi="Times New Roman" w:cs="Times New Roman"/>
          <w:sz w:val="28"/>
          <w:szCs w:val="28"/>
          <w:lang w:val="en-US" w:eastAsia="ar-SA"/>
        </w:rPr>
        <w:t xml:space="preserve"> </w:t>
      </w:r>
      <w:r w:rsidR="00270665" w:rsidRPr="00270665">
        <w:rPr>
          <w:rFonts w:ascii="Times New Roman" w:eastAsiaTheme="minorHAnsi" w:hAnsi="Times New Roman" w:cs="Times New Roman"/>
          <w:sz w:val="28"/>
          <w:szCs w:val="28"/>
          <w:lang w:eastAsia="ar-SA"/>
        </w:rPr>
        <w:t>английском</w:t>
      </w:r>
      <w:r w:rsidR="00270665" w:rsidRPr="00C7146C">
        <w:rPr>
          <w:rFonts w:ascii="Times New Roman" w:eastAsiaTheme="minorHAnsi" w:hAnsi="Times New Roman" w:cs="Times New Roman"/>
          <w:sz w:val="28"/>
          <w:szCs w:val="28"/>
          <w:lang w:val="en-US" w:eastAsia="ar-SA"/>
        </w:rPr>
        <w:t xml:space="preserve"> </w:t>
      </w:r>
      <w:r w:rsidR="00270665" w:rsidRPr="00270665">
        <w:rPr>
          <w:rFonts w:ascii="Times New Roman" w:eastAsiaTheme="minorHAnsi" w:hAnsi="Times New Roman" w:cs="Times New Roman"/>
          <w:sz w:val="28"/>
          <w:szCs w:val="28"/>
          <w:lang w:eastAsia="ar-SA"/>
        </w:rPr>
        <w:t>языке</w:t>
      </w:r>
      <w:r w:rsidR="00270665" w:rsidRPr="00C7146C">
        <w:rPr>
          <w:rFonts w:ascii="Times New Roman" w:eastAsiaTheme="minorHAnsi" w:hAnsi="Times New Roman" w:cs="Times New Roman"/>
          <w:sz w:val="28"/>
          <w:szCs w:val="28"/>
          <w:lang w:val="en-US" w:eastAsia="ar-SA"/>
        </w:rPr>
        <w:t xml:space="preserve">: </w:t>
      </w:r>
      <w:proofErr w:type="gramStart"/>
      <w:r w:rsidR="00270665" w:rsidRPr="00270665">
        <w:rPr>
          <w:rFonts w:ascii="Times New Roman" w:eastAsiaTheme="minorHAnsi" w:hAnsi="Times New Roman" w:cs="Times New Roman"/>
          <w:sz w:val="28"/>
          <w:szCs w:val="28"/>
          <w:lang w:val="en-US" w:eastAsia="ar-SA"/>
        </w:rPr>
        <w:t>Joint</w:t>
      </w:r>
      <w:r w:rsidR="00534BB9" w:rsidRPr="00C7146C">
        <w:rPr>
          <w:rFonts w:ascii="Times New Roman" w:eastAsiaTheme="minorHAnsi" w:hAnsi="Times New Roman" w:cs="Times New Roman"/>
          <w:sz w:val="28"/>
          <w:szCs w:val="28"/>
          <w:lang w:val="en-US" w:eastAsia="ar-SA"/>
        </w:rPr>
        <w:t>–</w:t>
      </w:r>
      <w:r w:rsidR="00175EAF">
        <w:rPr>
          <w:rFonts w:ascii="Times New Roman" w:eastAsiaTheme="minorHAnsi" w:hAnsi="Times New Roman" w:cs="Times New Roman"/>
          <w:sz w:val="28"/>
          <w:szCs w:val="28"/>
          <w:lang w:val="en-US" w:eastAsia="ar-SA"/>
        </w:rPr>
        <w:t>stock</w:t>
      </w:r>
      <w:r w:rsidR="00175EAF" w:rsidRPr="00C7146C">
        <w:rPr>
          <w:rFonts w:ascii="Times New Roman" w:eastAsiaTheme="minorHAnsi" w:hAnsi="Times New Roman" w:cs="Times New Roman"/>
          <w:sz w:val="28"/>
          <w:szCs w:val="28"/>
          <w:lang w:val="en-US" w:eastAsia="ar-SA"/>
        </w:rPr>
        <w:t xml:space="preserve"> </w:t>
      </w:r>
      <w:r w:rsidR="00175EAF">
        <w:rPr>
          <w:rFonts w:ascii="Times New Roman" w:eastAsiaTheme="minorHAnsi" w:hAnsi="Times New Roman" w:cs="Times New Roman"/>
          <w:sz w:val="28"/>
          <w:szCs w:val="28"/>
          <w:lang w:val="en-US" w:eastAsia="ar-SA"/>
        </w:rPr>
        <w:t>company</w:t>
      </w:r>
      <w:r w:rsidR="00175EAF" w:rsidRPr="00C7146C">
        <w:rPr>
          <w:rFonts w:ascii="Times New Roman" w:eastAsiaTheme="minorHAnsi" w:hAnsi="Times New Roman" w:cs="Times New Roman"/>
          <w:sz w:val="28"/>
          <w:szCs w:val="28"/>
          <w:lang w:val="en-US" w:eastAsia="ar-SA"/>
        </w:rPr>
        <w:t xml:space="preserve"> </w:t>
      </w:r>
      <w:r w:rsidR="00175EAF">
        <w:rPr>
          <w:rFonts w:ascii="Times New Roman" w:eastAsiaTheme="minorHAnsi" w:hAnsi="Times New Roman" w:cs="Times New Roman"/>
          <w:sz w:val="28"/>
          <w:szCs w:val="28"/>
          <w:lang w:val="en-US" w:eastAsia="ar-SA"/>
        </w:rPr>
        <w:t>commercial</w:t>
      </w:r>
      <w:r w:rsidR="00175EAF" w:rsidRPr="00C7146C">
        <w:rPr>
          <w:rFonts w:ascii="Times New Roman" w:eastAsiaTheme="minorHAnsi" w:hAnsi="Times New Roman" w:cs="Times New Roman"/>
          <w:sz w:val="28"/>
          <w:szCs w:val="28"/>
          <w:lang w:val="en-US" w:eastAsia="ar-SA"/>
        </w:rPr>
        <w:t xml:space="preserve"> </w:t>
      </w:r>
      <w:r w:rsidR="00175EAF">
        <w:rPr>
          <w:rFonts w:ascii="Times New Roman" w:eastAsiaTheme="minorHAnsi" w:hAnsi="Times New Roman" w:cs="Times New Roman"/>
          <w:sz w:val="28"/>
          <w:szCs w:val="28"/>
          <w:lang w:val="en-US" w:eastAsia="ar-SA"/>
        </w:rPr>
        <w:t>bank</w:t>
      </w:r>
      <w:r w:rsidR="00175EAF" w:rsidRPr="00C7146C">
        <w:rPr>
          <w:rFonts w:ascii="Times New Roman" w:eastAsiaTheme="minorHAnsi" w:hAnsi="Times New Roman" w:cs="Times New Roman"/>
          <w:sz w:val="28"/>
          <w:szCs w:val="28"/>
          <w:lang w:val="en-US" w:eastAsia="ar-SA"/>
        </w:rPr>
        <w:t xml:space="preserve"> «</w:t>
      </w:r>
      <w:r w:rsidR="00175EAF">
        <w:rPr>
          <w:rFonts w:ascii="Times New Roman" w:eastAsiaTheme="minorHAnsi" w:hAnsi="Times New Roman" w:cs="Times New Roman"/>
          <w:sz w:val="28"/>
          <w:szCs w:val="28"/>
          <w:lang w:val="en-US" w:eastAsia="ar-SA"/>
        </w:rPr>
        <w:t>ORENBURG</w:t>
      </w:r>
      <w:r w:rsidR="00175EAF" w:rsidRPr="00C7146C">
        <w:rPr>
          <w:rFonts w:ascii="Times New Roman" w:eastAsiaTheme="minorHAnsi" w:hAnsi="Times New Roman" w:cs="Times New Roman"/>
          <w:sz w:val="28"/>
          <w:szCs w:val="28"/>
          <w:lang w:val="en-US" w:eastAsia="ar-SA"/>
        </w:rPr>
        <w:t>»</w:t>
      </w:r>
      <w:r w:rsidR="00270665" w:rsidRPr="00C7146C">
        <w:rPr>
          <w:rFonts w:ascii="Times New Roman" w:eastAsiaTheme="minorHAnsi" w:hAnsi="Times New Roman" w:cs="Times New Roman"/>
          <w:sz w:val="28"/>
          <w:szCs w:val="28"/>
          <w:lang w:val="en-US" w:eastAsia="ar-SA"/>
        </w:rPr>
        <w:t>.</w:t>
      </w:r>
      <w:proofErr w:type="gramEnd"/>
      <w:r w:rsidR="00270665" w:rsidRPr="00C7146C">
        <w:rPr>
          <w:rFonts w:ascii="Times New Roman" w:eastAsiaTheme="minorHAnsi" w:hAnsi="Times New Roman" w:cs="Times New Roman"/>
          <w:sz w:val="28"/>
          <w:szCs w:val="28"/>
          <w:lang w:val="en-US" w:eastAsia="ar-SA"/>
        </w:rPr>
        <w:t xml:space="preserve"> </w:t>
      </w:r>
      <w:proofErr w:type="gramStart"/>
      <w:r w:rsidR="00270665">
        <w:rPr>
          <w:rFonts w:ascii="Times New Roman" w:eastAsiaTheme="minorHAnsi" w:hAnsi="Times New Roman" w:cs="Times New Roman"/>
          <w:sz w:val="28"/>
          <w:szCs w:val="28"/>
          <w:lang w:eastAsia="ar-SA"/>
        </w:rPr>
        <w:t>О</w:t>
      </w:r>
      <w:r w:rsidRPr="003F20B6">
        <w:rPr>
          <w:rFonts w:ascii="Times New Roman" w:eastAsiaTheme="minorHAnsi" w:hAnsi="Times New Roman" w:cs="Times New Roman"/>
          <w:sz w:val="28"/>
          <w:szCs w:val="28"/>
          <w:lang w:eastAsia="ar-SA"/>
        </w:rPr>
        <w:t xml:space="preserve">сновной государственный регистрационный </w:t>
      </w:r>
      <w:r w:rsidRPr="003F20B6">
        <w:rPr>
          <w:rFonts w:ascii="Times New Roman" w:eastAsiaTheme="minorHAnsi" w:hAnsi="Times New Roman" w:cs="Times New Roman"/>
          <w:sz w:val="28"/>
          <w:szCs w:val="28"/>
          <w:lang w:eastAsia="ar-SA"/>
        </w:rPr>
        <w:lastRenderedPageBreak/>
        <w:t>номер кредитной организации 1025600002230, дата государственной регистрации кредитной организации 28 октября 2002 года, регистрационный номер кредитной организации, присвоенный ей Банком России, 3269 от 22 сентября 1995 года, уведомляет своих партнеров, клиентов, контрагентов, кредиторов о том, что в соответствии с решением внеочередного общего собрания акционеров от 30 ноября 2015 года (протокол № 2 от 30 ноября 2015 г.) наименование</w:t>
      </w:r>
      <w:proofErr w:type="gramEnd"/>
      <w:r w:rsidRPr="003F20B6">
        <w:rPr>
          <w:rFonts w:ascii="Times New Roman" w:eastAsiaTheme="minorHAnsi" w:hAnsi="Times New Roman" w:cs="Times New Roman"/>
          <w:sz w:val="28"/>
          <w:szCs w:val="28"/>
          <w:lang w:eastAsia="ar-SA"/>
        </w:rPr>
        <w:t xml:space="preserve"> организационно</w:t>
      </w:r>
      <w:r w:rsidR="00593720">
        <w:rPr>
          <w:rFonts w:ascii="Times New Roman" w:eastAsiaTheme="minorHAnsi" w:hAnsi="Times New Roman" w:cs="Times New Roman"/>
          <w:sz w:val="28"/>
          <w:szCs w:val="28"/>
          <w:lang w:eastAsia="ar-SA"/>
        </w:rPr>
        <w:t>–</w:t>
      </w:r>
      <w:r w:rsidRPr="003F20B6">
        <w:rPr>
          <w:rFonts w:ascii="Times New Roman" w:eastAsiaTheme="minorHAnsi" w:hAnsi="Times New Roman" w:cs="Times New Roman"/>
          <w:sz w:val="28"/>
          <w:szCs w:val="28"/>
          <w:lang w:eastAsia="ar-SA"/>
        </w:rPr>
        <w:t>правовой формы приведено в соответствие с действующим законодательством Российской Федерации</w:t>
      </w:r>
      <w:r w:rsidR="00B762E4">
        <w:rPr>
          <w:rFonts w:ascii="Times New Roman" w:eastAsiaTheme="minorHAnsi" w:hAnsi="Times New Roman" w:cs="Times New Roman"/>
          <w:sz w:val="28"/>
          <w:szCs w:val="28"/>
          <w:lang w:eastAsia="ar-SA"/>
        </w:rPr>
        <w:t xml:space="preserve"> </w:t>
      </w:r>
      <w:r w:rsidR="00B762E4" w:rsidRPr="00B762E4">
        <w:rPr>
          <w:rFonts w:ascii="Times New Roman" w:eastAsiaTheme="minorHAnsi" w:hAnsi="Times New Roman" w:cs="Times New Roman"/>
          <w:sz w:val="28"/>
          <w:szCs w:val="28"/>
          <w:lang w:eastAsia="ar-SA"/>
        </w:rPr>
        <w:t>[</w:t>
      </w:r>
      <w:r w:rsidR="00B762E4">
        <w:rPr>
          <w:rFonts w:ascii="Times New Roman" w:eastAsiaTheme="minorHAnsi" w:hAnsi="Times New Roman" w:cs="Times New Roman"/>
          <w:sz w:val="28"/>
          <w:szCs w:val="28"/>
          <w:lang w:eastAsia="ar-SA"/>
        </w:rPr>
        <w:t>29</w:t>
      </w:r>
      <w:r w:rsidR="00B762E4" w:rsidRPr="00B762E4">
        <w:rPr>
          <w:rFonts w:ascii="Times New Roman" w:eastAsiaTheme="minorHAnsi" w:hAnsi="Times New Roman" w:cs="Times New Roman"/>
          <w:sz w:val="28"/>
          <w:szCs w:val="28"/>
          <w:lang w:eastAsia="ar-SA"/>
        </w:rPr>
        <w:t>]</w:t>
      </w:r>
      <w:r w:rsidRPr="003F20B6">
        <w:rPr>
          <w:rFonts w:ascii="Times New Roman" w:eastAsiaTheme="minorHAnsi" w:hAnsi="Times New Roman" w:cs="Times New Roman"/>
          <w:sz w:val="28"/>
          <w:szCs w:val="28"/>
          <w:lang w:eastAsia="ar-SA"/>
        </w:rPr>
        <w:t xml:space="preserve">. </w:t>
      </w:r>
    </w:p>
    <w:p w14:paraId="1A156E0D" w14:textId="77777777"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3F20B6">
        <w:rPr>
          <w:rFonts w:ascii="Times New Roman" w:eastAsiaTheme="minorHAnsi" w:hAnsi="Times New Roman" w:cs="Times New Roman"/>
          <w:sz w:val="28"/>
          <w:szCs w:val="28"/>
          <w:lang w:eastAsia="ar-SA"/>
        </w:rPr>
        <w:t>23 марта 2016 года Управлением Федеральной налоговой службы по Оренбургской области в Единый государственный реестр юридических лиц внесена запись под номером 2165600030011 о государственной регистрации Устава в новой редакции с новым полным фирменным наименованием и новым сокращенным фирменным наименованием Банка.</w:t>
      </w:r>
    </w:p>
    <w:p w14:paraId="432BA2B8" w14:textId="1788BA79"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proofErr w:type="gramStart"/>
      <w:r w:rsidRPr="003F20B6">
        <w:rPr>
          <w:rFonts w:ascii="Times New Roman" w:eastAsiaTheme="minorHAnsi" w:hAnsi="Times New Roman" w:cs="Times New Roman"/>
          <w:sz w:val="28"/>
          <w:szCs w:val="28"/>
          <w:lang w:eastAsia="ar-SA"/>
        </w:rPr>
        <w:t>14 апреля 2016 года Банком получены из Отделения по Оренбургской области Уральского главного управления Центрального банка Российской Федерации Устав АО «БАНК ОРЕНБУРГ» в новой редакции, а также лицензия на привлечение во вклады денежных средств физических лиц в рублях и иностранной валюте от 31.03.2016 г. № 3269 и лицензия на осуществление банковских операций со средствами в рублях и иностранной валюте от 31.03.2016</w:t>
      </w:r>
      <w:proofErr w:type="gramEnd"/>
      <w:r w:rsidRPr="003F20B6">
        <w:rPr>
          <w:rFonts w:ascii="Times New Roman" w:eastAsiaTheme="minorHAnsi" w:hAnsi="Times New Roman" w:cs="Times New Roman"/>
          <w:sz w:val="28"/>
          <w:szCs w:val="28"/>
          <w:lang w:eastAsia="ar-SA"/>
        </w:rPr>
        <w:t> г. № 3269 с указанием нового полного фирменного наименования и нового сокращенного фирменного наименования Банка.</w:t>
      </w:r>
      <w:r w:rsidR="00B219C4" w:rsidRPr="00B219C4">
        <w:rPr>
          <w:rFonts w:ascii="Times New Roman" w:eastAsiaTheme="minorHAnsi" w:hAnsi="Times New Roman" w:cs="Times New Roman"/>
          <w:sz w:val="28"/>
          <w:szCs w:val="28"/>
          <w:lang w:eastAsia="ar-SA"/>
        </w:rPr>
        <w:t xml:space="preserve"> </w:t>
      </w:r>
      <w:r w:rsidR="00B219C4">
        <w:rPr>
          <w:rFonts w:ascii="Times New Roman" w:eastAsiaTheme="minorHAnsi" w:hAnsi="Times New Roman" w:cs="Times New Roman"/>
          <w:sz w:val="28"/>
          <w:szCs w:val="28"/>
          <w:lang w:eastAsia="ar-SA"/>
        </w:rPr>
        <w:t>(</w:t>
      </w:r>
      <w:r w:rsidR="00B219C4" w:rsidRPr="00B219C4">
        <w:rPr>
          <w:rFonts w:ascii="Times New Roman" w:eastAsiaTheme="minorHAnsi" w:hAnsi="Times New Roman" w:cs="Times New Roman"/>
          <w:sz w:val="28"/>
          <w:szCs w:val="28"/>
          <w:lang w:eastAsia="ar-SA"/>
        </w:rPr>
        <w:t>Лицензия на осуществление кредитных операций представлена в Приложении А</w:t>
      </w:r>
      <w:r w:rsidR="00B219C4">
        <w:rPr>
          <w:rFonts w:ascii="Times New Roman" w:eastAsiaTheme="minorHAnsi" w:hAnsi="Times New Roman" w:cs="Times New Roman"/>
          <w:sz w:val="28"/>
          <w:szCs w:val="28"/>
          <w:lang w:eastAsia="ar-SA"/>
        </w:rPr>
        <w:t>).</w:t>
      </w:r>
    </w:p>
    <w:p w14:paraId="7C0E36F2" w14:textId="77777777"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proofErr w:type="gramStart"/>
      <w:r w:rsidRPr="003F20B6">
        <w:rPr>
          <w:rFonts w:ascii="Times New Roman" w:eastAsiaTheme="minorHAnsi" w:hAnsi="Times New Roman" w:cs="Times New Roman"/>
          <w:sz w:val="28"/>
          <w:szCs w:val="28"/>
          <w:lang w:eastAsia="ar-SA"/>
        </w:rPr>
        <w:t>Логотип АО «БАНК ОРЕНБУРГ» выполнен в синем и черном цветах.</w:t>
      </w:r>
      <w:proofErr w:type="gramEnd"/>
      <w:r w:rsidRPr="003F20B6">
        <w:rPr>
          <w:rFonts w:ascii="Times New Roman" w:eastAsiaTheme="minorHAnsi" w:hAnsi="Times New Roman" w:cs="Times New Roman"/>
          <w:sz w:val="28"/>
          <w:szCs w:val="28"/>
          <w:lang w:eastAsia="ar-SA"/>
        </w:rPr>
        <w:t xml:space="preserve"> В глаза бросается выделенная в ромб синего цвета «О», она занимает центральное место. Ровным шрифтом в черном цвете выделены остальные составляющие логотипа – «БАНК ОРЕНБУРГ».</w:t>
      </w:r>
    </w:p>
    <w:p w14:paraId="485ED468" w14:textId="346DABE9"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3F20B6">
        <w:rPr>
          <w:rFonts w:ascii="Times New Roman" w:eastAsiaTheme="minorHAnsi" w:hAnsi="Times New Roman" w:cs="Times New Roman"/>
          <w:sz w:val="28"/>
          <w:szCs w:val="28"/>
          <w:lang w:eastAsia="ar-SA"/>
        </w:rPr>
        <w:t xml:space="preserve">Логотип выполнен в классическом стиле без лишних дополнений. Он соответствует общему </w:t>
      </w:r>
      <w:r w:rsidR="00FE215B">
        <w:rPr>
          <w:rFonts w:ascii="Times New Roman" w:eastAsiaTheme="minorHAnsi" w:hAnsi="Times New Roman" w:cs="Times New Roman"/>
          <w:sz w:val="28"/>
          <w:szCs w:val="28"/>
          <w:lang w:eastAsia="ar-SA"/>
        </w:rPr>
        <w:t>стилю</w:t>
      </w:r>
      <w:r w:rsidRPr="003F20B6">
        <w:rPr>
          <w:rFonts w:ascii="Times New Roman" w:eastAsiaTheme="minorHAnsi" w:hAnsi="Times New Roman" w:cs="Times New Roman"/>
          <w:sz w:val="28"/>
          <w:szCs w:val="28"/>
          <w:lang w:eastAsia="ar-SA"/>
        </w:rPr>
        <w:t xml:space="preserve"> банковской деятельности – строгости, надежности и успешности.</w:t>
      </w:r>
    </w:p>
    <w:p w14:paraId="7907623C" w14:textId="77777777"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3F20B6">
        <w:rPr>
          <w:rFonts w:ascii="Times New Roman" w:eastAsiaTheme="minorHAnsi" w:hAnsi="Times New Roman" w:cs="Times New Roman"/>
          <w:sz w:val="28"/>
          <w:szCs w:val="28"/>
          <w:lang w:eastAsia="ar-SA"/>
        </w:rPr>
        <w:lastRenderedPageBreak/>
        <w:t>Разветвленная и хорошо организованная региональная сеть АО «БАНК ОРЕНБУРГ», подразделения которого открыты уже в 21 муниципальном образовании области, позволяет предоставлять полный комплекс современного банковского обслуживания жителям всех городов и районов Оренбуржья.</w:t>
      </w:r>
    </w:p>
    <w:p w14:paraId="2B508A70" w14:textId="26A7C1C9"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3F20B6">
        <w:rPr>
          <w:rFonts w:ascii="Times New Roman" w:eastAsiaTheme="minorHAnsi" w:hAnsi="Times New Roman" w:cs="Times New Roman"/>
          <w:sz w:val="28"/>
          <w:szCs w:val="28"/>
          <w:lang w:eastAsia="ar-SA"/>
        </w:rPr>
        <w:t xml:space="preserve">Регистрационный номер № 3269, Руководство: Председатель Правления </w:t>
      </w:r>
      <w:proofErr w:type="spellStart"/>
      <w:r w:rsidRPr="003F20B6">
        <w:rPr>
          <w:rFonts w:ascii="Times New Roman" w:eastAsiaTheme="minorHAnsi" w:hAnsi="Times New Roman" w:cs="Times New Roman"/>
          <w:sz w:val="28"/>
          <w:szCs w:val="28"/>
          <w:lang w:eastAsia="ar-SA"/>
        </w:rPr>
        <w:t>Биктаева</w:t>
      </w:r>
      <w:proofErr w:type="spellEnd"/>
      <w:r w:rsidRPr="003F20B6">
        <w:rPr>
          <w:rFonts w:ascii="Times New Roman" w:eastAsiaTheme="minorHAnsi" w:hAnsi="Times New Roman" w:cs="Times New Roman"/>
          <w:sz w:val="28"/>
          <w:szCs w:val="28"/>
          <w:lang w:eastAsia="ar-SA"/>
        </w:rPr>
        <w:t xml:space="preserve"> Белла. Головной офис 460024, Оренбургская область, г. Оренбург, ул. Маршала Г. К. Жукова, 25</w:t>
      </w:r>
      <w:r w:rsidR="008A42D1">
        <w:rPr>
          <w:rFonts w:ascii="Times New Roman" w:eastAsiaTheme="minorHAnsi" w:hAnsi="Times New Roman" w:cs="Times New Roman"/>
          <w:sz w:val="28"/>
          <w:szCs w:val="28"/>
          <w:lang w:eastAsia="ar-SA"/>
        </w:rPr>
        <w:t xml:space="preserve"> </w:t>
      </w:r>
      <w:r w:rsidR="008A42D1" w:rsidRPr="00771BE7">
        <w:rPr>
          <w:rFonts w:ascii="Times New Roman" w:eastAsiaTheme="minorHAnsi" w:hAnsi="Times New Roman" w:cs="Times New Roman"/>
          <w:sz w:val="28"/>
          <w:szCs w:val="28"/>
          <w:lang w:eastAsia="ar-SA"/>
        </w:rPr>
        <w:t>[</w:t>
      </w:r>
      <w:r w:rsidR="008A42D1">
        <w:rPr>
          <w:rFonts w:ascii="Times New Roman" w:eastAsiaTheme="minorHAnsi" w:hAnsi="Times New Roman" w:cs="Times New Roman"/>
          <w:sz w:val="28"/>
          <w:szCs w:val="28"/>
          <w:lang w:eastAsia="ar-SA"/>
        </w:rPr>
        <w:t>30</w:t>
      </w:r>
      <w:r w:rsidR="008A42D1" w:rsidRPr="00771BE7">
        <w:rPr>
          <w:rFonts w:ascii="Times New Roman" w:eastAsiaTheme="minorHAnsi" w:hAnsi="Times New Roman" w:cs="Times New Roman"/>
          <w:sz w:val="28"/>
          <w:szCs w:val="28"/>
          <w:lang w:eastAsia="ar-SA"/>
        </w:rPr>
        <w:t>]</w:t>
      </w:r>
      <w:r w:rsidRPr="003F20B6">
        <w:rPr>
          <w:rFonts w:ascii="Times New Roman" w:eastAsiaTheme="minorHAnsi" w:hAnsi="Times New Roman" w:cs="Times New Roman"/>
          <w:sz w:val="28"/>
          <w:szCs w:val="28"/>
          <w:lang w:eastAsia="ar-SA"/>
        </w:rPr>
        <w:t>.</w:t>
      </w:r>
    </w:p>
    <w:p w14:paraId="0437D696" w14:textId="3EE68B20" w:rsidR="00157888" w:rsidRDefault="00157888"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157888">
        <w:rPr>
          <w:rFonts w:ascii="Times New Roman" w:eastAsiaTheme="minorHAnsi" w:hAnsi="Times New Roman" w:cs="Times New Roman"/>
          <w:sz w:val="28"/>
          <w:szCs w:val="28"/>
          <w:lang w:eastAsia="ar-SA"/>
        </w:rPr>
        <w:t>Акционерное общество коммерческий банк «ОРЕНБУРГ» является </w:t>
      </w:r>
      <w:r w:rsidRPr="00157888">
        <w:rPr>
          <w:rFonts w:ascii="Times New Roman" w:eastAsiaTheme="minorHAnsi" w:hAnsi="Times New Roman" w:cs="Times New Roman"/>
          <w:bCs/>
          <w:sz w:val="28"/>
          <w:szCs w:val="28"/>
          <w:lang w:eastAsia="ar-SA"/>
        </w:rPr>
        <w:t>средним</w:t>
      </w:r>
      <w:r w:rsidRPr="00157888">
        <w:rPr>
          <w:rFonts w:ascii="Times New Roman" w:eastAsiaTheme="minorHAnsi" w:hAnsi="Times New Roman" w:cs="Times New Roman"/>
          <w:sz w:val="28"/>
          <w:szCs w:val="28"/>
          <w:lang w:eastAsia="ar-SA"/>
        </w:rPr>
        <w:t> российским банком и среди них занимает 155 место по активам</w:t>
      </w:r>
      <w:r w:rsidR="00B1493A">
        <w:rPr>
          <w:rFonts w:ascii="Times New Roman" w:eastAsiaTheme="minorHAnsi" w:hAnsi="Times New Roman" w:cs="Times New Roman"/>
          <w:sz w:val="28"/>
          <w:szCs w:val="28"/>
          <w:lang w:eastAsia="ar-SA"/>
        </w:rPr>
        <w:t>–</w:t>
      </w:r>
      <w:r w:rsidR="002A7FDB">
        <w:rPr>
          <w:rFonts w:ascii="Times New Roman" w:eastAsiaTheme="minorHAnsi" w:hAnsi="Times New Roman" w:cs="Times New Roman"/>
          <w:sz w:val="28"/>
          <w:szCs w:val="28"/>
          <w:lang w:eastAsia="ar-SA"/>
        </w:rPr>
        <w:t>нетто.</w:t>
      </w:r>
    </w:p>
    <w:p w14:paraId="23794BBB" w14:textId="77777777" w:rsidR="002A7FDB" w:rsidRPr="002A7FDB" w:rsidRDefault="002A7FDB"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2A7FDB">
        <w:rPr>
          <w:rFonts w:ascii="Times New Roman" w:eastAsiaTheme="minorHAnsi" w:hAnsi="Times New Roman" w:cs="Times New Roman"/>
          <w:bCs/>
          <w:sz w:val="28"/>
          <w:szCs w:val="28"/>
          <w:lang w:eastAsia="ar-SA"/>
        </w:rPr>
        <w:t>Ликвидность банка</w:t>
      </w:r>
      <w:r w:rsidRPr="002A7FDB">
        <w:rPr>
          <w:rFonts w:ascii="Times New Roman" w:eastAsiaTheme="minorHAnsi" w:hAnsi="Times New Roman" w:cs="Times New Roman"/>
          <w:sz w:val="28"/>
          <w:szCs w:val="28"/>
          <w:lang w:eastAsia="ar-SA"/>
        </w:rPr>
        <w:t> – способность кредитной организации выполнить взятые на себя финансовые обязательства в полном объеме и в срок.</w:t>
      </w:r>
    </w:p>
    <w:p w14:paraId="7F5B1A80" w14:textId="5A03CC0A" w:rsidR="002A7FDB" w:rsidRPr="002A7FDB" w:rsidRDefault="002A7FDB"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2A7FDB">
        <w:rPr>
          <w:rFonts w:ascii="Times New Roman" w:eastAsiaTheme="minorHAnsi" w:hAnsi="Times New Roman" w:cs="Times New Roman"/>
          <w:sz w:val="28"/>
          <w:szCs w:val="28"/>
          <w:lang w:eastAsia="ar-SA"/>
        </w:rPr>
        <w:t>Термин «ликвидность организации» следует отличать от другого фина</w:t>
      </w:r>
      <w:r w:rsidR="00100124">
        <w:rPr>
          <w:rFonts w:ascii="Times New Roman" w:eastAsiaTheme="minorHAnsi" w:hAnsi="Times New Roman" w:cs="Times New Roman"/>
          <w:sz w:val="28"/>
          <w:szCs w:val="28"/>
          <w:lang w:eastAsia="ar-SA"/>
        </w:rPr>
        <w:t>нсового термина – «ликвидность»</w:t>
      </w:r>
      <w:r w:rsidRPr="002A7FDB">
        <w:rPr>
          <w:rFonts w:ascii="Times New Roman" w:eastAsiaTheme="minorHAnsi" w:hAnsi="Times New Roman" w:cs="Times New Roman"/>
          <w:sz w:val="28"/>
          <w:szCs w:val="28"/>
          <w:lang w:eastAsia="ar-SA"/>
        </w:rPr>
        <w:t>, что означает возможность быстро и с наименьшими потерями перевести тот или иной актив в денежные средства.</w:t>
      </w:r>
    </w:p>
    <w:p w14:paraId="65148AF9" w14:textId="4CB6EEA8" w:rsidR="002A7FDB" w:rsidRPr="002A7FDB" w:rsidRDefault="002A7FDB"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2A7FDB">
        <w:rPr>
          <w:rFonts w:ascii="Times New Roman" w:eastAsiaTheme="minorHAnsi" w:hAnsi="Times New Roman" w:cs="Times New Roman"/>
          <w:sz w:val="28"/>
          <w:szCs w:val="28"/>
          <w:lang w:eastAsia="ar-SA"/>
        </w:rPr>
        <w:t>Ликвидность финансовой организации определяется соотношением имеющихся в наличии активов к денежным обязательствам, подлежащим исполнению. При этом необходимо учитывать два момента</w:t>
      </w:r>
      <w:r w:rsidR="00AC3C98">
        <w:rPr>
          <w:rFonts w:ascii="Times New Roman" w:eastAsiaTheme="minorHAnsi" w:hAnsi="Times New Roman" w:cs="Times New Roman"/>
          <w:sz w:val="28"/>
          <w:szCs w:val="28"/>
          <w:lang w:eastAsia="ar-SA"/>
        </w:rPr>
        <w:t xml:space="preserve"> </w:t>
      </w:r>
      <w:r w:rsidR="00AC3C98">
        <w:rPr>
          <w:rFonts w:ascii="Times New Roman" w:hAnsi="Times New Roman" w:cs="Times New Roman"/>
          <w:sz w:val="28"/>
          <w:szCs w:val="28"/>
        </w:rPr>
        <w:t>[22]</w:t>
      </w:r>
      <w:r w:rsidRPr="002A7FDB">
        <w:rPr>
          <w:rFonts w:ascii="Times New Roman" w:eastAsiaTheme="minorHAnsi" w:hAnsi="Times New Roman" w:cs="Times New Roman"/>
          <w:sz w:val="28"/>
          <w:szCs w:val="28"/>
          <w:lang w:eastAsia="ar-SA"/>
        </w:rPr>
        <w:t>.</w:t>
      </w:r>
    </w:p>
    <w:p w14:paraId="602450A4" w14:textId="758CFE7B" w:rsidR="002A7FDB" w:rsidRPr="002A7FDB" w:rsidRDefault="002A7FDB"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2A7FDB">
        <w:rPr>
          <w:rFonts w:ascii="Times New Roman" w:eastAsiaTheme="minorHAnsi" w:hAnsi="Times New Roman" w:cs="Times New Roman"/>
          <w:sz w:val="28"/>
          <w:szCs w:val="28"/>
          <w:lang w:eastAsia="ar-SA"/>
        </w:rPr>
        <w:t>Во</w:t>
      </w:r>
      <w:r w:rsidR="00100124">
        <w:rPr>
          <w:rFonts w:ascii="Times New Roman" w:eastAsiaTheme="minorHAnsi" w:hAnsi="Times New Roman" w:cs="Times New Roman"/>
          <w:sz w:val="28"/>
          <w:szCs w:val="28"/>
          <w:lang w:eastAsia="ar-SA"/>
        </w:rPr>
        <w:t>–</w:t>
      </w:r>
      <w:r w:rsidRPr="002A7FDB">
        <w:rPr>
          <w:rFonts w:ascii="Times New Roman" w:eastAsiaTheme="minorHAnsi" w:hAnsi="Times New Roman" w:cs="Times New Roman"/>
          <w:sz w:val="28"/>
          <w:szCs w:val="28"/>
          <w:lang w:eastAsia="ar-SA"/>
        </w:rPr>
        <w:t>первых, активами могут быть не только наличные денежные средства, но и другие ценности, которые с финансовой точки зрения обладают свойством ликвидности.</w:t>
      </w:r>
    </w:p>
    <w:p w14:paraId="6C3689C7" w14:textId="01644577" w:rsidR="002A7FDB" w:rsidRPr="002A7FDB" w:rsidRDefault="002A7FDB"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2A7FDB">
        <w:rPr>
          <w:rFonts w:ascii="Times New Roman" w:eastAsiaTheme="minorHAnsi" w:hAnsi="Times New Roman" w:cs="Times New Roman"/>
          <w:sz w:val="28"/>
          <w:szCs w:val="28"/>
          <w:lang w:eastAsia="ar-SA"/>
        </w:rPr>
        <w:t>Во</w:t>
      </w:r>
      <w:r w:rsidR="00100124">
        <w:rPr>
          <w:rFonts w:ascii="Times New Roman" w:eastAsiaTheme="minorHAnsi" w:hAnsi="Times New Roman" w:cs="Times New Roman"/>
          <w:sz w:val="28"/>
          <w:szCs w:val="28"/>
          <w:lang w:eastAsia="ar-SA"/>
        </w:rPr>
        <w:t>–</w:t>
      </w:r>
      <w:r w:rsidRPr="002A7FDB">
        <w:rPr>
          <w:rFonts w:ascii="Times New Roman" w:eastAsiaTheme="minorHAnsi" w:hAnsi="Times New Roman" w:cs="Times New Roman"/>
          <w:sz w:val="28"/>
          <w:szCs w:val="28"/>
          <w:lang w:eastAsia="ar-SA"/>
        </w:rPr>
        <w:t>вторых, ликвидность организации – понятие, которое тесно связано со временем. Существует текущая ликвидность банка – соотношение активов и предстоящих платежей немедленно. Она может быть рассчитана и на любой другой срок. Например, месячная ликвидность – соотношение поступлений к п</w:t>
      </w:r>
      <w:r w:rsidR="00100124">
        <w:rPr>
          <w:rFonts w:ascii="Times New Roman" w:eastAsiaTheme="minorHAnsi" w:hAnsi="Times New Roman" w:cs="Times New Roman"/>
          <w:sz w:val="28"/>
          <w:szCs w:val="28"/>
          <w:lang w:eastAsia="ar-SA"/>
        </w:rPr>
        <w:t>латежам в течение месяца.</w:t>
      </w:r>
    </w:p>
    <w:p w14:paraId="5279DC84" w14:textId="71B0CFE8" w:rsidR="002A7FDB" w:rsidRPr="002A7FDB" w:rsidRDefault="002A7FDB"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2A7FDB">
        <w:rPr>
          <w:rFonts w:ascii="Times New Roman" w:eastAsiaTheme="minorHAnsi" w:hAnsi="Times New Roman" w:cs="Times New Roman"/>
          <w:sz w:val="28"/>
          <w:szCs w:val="28"/>
          <w:lang w:eastAsia="ar-SA"/>
        </w:rPr>
        <w:t xml:space="preserve">Оценка ликвидности нужна, если </w:t>
      </w:r>
      <w:r>
        <w:rPr>
          <w:rFonts w:ascii="Times New Roman" w:eastAsiaTheme="minorHAnsi" w:hAnsi="Times New Roman" w:cs="Times New Roman"/>
          <w:sz w:val="28"/>
          <w:szCs w:val="28"/>
          <w:lang w:eastAsia="ar-SA"/>
        </w:rPr>
        <w:t>у компании</w:t>
      </w:r>
      <w:r w:rsidRPr="002A7FDB">
        <w:rPr>
          <w:rFonts w:ascii="Times New Roman" w:eastAsiaTheme="minorHAnsi" w:hAnsi="Times New Roman" w:cs="Times New Roman"/>
          <w:sz w:val="28"/>
          <w:szCs w:val="28"/>
          <w:lang w:eastAsia="ar-SA"/>
        </w:rPr>
        <w:t xml:space="preserve"> есть намерения сотрудничать с конкретным предприятием. Благодаря несложным расчётам можно понять, сколько активов у компании, насколько она платёжеспособна и </w:t>
      </w:r>
      <w:r w:rsidRPr="002A7FDB">
        <w:rPr>
          <w:rFonts w:ascii="Times New Roman" w:eastAsiaTheme="minorHAnsi" w:hAnsi="Times New Roman" w:cs="Times New Roman"/>
          <w:sz w:val="28"/>
          <w:szCs w:val="28"/>
          <w:lang w:eastAsia="ar-SA"/>
        </w:rPr>
        <w:lastRenderedPageBreak/>
        <w:t>сможет ли она в случае необходимости быстро рассчитаться со своими кредиторами.</w:t>
      </w:r>
    </w:p>
    <w:p w14:paraId="3F3F389A" w14:textId="079AFCDC" w:rsidR="001F1B79" w:rsidRDefault="001F1B79"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1F1B79">
        <w:rPr>
          <w:rFonts w:ascii="Times New Roman" w:eastAsiaTheme="minorHAnsi" w:hAnsi="Times New Roman" w:cs="Times New Roman"/>
          <w:sz w:val="28"/>
          <w:szCs w:val="28"/>
          <w:lang w:eastAsia="ar-SA"/>
        </w:rPr>
        <w:t>Ликвидными активами банка являются те средства банка, которые можно достаточно быстро превратить в денежные средства, чтобы возвратить их клиентам</w:t>
      </w:r>
      <w:r w:rsidR="00B1493A">
        <w:rPr>
          <w:rFonts w:ascii="Times New Roman" w:eastAsiaTheme="minorHAnsi" w:hAnsi="Times New Roman" w:cs="Times New Roman"/>
          <w:sz w:val="28"/>
          <w:szCs w:val="28"/>
          <w:lang w:eastAsia="ar-SA"/>
        </w:rPr>
        <w:t>–</w:t>
      </w:r>
      <w:r w:rsidRPr="001F1B79">
        <w:rPr>
          <w:rFonts w:ascii="Times New Roman" w:eastAsiaTheme="minorHAnsi" w:hAnsi="Times New Roman" w:cs="Times New Roman"/>
          <w:sz w:val="28"/>
          <w:szCs w:val="28"/>
          <w:lang w:eastAsia="ar-SA"/>
        </w:rPr>
        <w:t>вкладчикам. Для оценки ликвидности, рассмотрим период примерно в 30 дней, в течение которых банк будет в состоянии (или не в состоянии) выполнить часть взятых на с</w:t>
      </w:r>
      <w:r>
        <w:rPr>
          <w:rFonts w:ascii="Times New Roman" w:eastAsiaTheme="minorHAnsi" w:hAnsi="Times New Roman" w:cs="Times New Roman"/>
          <w:sz w:val="28"/>
          <w:szCs w:val="28"/>
          <w:lang w:eastAsia="ar-SA"/>
        </w:rPr>
        <w:t>ебя финансовых обязательств (</w:t>
      </w:r>
      <w:r w:rsidRPr="001F1B79">
        <w:rPr>
          <w:rFonts w:ascii="Times New Roman" w:eastAsiaTheme="minorHAnsi" w:hAnsi="Times New Roman" w:cs="Times New Roman"/>
          <w:sz w:val="28"/>
          <w:szCs w:val="28"/>
          <w:lang w:eastAsia="ar-SA"/>
        </w:rPr>
        <w:t>все обязательства вернуть в течение 30 дн</w:t>
      </w:r>
      <w:r>
        <w:rPr>
          <w:rFonts w:ascii="Times New Roman" w:eastAsiaTheme="minorHAnsi" w:hAnsi="Times New Roman" w:cs="Times New Roman"/>
          <w:sz w:val="28"/>
          <w:szCs w:val="28"/>
          <w:lang w:eastAsia="ar-SA"/>
        </w:rPr>
        <w:t>ей не может ни один банк). Эта «часть» называется «предполагаемым оттоком средств»</w:t>
      </w:r>
      <w:r w:rsidRPr="001F1B79">
        <w:rPr>
          <w:rFonts w:ascii="Times New Roman" w:eastAsiaTheme="minorHAnsi" w:hAnsi="Times New Roman" w:cs="Times New Roman"/>
          <w:sz w:val="28"/>
          <w:szCs w:val="28"/>
          <w:lang w:eastAsia="ar-SA"/>
        </w:rPr>
        <w:t>. Ликвидность можно считать важной составл</w:t>
      </w:r>
      <w:r w:rsidR="005F045E">
        <w:rPr>
          <w:rFonts w:ascii="Times New Roman" w:eastAsiaTheme="minorHAnsi" w:hAnsi="Times New Roman" w:cs="Times New Roman"/>
          <w:sz w:val="28"/>
          <w:szCs w:val="28"/>
          <w:lang w:eastAsia="ar-SA"/>
        </w:rPr>
        <w:t xml:space="preserve">яющей понятия надежности банка. </w:t>
      </w:r>
      <w:r>
        <w:rPr>
          <w:rFonts w:ascii="Times New Roman" w:eastAsiaTheme="minorHAnsi" w:hAnsi="Times New Roman" w:cs="Times New Roman"/>
          <w:sz w:val="28"/>
          <w:szCs w:val="28"/>
          <w:lang w:eastAsia="ar-SA"/>
        </w:rPr>
        <w:t>Краткая структура</w:t>
      </w:r>
      <w:r w:rsidRPr="001F1B79">
        <w:rPr>
          <w:rFonts w:ascii="Times New Roman" w:eastAsiaTheme="minorHAnsi" w:hAnsi="Times New Roman" w:cs="Times New Roman"/>
          <w:sz w:val="28"/>
          <w:szCs w:val="28"/>
          <w:lang w:eastAsia="ar-SA"/>
        </w:rPr>
        <w:t> </w:t>
      </w:r>
      <w:r w:rsidRPr="001F1B79">
        <w:rPr>
          <w:rFonts w:ascii="Times New Roman" w:eastAsiaTheme="minorHAnsi" w:hAnsi="Times New Roman" w:cs="Times New Roman"/>
          <w:iCs/>
          <w:sz w:val="28"/>
          <w:szCs w:val="28"/>
          <w:lang w:eastAsia="ar-SA"/>
        </w:rPr>
        <w:t>высоколиквидных активов</w:t>
      </w:r>
      <w:r>
        <w:rPr>
          <w:rFonts w:ascii="Times New Roman" w:eastAsiaTheme="minorHAnsi" w:hAnsi="Times New Roman" w:cs="Times New Roman"/>
          <w:sz w:val="28"/>
          <w:szCs w:val="28"/>
          <w:lang w:eastAsia="ar-SA"/>
        </w:rPr>
        <w:t xml:space="preserve"> представлена в таблице </w:t>
      </w:r>
      <w:r w:rsidR="00E54A92">
        <w:rPr>
          <w:rFonts w:ascii="Times New Roman" w:eastAsiaTheme="minorHAnsi" w:hAnsi="Times New Roman" w:cs="Times New Roman"/>
          <w:sz w:val="28"/>
          <w:szCs w:val="28"/>
          <w:lang w:eastAsia="ar-SA"/>
        </w:rPr>
        <w:t>3</w:t>
      </w:r>
    </w:p>
    <w:p w14:paraId="1DF9E9CE" w14:textId="77777777" w:rsidR="00B861B2" w:rsidRDefault="00B861B2" w:rsidP="00A63E06">
      <w:pPr>
        <w:suppressAutoHyphens/>
        <w:spacing w:after="0" w:line="360" w:lineRule="auto"/>
        <w:ind w:firstLine="709"/>
        <w:jc w:val="both"/>
        <w:rPr>
          <w:rFonts w:ascii="Times New Roman" w:eastAsiaTheme="minorHAnsi" w:hAnsi="Times New Roman" w:cs="Times New Roman"/>
          <w:sz w:val="28"/>
          <w:szCs w:val="28"/>
          <w:lang w:eastAsia="ar-SA"/>
        </w:rPr>
      </w:pPr>
    </w:p>
    <w:p w14:paraId="42DADE8B" w14:textId="63E7D0B2" w:rsidR="001F1B79" w:rsidRDefault="001F1B79" w:rsidP="00A63E06">
      <w:pPr>
        <w:suppressAutoHyphens/>
        <w:spacing w:after="0" w:line="360" w:lineRule="auto"/>
        <w:ind w:firstLine="709"/>
        <w:jc w:val="both"/>
        <w:rPr>
          <w:rFonts w:ascii="Times New Roman" w:eastAsiaTheme="minorHAnsi" w:hAnsi="Times New Roman" w:cs="Times New Roman"/>
          <w:sz w:val="28"/>
          <w:szCs w:val="28"/>
          <w:lang w:eastAsia="ar-SA"/>
        </w:rPr>
      </w:pPr>
      <w:r>
        <w:rPr>
          <w:rFonts w:ascii="Times New Roman" w:eastAsiaTheme="minorHAnsi" w:hAnsi="Times New Roman" w:cs="Times New Roman"/>
          <w:sz w:val="28"/>
          <w:szCs w:val="28"/>
          <w:lang w:eastAsia="ar-SA"/>
        </w:rPr>
        <w:t>Т</w:t>
      </w:r>
      <w:r w:rsidR="00E54A92">
        <w:rPr>
          <w:rFonts w:ascii="Times New Roman" w:eastAsiaTheme="minorHAnsi" w:hAnsi="Times New Roman" w:cs="Times New Roman"/>
          <w:sz w:val="28"/>
          <w:szCs w:val="28"/>
          <w:lang w:eastAsia="ar-SA"/>
        </w:rPr>
        <w:t>аблица 3</w:t>
      </w:r>
      <w:r>
        <w:rPr>
          <w:rFonts w:ascii="Times New Roman" w:eastAsiaTheme="minorHAnsi" w:hAnsi="Times New Roman" w:cs="Times New Roman"/>
          <w:sz w:val="28"/>
          <w:szCs w:val="28"/>
          <w:lang w:eastAsia="ar-SA"/>
        </w:rPr>
        <w:t xml:space="preserve"> – Краткая структура высоколиквидных активов за 2020,</w:t>
      </w:r>
      <w:r w:rsidR="00E853F3">
        <w:rPr>
          <w:rFonts w:ascii="Times New Roman" w:eastAsiaTheme="minorHAnsi" w:hAnsi="Times New Roman" w:cs="Times New Roman"/>
          <w:sz w:val="28"/>
          <w:szCs w:val="28"/>
          <w:lang w:eastAsia="ar-SA"/>
        </w:rPr>
        <w:t xml:space="preserve"> </w:t>
      </w:r>
      <w:r>
        <w:rPr>
          <w:rFonts w:ascii="Times New Roman" w:eastAsiaTheme="minorHAnsi" w:hAnsi="Times New Roman" w:cs="Times New Roman"/>
          <w:sz w:val="28"/>
          <w:szCs w:val="28"/>
          <w:lang w:eastAsia="ar-SA"/>
        </w:rPr>
        <w:t>2021</w:t>
      </w:r>
      <w:r w:rsidR="00E853F3">
        <w:rPr>
          <w:rFonts w:ascii="Times New Roman" w:eastAsiaTheme="minorHAnsi" w:hAnsi="Times New Roman" w:cs="Times New Roman"/>
          <w:sz w:val="28"/>
          <w:szCs w:val="28"/>
          <w:lang w:eastAsia="ar-SA"/>
        </w:rPr>
        <w:t xml:space="preserve"> и </w:t>
      </w:r>
      <w:r>
        <w:rPr>
          <w:rFonts w:ascii="Times New Roman" w:eastAsiaTheme="minorHAnsi" w:hAnsi="Times New Roman" w:cs="Times New Roman"/>
          <w:sz w:val="28"/>
          <w:szCs w:val="28"/>
          <w:lang w:eastAsia="ar-SA"/>
        </w:rPr>
        <w:t>2022 год</w:t>
      </w:r>
    </w:p>
    <w:tbl>
      <w:tblPr>
        <w:tblStyle w:val="13"/>
        <w:tblW w:w="5000" w:type="pct"/>
        <w:tblLook w:val="04A0" w:firstRow="1" w:lastRow="0" w:firstColumn="1" w:lastColumn="0" w:noHBand="0" w:noVBand="1"/>
      </w:tblPr>
      <w:tblGrid>
        <w:gridCol w:w="2660"/>
        <w:gridCol w:w="1212"/>
        <w:gridCol w:w="1238"/>
        <w:gridCol w:w="1192"/>
        <w:gridCol w:w="1236"/>
        <w:gridCol w:w="1080"/>
        <w:gridCol w:w="1236"/>
      </w:tblGrid>
      <w:tr w:rsidR="00B861B2" w14:paraId="107589EB" w14:textId="77777777" w:rsidTr="00A63E06">
        <w:trPr>
          <w:trHeight w:val="304"/>
        </w:trPr>
        <w:tc>
          <w:tcPr>
            <w:tcW w:w="1350" w:type="pct"/>
          </w:tcPr>
          <w:p w14:paraId="341D71C4" w14:textId="386AC7A8" w:rsidR="001F1B79" w:rsidRPr="00B861B2" w:rsidRDefault="001F1B79" w:rsidP="00AA2FF1">
            <w:pPr>
              <w:suppressAutoHyphens/>
              <w:spacing w:line="360" w:lineRule="auto"/>
              <w:jc w:val="both"/>
              <w:rPr>
                <w:rFonts w:ascii="Times New Roman" w:eastAsiaTheme="minorHAnsi" w:hAnsi="Times New Roman" w:cs="Times New Roman"/>
                <w:sz w:val="24"/>
                <w:szCs w:val="24"/>
                <w:lang w:eastAsia="ar-SA"/>
              </w:rPr>
            </w:pPr>
            <w:r w:rsidRPr="00B861B2">
              <w:rPr>
                <w:rFonts w:ascii="Times New Roman" w:hAnsi="Times New Roman" w:cs="Times New Roman"/>
                <w:iCs/>
                <w:color w:val="000000"/>
                <w:sz w:val="24"/>
                <w:szCs w:val="24"/>
              </w:rPr>
              <w:t>Наименование показателя</w:t>
            </w:r>
          </w:p>
        </w:tc>
        <w:tc>
          <w:tcPr>
            <w:tcW w:w="1243" w:type="pct"/>
            <w:gridSpan w:val="2"/>
          </w:tcPr>
          <w:p w14:paraId="5DFAB385" w14:textId="0BF83B6D" w:rsidR="001F1B79" w:rsidRPr="00B861B2" w:rsidRDefault="00B861B2" w:rsidP="00AA2FF1">
            <w:pPr>
              <w:suppressAutoHyphens/>
              <w:spacing w:line="360" w:lineRule="auto"/>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01.01.2020г.</w:t>
            </w:r>
            <w:proofErr w:type="gramStart"/>
            <w:r>
              <w:rPr>
                <w:rFonts w:ascii="Times New Roman" w:hAnsi="Times New Roman" w:cs="Times New Roman"/>
                <w:iCs/>
                <w:color w:val="000000"/>
                <w:sz w:val="24"/>
                <w:szCs w:val="24"/>
              </w:rPr>
              <w:t>,т</w:t>
            </w:r>
            <w:proofErr w:type="gramEnd"/>
            <w:r>
              <w:rPr>
                <w:rFonts w:ascii="Times New Roman" w:hAnsi="Times New Roman" w:cs="Times New Roman"/>
                <w:iCs/>
                <w:color w:val="000000"/>
                <w:sz w:val="24"/>
                <w:szCs w:val="24"/>
              </w:rPr>
              <w:t>ыс.р</w:t>
            </w:r>
            <w:r w:rsidR="0021592E">
              <w:rPr>
                <w:rFonts w:ascii="Times New Roman" w:hAnsi="Times New Roman" w:cs="Times New Roman"/>
                <w:iCs/>
                <w:color w:val="000000"/>
                <w:sz w:val="24"/>
                <w:szCs w:val="24"/>
              </w:rPr>
              <w:t>уб</w:t>
            </w:r>
          </w:p>
        </w:tc>
        <w:tc>
          <w:tcPr>
            <w:tcW w:w="1232" w:type="pct"/>
            <w:gridSpan w:val="2"/>
          </w:tcPr>
          <w:p w14:paraId="34014A32" w14:textId="259BF743" w:rsidR="001F1B79" w:rsidRPr="00B861B2" w:rsidRDefault="00B861B2" w:rsidP="00AA2FF1">
            <w:pPr>
              <w:suppressAutoHyphens/>
              <w:spacing w:line="360" w:lineRule="auto"/>
              <w:jc w:val="center"/>
              <w:rPr>
                <w:rFonts w:ascii="Times New Roman" w:eastAsiaTheme="minorHAnsi" w:hAnsi="Times New Roman" w:cs="Times New Roman"/>
                <w:sz w:val="24"/>
                <w:szCs w:val="24"/>
                <w:lang w:eastAsia="ar-SA"/>
              </w:rPr>
            </w:pPr>
            <w:r>
              <w:rPr>
                <w:rFonts w:ascii="Times New Roman" w:hAnsi="Times New Roman" w:cs="Times New Roman"/>
                <w:iCs/>
                <w:color w:val="000000"/>
                <w:sz w:val="24"/>
                <w:szCs w:val="24"/>
              </w:rPr>
              <w:t>01.01.2021</w:t>
            </w:r>
            <w:r w:rsidR="001F1B79" w:rsidRPr="00B861B2">
              <w:rPr>
                <w:rFonts w:ascii="Times New Roman" w:hAnsi="Times New Roman" w:cs="Times New Roman"/>
                <w:iCs/>
                <w:color w:val="000000"/>
                <w:sz w:val="24"/>
                <w:szCs w:val="24"/>
              </w:rPr>
              <w:t xml:space="preserve">г., </w:t>
            </w:r>
            <w:proofErr w:type="spellStart"/>
            <w:r w:rsidR="001F1B79" w:rsidRPr="00B861B2">
              <w:rPr>
                <w:rFonts w:ascii="Times New Roman" w:hAnsi="Times New Roman" w:cs="Times New Roman"/>
                <w:iCs/>
                <w:color w:val="000000"/>
                <w:sz w:val="24"/>
                <w:szCs w:val="24"/>
              </w:rPr>
              <w:t>тыс</w:t>
            </w:r>
            <w:proofErr w:type="gramStart"/>
            <w:r w:rsidR="001F1B79" w:rsidRPr="00B861B2">
              <w:rPr>
                <w:rFonts w:ascii="Times New Roman" w:hAnsi="Times New Roman" w:cs="Times New Roman"/>
                <w:iCs/>
                <w:color w:val="000000"/>
                <w:sz w:val="24"/>
                <w:szCs w:val="24"/>
              </w:rPr>
              <w:t>.р</w:t>
            </w:r>
            <w:proofErr w:type="gramEnd"/>
            <w:r w:rsidR="001F1B79" w:rsidRPr="00B861B2">
              <w:rPr>
                <w:rFonts w:ascii="Times New Roman" w:hAnsi="Times New Roman" w:cs="Times New Roman"/>
                <w:iCs/>
                <w:color w:val="000000"/>
                <w:sz w:val="24"/>
                <w:szCs w:val="24"/>
              </w:rPr>
              <w:t>уб</w:t>
            </w:r>
            <w:proofErr w:type="spellEnd"/>
          </w:p>
        </w:tc>
        <w:tc>
          <w:tcPr>
            <w:tcW w:w="1175" w:type="pct"/>
            <w:gridSpan w:val="2"/>
          </w:tcPr>
          <w:p w14:paraId="73B33AB7" w14:textId="68907D7C" w:rsidR="001F1B79" w:rsidRPr="00B861B2" w:rsidRDefault="00B861B2" w:rsidP="00AA2FF1">
            <w:pPr>
              <w:suppressAutoHyphens/>
              <w:spacing w:line="360" w:lineRule="auto"/>
              <w:jc w:val="center"/>
              <w:rPr>
                <w:rFonts w:ascii="Times New Roman" w:eastAsiaTheme="minorHAnsi" w:hAnsi="Times New Roman" w:cs="Times New Roman"/>
                <w:sz w:val="24"/>
                <w:szCs w:val="24"/>
                <w:lang w:eastAsia="ar-SA"/>
              </w:rPr>
            </w:pPr>
            <w:r>
              <w:rPr>
                <w:rFonts w:ascii="Times New Roman" w:hAnsi="Times New Roman" w:cs="Times New Roman"/>
                <w:iCs/>
                <w:color w:val="000000"/>
                <w:sz w:val="24"/>
                <w:szCs w:val="24"/>
              </w:rPr>
              <w:t>01.01.2022г.</w:t>
            </w:r>
            <w:proofErr w:type="gramStart"/>
            <w:r>
              <w:rPr>
                <w:rFonts w:ascii="Times New Roman" w:hAnsi="Times New Roman" w:cs="Times New Roman"/>
                <w:iCs/>
                <w:color w:val="000000"/>
                <w:sz w:val="24"/>
                <w:szCs w:val="24"/>
              </w:rPr>
              <w:t>,т</w:t>
            </w:r>
            <w:proofErr w:type="gramEnd"/>
            <w:r>
              <w:rPr>
                <w:rFonts w:ascii="Times New Roman" w:hAnsi="Times New Roman" w:cs="Times New Roman"/>
                <w:iCs/>
                <w:color w:val="000000"/>
                <w:sz w:val="24"/>
                <w:szCs w:val="24"/>
              </w:rPr>
              <w:t>ыс.р</w:t>
            </w:r>
            <w:r w:rsidR="0021592E">
              <w:rPr>
                <w:rFonts w:ascii="Times New Roman" w:hAnsi="Times New Roman" w:cs="Times New Roman"/>
                <w:iCs/>
                <w:color w:val="000000"/>
                <w:sz w:val="24"/>
                <w:szCs w:val="24"/>
              </w:rPr>
              <w:t>уб</w:t>
            </w:r>
          </w:p>
        </w:tc>
      </w:tr>
      <w:tr w:rsidR="00B861B2" w14:paraId="06A2D528" w14:textId="77777777" w:rsidTr="00A63E06">
        <w:tc>
          <w:tcPr>
            <w:tcW w:w="1350" w:type="pct"/>
          </w:tcPr>
          <w:p w14:paraId="0838AD01" w14:textId="628520D0" w:rsidR="001F1B79" w:rsidRPr="00B861B2" w:rsidRDefault="001F1B79" w:rsidP="00AA2FF1">
            <w:pPr>
              <w:suppressAutoHyphens/>
              <w:spacing w:line="360" w:lineRule="auto"/>
              <w:jc w:val="both"/>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сре</w:t>
            </w:r>
            <w:proofErr w:type="gramStart"/>
            <w:r w:rsidRPr="00B861B2">
              <w:rPr>
                <w:rFonts w:ascii="Times New Roman" w:hAnsi="Times New Roman" w:cs="Times New Roman"/>
                <w:color w:val="000000"/>
                <w:sz w:val="24"/>
                <w:szCs w:val="24"/>
              </w:rPr>
              <w:t>дств в к</w:t>
            </w:r>
            <w:proofErr w:type="gramEnd"/>
            <w:r w:rsidRPr="00B861B2">
              <w:rPr>
                <w:rFonts w:ascii="Times New Roman" w:hAnsi="Times New Roman" w:cs="Times New Roman"/>
                <w:color w:val="000000"/>
                <w:sz w:val="24"/>
                <w:szCs w:val="24"/>
              </w:rPr>
              <w:t>ассе</w:t>
            </w:r>
          </w:p>
        </w:tc>
        <w:tc>
          <w:tcPr>
            <w:tcW w:w="615" w:type="pct"/>
          </w:tcPr>
          <w:p w14:paraId="2400E431" w14:textId="6B20BEDA" w:rsidR="001F1B79" w:rsidRPr="00B861B2" w:rsidRDefault="00665926" w:rsidP="00AA2FF1">
            <w:pPr>
              <w:suppressAutoHyphens/>
              <w:spacing w:line="360" w:lineRule="auto"/>
              <w:jc w:val="center"/>
              <w:rPr>
                <w:rFonts w:ascii="Times New Roman" w:hAnsi="Times New Roman" w:cs="Times New Roman"/>
                <w:color w:val="000000"/>
                <w:sz w:val="24"/>
                <w:szCs w:val="24"/>
              </w:rPr>
            </w:pPr>
            <w:hyperlink r:id="rId21" w:history="1">
              <w:r w:rsidR="001F1B79" w:rsidRPr="00B861B2">
                <w:rPr>
                  <w:rStyle w:val="ac"/>
                  <w:rFonts w:ascii="Times New Roman" w:hAnsi="Times New Roman" w:cs="Times New Roman"/>
                  <w:color w:val="000000"/>
                  <w:sz w:val="24"/>
                  <w:szCs w:val="24"/>
                  <w:u w:val="none"/>
                  <w:shd w:val="clear" w:color="auto" w:fill="FFFFFF"/>
                </w:rPr>
                <w:t>837 512</w:t>
              </w:r>
            </w:hyperlink>
          </w:p>
        </w:tc>
        <w:tc>
          <w:tcPr>
            <w:tcW w:w="627" w:type="pct"/>
          </w:tcPr>
          <w:p w14:paraId="44327A77" w14:textId="1746EE81" w:rsidR="001F1B79" w:rsidRPr="00B861B2" w:rsidRDefault="0021592E" w:rsidP="00AA2FF1">
            <w:pPr>
              <w:suppressAutoHyphens/>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(18,</w:t>
            </w:r>
            <w:r w:rsidR="001F1B79" w:rsidRPr="00B861B2">
              <w:rPr>
                <w:rFonts w:ascii="Times New Roman" w:hAnsi="Times New Roman" w:cs="Times New Roman"/>
                <w:color w:val="000000"/>
                <w:sz w:val="24"/>
                <w:szCs w:val="24"/>
                <w:shd w:val="clear" w:color="auto" w:fill="FFFFFF"/>
              </w:rPr>
              <w:t>89%)</w:t>
            </w:r>
          </w:p>
        </w:tc>
        <w:tc>
          <w:tcPr>
            <w:tcW w:w="605" w:type="pct"/>
          </w:tcPr>
          <w:p w14:paraId="0151AE6C" w14:textId="75C5E6C1"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22" w:history="1">
              <w:r w:rsidR="001F1B79" w:rsidRPr="00B861B2">
                <w:rPr>
                  <w:rStyle w:val="ac"/>
                  <w:rFonts w:ascii="Times New Roman" w:hAnsi="Times New Roman" w:cs="Times New Roman"/>
                  <w:color w:val="000000"/>
                  <w:sz w:val="24"/>
                  <w:szCs w:val="24"/>
                  <w:u w:val="none"/>
                </w:rPr>
                <w:t>675 484</w:t>
              </w:r>
            </w:hyperlink>
          </w:p>
        </w:tc>
        <w:tc>
          <w:tcPr>
            <w:tcW w:w="627" w:type="pct"/>
          </w:tcPr>
          <w:p w14:paraId="359D1B69" w14:textId="0CFB40AD"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(12</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04%)</w:t>
            </w:r>
          </w:p>
        </w:tc>
        <w:tc>
          <w:tcPr>
            <w:tcW w:w="548" w:type="pct"/>
          </w:tcPr>
          <w:p w14:paraId="67314B22" w14:textId="2A79D88F"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23" w:history="1">
              <w:r w:rsidR="001F1B79" w:rsidRPr="00B861B2">
                <w:rPr>
                  <w:rStyle w:val="ac"/>
                  <w:rFonts w:ascii="Times New Roman" w:hAnsi="Times New Roman" w:cs="Times New Roman"/>
                  <w:color w:val="000000"/>
                  <w:sz w:val="24"/>
                  <w:szCs w:val="24"/>
                  <w:u w:val="none"/>
                </w:rPr>
                <w:t>694 644</w:t>
              </w:r>
            </w:hyperlink>
          </w:p>
        </w:tc>
        <w:tc>
          <w:tcPr>
            <w:tcW w:w="627" w:type="pct"/>
          </w:tcPr>
          <w:p w14:paraId="691C414C" w14:textId="5C27690D"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(19</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69%)</w:t>
            </w:r>
          </w:p>
        </w:tc>
      </w:tr>
      <w:tr w:rsidR="00B861B2" w14:paraId="08583A92" w14:textId="77777777" w:rsidTr="00A63E06">
        <w:tc>
          <w:tcPr>
            <w:tcW w:w="1350" w:type="pct"/>
          </w:tcPr>
          <w:p w14:paraId="2FD80F1D" w14:textId="00BC178C" w:rsidR="001F1B79" w:rsidRPr="00B861B2" w:rsidRDefault="001F1B79" w:rsidP="00AA2FF1">
            <w:pPr>
              <w:suppressAutoHyphens/>
              <w:spacing w:line="360" w:lineRule="auto"/>
              <w:jc w:val="both"/>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средств на счетах в Банке России</w:t>
            </w:r>
          </w:p>
        </w:tc>
        <w:tc>
          <w:tcPr>
            <w:tcW w:w="615" w:type="pct"/>
          </w:tcPr>
          <w:p w14:paraId="754D49D9" w14:textId="49926FF2" w:rsidR="001F1B79" w:rsidRPr="00B861B2" w:rsidRDefault="00665926" w:rsidP="00AA2FF1">
            <w:pPr>
              <w:suppressAutoHyphens/>
              <w:spacing w:line="360" w:lineRule="auto"/>
              <w:jc w:val="center"/>
              <w:rPr>
                <w:rFonts w:ascii="Times New Roman" w:hAnsi="Times New Roman" w:cs="Times New Roman"/>
                <w:color w:val="000000"/>
                <w:sz w:val="24"/>
                <w:szCs w:val="24"/>
              </w:rPr>
            </w:pPr>
            <w:hyperlink r:id="rId24" w:history="1">
              <w:r w:rsidR="001F1B79" w:rsidRPr="00B861B2">
                <w:rPr>
                  <w:rStyle w:val="ac"/>
                  <w:rFonts w:ascii="Times New Roman" w:hAnsi="Times New Roman" w:cs="Times New Roman"/>
                  <w:color w:val="000000"/>
                  <w:sz w:val="24"/>
                  <w:szCs w:val="24"/>
                  <w:u w:val="none"/>
                  <w:shd w:val="clear" w:color="auto" w:fill="FFFFFF"/>
                </w:rPr>
                <w:t>670 271</w:t>
              </w:r>
            </w:hyperlink>
          </w:p>
        </w:tc>
        <w:tc>
          <w:tcPr>
            <w:tcW w:w="627" w:type="pct"/>
          </w:tcPr>
          <w:p w14:paraId="59C3171F" w14:textId="46B04B8D" w:rsidR="001F1B79" w:rsidRPr="00B861B2" w:rsidRDefault="0021592E" w:rsidP="00AA2FF1">
            <w:pPr>
              <w:suppressAutoHyphens/>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(15,</w:t>
            </w:r>
            <w:r w:rsidR="001F1B79" w:rsidRPr="00B861B2">
              <w:rPr>
                <w:rFonts w:ascii="Times New Roman" w:hAnsi="Times New Roman" w:cs="Times New Roman"/>
                <w:color w:val="000000"/>
                <w:sz w:val="24"/>
                <w:szCs w:val="24"/>
                <w:shd w:val="clear" w:color="auto" w:fill="FFFFFF"/>
              </w:rPr>
              <w:t>12%)</w:t>
            </w:r>
          </w:p>
        </w:tc>
        <w:tc>
          <w:tcPr>
            <w:tcW w:w="605" w:type="pct"/>
          </w:tcPr>
          <w:p w14:paraId="0EC88C20" w14:textId="5F9106EA"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25" w:history="1">
              <w:r w:rsidR="001F1B79" w:rsidRPr="00B861B2">
                <w:rPr>
                  <w:rStyle w:val="ac"/>
                  <w:rFonts w:ascii="Times New Roman" w:hAnsi="Times New Roman" w:cs="Times New Roman"/>
                  <w:color w:val="000000"/>
                  <w:sz w:val="24"/>
                  <w:szCs w:val="24"/>
                  <w:u w:val="none"/>
                </w:rPr>
                <w:t>300 118</w:t>
              </w:r>
            </w:hyperlink>
          </w:p>
        </w:tc>
        <w:tc>
          <w:tcPr>
            <w:tcW w:w="627" w:type="pct"/>
          </w:tcPr>
          <w:p w14:paraId="3EB47121" w14:textId="52DDABCC"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(5</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35%)</w:t>
            </w:r>
          </w:p>
        </w:tc>
        <w:tc>
          <w:tcPr>
            <w:tcW w:w="548" w:type="pct"/>
          </w:tcPr>
          <w:p w14:paraId="2B64E019" w14:textId="16A063F3"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26" w:history="1">
              <w:r w:rsidR="001F1B79" w:rsidRPr="00B861B2">
                <w:rPr>
                  <w:rStyle w:val="ac"/>
                  <w:rFonts w:ascii="Times New Roman" w:hAnsi="Times New Roman" w:cs="Times New Roman"/>
                  <w:color w:val="000000"/>
                  <w:sz w:val="24"/>
                  <w:szCs w:val="24"/>
                  <w:u w:val="none"/>
                </w:rPr>
                <w:t>336 702</w:t>
              </w:r>
            </w:hyperlink>
          </w:p>
        </w:tc>
        <w:tc>
          <w:tcPr>
            <w:tcW w:w="627" w:type="pct"/>
          </w:tcPr>
          <w:p w14:paraId="57F5E224" w14:textId="4F945D92"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(9</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54%)</w:t>
            </w:r>
          </w:p>
        </w:tc>
      </w:tr>
      <w:tr w:rsidR="00B861B2" w14:paraId="6CF3C0C0" w14:textId="77777777" w:rsidTr="00A63E06">
        <w:tc>
          <w:tcPr>
            <w:tcW w:w="1350" w:type="pct"/>
          </w:tcPr>
          <w:p w14:paraId="3BCBBB32" w14:textId="4FB30907" w:rsidR="001F1B79" w:rsidRPr="00B861B2" w:rsidRDefault="001F1B79" w:rsidP="00AA2FF1">
            <w:pPr>
              <w:suppressAutoHyphens/>
              <w:spacing w:line="360" w:lineRule="auto"/>
              <w:jc w:val="both"/>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корсчетов НОСТРО в банках (чистых)</w:t>
            </w:r>
          </w:p>
        </w:tc>
        <w:tc>
          <w:tcPr>
            <w:tcW w:w="615" w:type="pct"/>
          </w:tcPr>
          <w:p w14:paraId="5B0B770C" w14:textId="7982F387" w:rsidR="001F1B79" w:rsidRPr="00B861B2" w:rsidRDefault="00665926" w:rsidP="00AA2FF1">
            <w:pPr>
              <w:suppressAutoHyphens/>
              <w:spacing w:line="360" w:lineRule="auto"/>
              <w:jc w:val="center"/>
              <w:rPr>
                <w:rFonts w:ascii="Times New Roman" w:hAnsi="Times New Roman" w:cs="Times New Roman"/>
                <w:color w:val="000000"/>
                <w:sz w:val="24"/>
                <w:szCs w:val="24"/>
              </w:rPr>
            </w:pPr>
            <w:hyperlink r:id="rId27" w:history="1">
              <w:r w:rsidR="001F1B79" w:rsidRPr="00B861B2">
                <w:rPr>
                  <w:rStyle w:val="ac"/>
                  <w:rFonts w:ascii="Times New Roman" w:hAnsi="Times New Roman" w:cs="Times New Roman"/>
                  <w:color w:val="000000"/>
                  <w:sz w:val="24"/>
                  <w:szCs w:val="24"/>
                  <w:u w:val="none"/>
                  <w:shd w:val="clear" w:color="auto" w:fill="FFFFFF"/>
                </w:rPr>
                <w:t>412 947</w:t>
              </w:r>
            </w:hyperlink>
          </w:p>
        </w:tc>
        <w:tc>
          <w:tcPr>
            <w:tcW w:w="627" w:type="pct"/>
          </w:tcPr>
          <w:p w14:paraId="37EEC0C5" w14:textId="462F6891" w:rsidR="001F1B79" w:rsidRPr="00B861B2" w:rsidRDefault="001F1B79" w:rsidP="00AA2FF1">
            <w:pPr>
              <w:suppressAutoHyphens/>
              <w:spacing w:line="360" w:lineRule="auto"/>
              <w:jc w:val="center"/>
              <w:rPr>
                <w:rFonts w:ascii="Times New Roman" w:hAnsi="Times New Roman" w:cs="Times New Roman"/>
                <w:color w:val="000000"/>
                <w:sz w:val="24"/>
                <w:szCs w:val="24"/>
              </w:rPr>
            </w:pPr>
            <w:r w:rsidRPr="00B861B2">
              <w:rPr>
                <w:rFonts w:ascii="Times New Roman" w:hAnsi="Times New Roman" w:cs="Times New Roman"/>
                <w:color w:val="000000"/>
                <w:sz w:val="24"/>
                <w:szCs w:val="24"/>
                <w:shd w:val="clear" w:color="auto" w:fill="FFFFFF"/>
              </w:rPr>
              <w:t>(9</w:t>
            </w:r>
            <w:r w:rsidR="0021592E">
              <w:rPr>
                <w:rFonts w:ascii="Times New Roman" w:hAnsi="Times New Roman" w:cs="Times New Roman"/>
                <w:color w:val="000000"/>
                <w:sz w:val="24"/>
                <w:szCs w:val="24"/>
                <w:shd w:val="clear" w:color="auto" w:fill="FFFFFF"/>
              </w:rPr>
              <w:t>,</w:t>
            </w:r>
            <w:r w:rsidRPr="00B861B2">
              <w:rPr>
                <w:rFonts w:ascii="Times New Roman" w:hAnsi="Times New Roman" w:cs="Times New Roman"/>
                <w:color w:val="000000"/>
                <w:sz w:val="24"/>
                <w:szCs w:val="24"/>
                <w:shd w:val="clear" w:color="auto" w:fill="FFFFFF"/>
              </w:rPr>
              <w:t>32%)</w:t>
            </w:r>
          </w:p>
        </w:tc>
        <w:tc>
          <w:tcPr>
            <w:tcW w:w="605" w:type="pct"/>
          </w:tcPr>
          <w:p w14:paraId="11D943EF" w14:textId="2C5AF17B"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28" w:history="1">
              <w:r w:rsidR="001F1B79" w:rsidRPr="00B861B2">
                <w:rPr>
                  <w:rStyle w:val="ac"/>
                  <w:rFonts w:ascii="Times New Roman" w:hAnsi="Times New Roman" w:cs="Times New Roman"/>
                  <w:color w:val="000000"/>
                  <w:sz w:val="24"/>
                  <w:szCs w:val="24"/>
                  <w:u w:val="none"/>
                </w:rPr>
                <w:t>602 850</w:t>
              </w:r>
            </w:hyperlink>
          </w:p>
        </w:tc>
        <w:tc>
          <w:tcPr>
            <w:tcW w:w="627" w:type="pct"/>
          </w:tcPr>
          <w:p w14:paraId="570FE856" w14:textId="2630965E"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(10</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74%)</w:t>
            </w:r>
          </w:p>
        </w:tc>
        <w:tc>
          <w:tcPr>
            <w:tcW w:w="548" w:type="pct"/>
          </w:tcPr>
          <w:p w14:paraId="18511425" w14:textId="5906CA99"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29" w:history="1">
              <w:r w:rsidR="001F1B79" w:rsidRPr="00B861B2">
                <w:rPr>
                  <w:rStyle w:val="ac"/>
                  <w:rFonts w:ascii="Times New Roman" w:hAnsi="Times New Roman" w:cs="Times New Roman"/>
                  <w:color w:val="000000"/>
                  <w:sz w:val="24"/>
                  <w:szCs w:val="24"/>
                  <w:u w:val="none"/>
                </w:rPr>
                <w:t>657 630</w:t>
              </w:r>
            </w:hyperlink>
          </w:p>
        </w:tc>
        <w:tc>
          <w:tcPr>
            <w:tcW w:w="627" w:type="pct"/>
          </w:tcPr>
          <w:p w14:paraId="797E8E4E" w14:textId="4586EB89"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(18</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64%)</w:t>
            </w:r>
          </w:p>
        </w:tc>
      </w:tr>
      <w:tr w:rsidR="00B861B2" w14:paraId="1A100185" w14:textId="77777777" w:rsidTr="00A63E06">
        <w:tc>
          <w:tcPr>
            <w:tcW w:w="1350" w:type="pct"/>
          </w:tcPr>
          <w:p w14:paraId="5E36716C" w14:textId="1D77B77F" w:rsidR="001F1B79" w:rsidRPr="00B861B2" w:rsidRDefault="001F1B79" w:rsidP="00AA2FF1">
            <w:pPr>
              <w:suppressAutoHyphens/>
              <w:spacing w:line="360" w:lineRule="auto"/>
              <w:jc w:val="both"/>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 xml:space="preserve">межбанковских кредитов, </w:t>
            </w:r>
            <w:r w:rsidR="00B861B2">
              <w:rPr>
                <w:rFonts w:ascii="Times New Roman" w:hAnsi="Times New Roman" w:cs="Times New Roman"/>
                <w:color w:val="000000"/>
                <w:sz w:val="24"/>
                <w:szCs w:val="24"/>
              </w:rPr>
              <w:t>(</w:t>
            </w:r>
            <w:r w:rsidRPr="00B861B2">
              <w:rPr>
                <w:rFonts w:ascii="Times New Roman" w:hAnsi="Times New Roman" w:cs="Times New Roman"/>
                <w:color w:val="000000"/>
                <w:sz w:val="24"/>
                <w:szCs w:val="24"/>
              </w:rPr>
              <w:t>до 30 дней</w:t>
            </w:r>
            <w:r w:rsidR="00B861B2">
              <w:rPr>
                <w:rFonts w:ascii="Times New Roman" w:hAnsi="Times New Roman" w:cs="Times New Roman"/>
                <w:color w:val="000000"/>
                <w:sz w:val="24"/>
                <w:szCs w:val="24"/>
              </w:rPr>
              <w:t>)</w:t>
            </w:r>
          </w:p>
        </w:tc>
        <w:tc>
          <w:tcPr>
            <w:tcW w:w="615" w:type="pct"/>
          </w:tcPr>
          <w:p w14:paraId="5B7B29F1" w14:textId="482DD088" w:rsidR="001F1B79" w:rsidRPr="00B861B2" w:rsidRDefault="00665926" w:rsidP="00AA2FF1">
            <w:pPr>
              <w:suppressAutoHyphens/>
              <w:spacing w:line="360" w:lineRule="auto"/>
              <w:jc w:val="center"/>
              <w:rPr>
                <w:rFonts w:ascii="Times New Roman" w:hAnsi="Times New Roman" w:cs="Times New Roman"/>
                <w:color w:val="000000"/>
                <w:sz w:val="24"/>
                <w:szCs w:val="24"/>
              </w:rPr>
            </w:pPr>
            <w:hyperlink r:id="rId30" w:history="1">
              <w:r w:rsidR="001F1B79" w:rsidRPr="00B861B2">
                <w:rPr>
                  <w:rStyle w:val="ac"/>
                  <w:rFonts w:ascii="Times New Roman" w:hAnsi="Times New Roman" w:cs="Times New Roman"/>
                  <w:color w:val="000000"/>
                  <w:sz w:val="24"/>
                  <w:szCs w:val="24"/>
                  <w:u w:val="none"/>
                  <w:shd w:val="clear" w:color="auto" w:fill="FFFFFF"/>
                </w:rPr>
                <w:t>304 094</w:t>
              </w:r>
            </w:hyperlink>
          </w:p>
        </w:tc>
        <w:tc>
          <w:tcPr>
            <w:tcW w:w="627" w:type="pct"/>
          </w:tcPr>
          <w:p w14:paraId="2EC78D5F" w14:textId="47A0275E" w:rsidR="001F1B79" w:rsidRPr="00B861B2" w:rsidRDefault="001F1B79" w:rsidP="00AA2FF1">
            <w:pPr>
              <w:suppressAutoHyphens/>
              <w:spacing w:line="360" w:lineRule="auto"/>
              <w:jc w:val="center"/>
              <w:rPr>
                <w:rFonts w:ascii="Times New Roman" w:hAnsi="Times New Roman" w:cs="Times New Roman"/>
                <w:color w:val="000000"/>
                <w:sz w:val="24"/>
                <w:szCs w:val="24"/>
              </w:rPr>
            </w:pPr>
            <w:r w:rsidRPr="00B861B2">
              <w:rPr>
                <w:rFonts w:ascii="Times New Roman" w:hAnsi="Times New Roman" w:cs="Times New Roman"/>
                <w:color w:val="000000"/>
                <w:sz w:val="24"/>
                <w:szCs w:val="24"/>
                <w:shd w:val="clear" w:color="auto" w:fill="FFFFFF"/>
              </w:rPr>
              <w:t>(6</w:t>
            </w:r>
            <w:r w:rsidR="0021592E">
              <w:rPr>
                <w:rFonts w:ascii="Times New Roman" w:hAnsi="Times New Roman" w:cs="Times New Roman"/>
                <w:color w:val="000000"/>
                <w:sz w:val="24"/>
                <w:szCs w:val="24"/>
                <w:shd w:val="clear" w:color="auto" w:fill="FFFFFF"/>
              </w:rPr>
              <w:t>,</w:t>
            </w:r>
            <w:r w:rsidRPr="00B861B2">
              <w:rPr>
                <w:rFonts w:ascii="Times New Roman" w:hAnsi="Times New Roman" w:cs="Times New Roman"/>
                <w:color w:val="000000"/>
                <w:sz w:val="24"/>
                <w:szCs w:val="24"/>
                <w:shd w:val="clear" w:color="auto" w:fill="FFFFFF"/>
              </w:rPr>
              <w:t>86%)</w:t>
            </w:r>
          </w:p>
        </w:tc>
        <w:tc>
          <w:tcPr>
            <w:tcW w:w="605" w:type="pct"/>
          </w:tcPr>
          <w:p w14:paraId="69AA16D2" w14:textId="5D660B2C"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31" w:history="1">
              <w:r w:rsidR="001F1B79" w:rsidRPr="00B861B2">
                <w:rPr>
                  <w:rStyle w:val="ac"/>
                  <w:rFonts w:ascii="Times New Roman" w:hAnsi="Times New Roman" w:cs="Times New Roman"/>
                  <w:color w:val="000000"/>
                  <w:sz w:val="24"/>
                  <w:szCs w:val="24"/>
                  <w:u w:val="none"/>
                </w:rPr>
                <w:t>1 960 174</w:t>
              </w:r>
            </w:hyperlink>
          </w:p>
        </w:tc>
        <w:tc>
          <w:tcPr>
            <w:tcW w:w="627" w:type="pct"/>
          </w:tcPr>
          <w:p w14:paraId="3D3A6748" w14:textId="131CB4EB"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(34</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94%)</w:t>
            </w:r>
          </w:p>
        </w:tc>
        <w:tc>
          <w:tcPr>
            <w:tcW w:w="548" w:type="pct"/>
          </w:tcPr>
          <w:p w14:paraId="04990BB4" w14:textId="08A9FF73"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32" w:history="1">
              <w:r w:rsidR="001F1B79" w:rsidRPr="00B861B2">
                <w:rPr>
                  <w:rStyle w:val="ac"/>
                  <w:rFonts w:ascii="Times New Roman" w:hAnsi="Times New Roman" w:cs="Times New Roman"/>
                  <w:color w:val="000000"/>
                  <w:sz w:val="24"/>
                  <w:szCs w:val="24"/>
                  <w:u w:val="none"/>
                </w:rPr>
                <w:t>447 300</w:t>
              </w:r>
            </w:hyperlink>
          </w:p>
        </w:tc>
        <w:tc>
          <w:tcPr>
            <w:tcW w:w="627" w:type="pct"/>
          </w:tcPr>
          <w:p w14:paraId="7E62A3FF" w14:textId="0730569F"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(12</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68%)</w:t>
            </w:r>
          </w:p>
        </w:tc>
      </w:tr>
      <w:tr w:rsidR="00B861B2" w14:paraId="047D9CD2" w14:textId="77777777" w:rsidTr="00A63E06">
        <w:tc>
          <w:tcPr>
            <w:tcW w:w="1350" w:type="pct"/>
          </w:tcPr>
          <w:p w14:paraId="73170515" w14:textId="73E233AA" w:rsidR="001F1B79" w:rsidRPr="00B861B2" w:rsidRDefault="001F1B79" w:rsidP="00AA2FF1">
            <w:pPr>
              <w:suppressAutoHyphens/>
              <w:spacing w:line="360" w:lineRule="auto"/>
              <w:jc w:val="both"/>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высоколиквидных ценных бумаг РФ</w:t>
            </w:r>
          </w:p>
        </w:tc>
        <w:tc>
          <w:tcPr>
            <w:tcW w:w="615" w:type="pct"/>
          </w:tcPr>
          <w:p w14:paraId="1CAC6A48" w14:textId="137021B1" w:rsidR="001F1B79" w:rsidRPr="00B861B2" w:rsidRDefault="00665926" w:rsidP="00AA2FF1">
            <w:pPr>
              <w:suppressAutoHyphens/>
              <w:spacing w:line="360" w:lineRule="auto"/>
              <w:jc w:val="center"/>
              <w:rPr>
                <w:rFonts w:ascii="Times New Roman" w:hAnsi="Times New Roman" w:cs="Times New Roman"/>
                <w:color w:val="000000"/>
                <w:sz w:val="24"/>
                <w:szCs w:val="24"/>
              </w:rPr>
            </w:pPr>
            <w:hyperlink r:id="rId33" w:history="1">
              <w:r w:rsidR="001F1B79" w:rsidRPr="00B861B2">
                <w:rPr>
                  <w:rStyle w:val="ac"/>
                  <w:rFonts w:ascii="Times New Roman" w:hAnsi="Times New Roman" w:cs="Times New Roman"/>
                  <w:color w:val="000000"/>
                  <w:sz w:val="24"/>
                  <w:szCs w:val="24"/>
                  <w:u w:val="none"/>
                  <w:shd w:val="clear" w:color="auto" w:fill="FFFFFF"/>
                </w:rPr>
                <w:t>1 695 823</w:t>
              </w:r>
            </w:hyperlink>
          </w:p>
        </w:tc>
        <w:tc>
          <w:tcPr>
            <w:tcW w:w="627" w:type="pct"/>
          </w:tcPr>
          <w:p w14:paraId="39F081E3" w14:textId="1ACA3AAF" w:rsidR="001F1B79" w:rsidRPr="00B861B2" w:rsidRDefault="001F1B79" w:rsidP="00AA2FF1">
            <w:pPr>
              <w:suppressAutoHyphens/>
              <w:spacing w:line="360" w:lineRule="auto"/>
              <w:jc w:val="center"/>
              <w:rPr>
                <w:rFonts w:ascii="Times New Roman" w:hAnsi="Times New Roman" w:cs="Times New Roman"/>
                <w:color w:val="000000"/>
                <w:sz w:val="24"/>
                <w:szCs w:val="24"/>
              </w:rPr>
            </w:pPr>
            <w:r w:rsidRPr="00B861B2">
              <w:rPr>
                <w:rFonts w:ascii="Times New Roman" w:hAnsi="Times New Roman" w:cs="Times New Roman"/>
                <w:color w:val="000000"/>
                <w:sz w:val="24"/>
                <w:szCs w:val="24"/>
                <w:shd w:val="clear" w:color="auto" w:fill="FFFFFF"/>
              </w:rPr>
              <w:t>(38</w:t>
            </w:r>
            <w:r w:rsidR="0021592E">
              <w:rPr>
                <w:rFonts w:ascii="Times New Roman" w:hAnsi="Times New Roman" w:cs="Times New Roman"/>
                <w:color w:val="000000"/>
                <w:sz w:val="24"/>
                <w:szCs w:val="24"/>
                <w:shd w:val="clear" w:color="auto" w:fill="FFFFFF"/>
              </w:rPr>
              <w:t>,</w:t>
            </w:r>
            <w:r w:rsidRPr="00B861B2">
              <w:rPr>
                <w:rFonts w:ascii="Times New Roman" w:hAnsi="Times New Roman" w:cs="Times New Roman"/>
                <w:color w:val="000000"/>
                <w:sz w:val="24"/>
                <w:szCs w:val="24"/>
                <w:shd w:val="clear" w:color="auto" w:fill="FFFFFF"/>
              </w:rPr>
              <w:t>26%)</w:t>
            </w:r>
          </w:p>
        </w:tc>
        <w:tc>
          <w:tcPr>
            <w:tcW w:w="605" w:type="pct"/>
          </w:tcPr>
          <w:p w14:paraId="552AF88E" w14:textId="38874F0D"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34" w:history="1">
              <w:r w:rsidR="001F1B79" w:rsidRPr="00B861B2">
                <w:rPr>
                  <w:rStyle w:val="ac"/>
                  <w:rFonts w:ascii="Times New Roman" w:hAnsi="Times New Roman" w:cs="Times New Roman"/>
                  <w:color w:val="000000"/>
                  <w:sz w:val="24"/>
                  <w:szCs w:val="24"/>
                  <w:u w:val="none"/>
                </w:rPr>
                <w:t>1 258 673</w:t>
              </w:r>
            </w:hyperlink>
          </w:p>
        </w:tc>
        <w:tc>
          <w:tcPr>
            <w:tcW w:w="627" w:type="pct"/>
          </w:tcPr>
          <w:p w14:paraId="6C8E3839" w14:textId="0F0BBD1F"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(22</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43%)</w:t>
            </w:r>
          </w:p>
        </w:tc>
        <w:tc>
          <w:tcPr>
            <w:tcW w:w="548" w:type="pct"/>
          </w:tcPr>
          <w:p w14:paraId="270FDE57" w14:textId="32B0F124"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35" w:history="1">
              <w:r w:rsidR="001F1B79" w:rsidRPr="00B861B2">
                <w:rPr>
                  <w:rStyle w:val="ac"/>
                  <w:rFonts w:ascii="Times New Roman" w:hAnsi="Times New Roman" w:cs="Times New Roman"/>
                  <w:color w:val="000000"/>
                  <w:sz w:val="24"/>
                  <w:szCs w:val="24"/>
                  <w:u w:val="none"/>
                </w:rPr>
                <w:t>813 272</w:t>
              </w:r>
            </w:hyperlink>
          </w:p>
        </w:tc>
        <w:tc>
          <w:tcPr>
            <w:tcW w:w="627" w:type="pct"/>
          </w:tcPr>
          <w:p w14:paraId="26D17E5B" w14:textId="713F5F5B"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(23</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05%)</w:t>
            </w:r>
          </w:p>
        </w:tc>
      </w:tr>
      <w:tr w:rsidR="00B861B2" w14:paraId="5D8C03DF" w14:textId="77777777" w:rsidTr="00A63E06">
        <w:tc>
          <w:tcPr>
            <w:tcW w:w="1350" w:type="pct"/>
          </w:tcPr>
          <w:p w14:paraId="61F5E028" w14:textId="72D1FDF6" w:rsidR="001F1B79" w:rsidRPr="00B861B2" w:rsidRDefault="001F1B79" w:rsidP="00AA2FF1">
            <w:pPr>
              <w:suppressAutoHyphens/>
              <w:spacing w:line="360" w:lineRule="auto"/>
              <w:jc w:val="both"/>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высоколиквидных ценных бумаг</w:t>
            </w:r>
          </w:p>
        </w:tc>
        <w:tc>
          <w:tcPr>
            <w:tcW w:w="615" w:type="pct"/>
          </w:tcPr>
          <w:p w14:paraId="54DF4460" w14:textId="75D41BA0" w:rsidR="001F1B79" w:rsidRPr="00B861B2" w:rsidRDefault="00665926" w:rsidP="00AA2FF1">
            <w:pPr>
              <w:suppressAutoHyphens/>
              <w:spacing w:line="360" w:lineRule="auto"/>
              <w:jc w:val="center"/>
              <w:rPr>
                <w:rFonts w:ascii="Times New Roman" w:hAnsi="Times New Roman" w:cs="Times New Roman"/>
                <w:color w:val="000000"/>
                <w:sz w:val="24"/>
                <w:szCs w:val="24"/>
              </w:rPr>
            </w:pPr>
            <w:hyperlink r:id="rId36" w:history="1">
              <w:r w:rsidR="001F1B79" w:rsidRPr="00B861B2">
                <w:rPr>
                  <w:rStyle w:val="ac"/>
                  <w:rFonts w:ascii="Times New Roman" w:hAnsi="Times New Roman" w:cs="Times New Roman"/>
                  <w:color w:val="000000"/>
                  <w:sz w:val="24"/>
                  <w:szCs w:val="24"/>
                  <w:u w:val="none"/>
                  <w:shd w:val="clear" w:color="auto" w:fill="FFFFFF"/>
                </w:rPr>
                <w:t>602 055</w:t>
              </w:r>
            </w:hyperlink>
          </w:p>
        </w:tc>
        <w:tc>
          <w:tcPr>
            <w:tcW w:w="627" w:type="pct"/>
          </w:tcPr>
          <w:p w14:paraId="38CCD78C" w14:textId="3EC03295" w:rsidR="001F1B79" w:rsidRPr="00B861B2" w:rsidRDefault="001F1B79" w:rsidP="00AA2FF1">
            <w:pPr>
              <w:suppressAutoHyphens/>
              <w:spacing w:line="360" w:lineRule="auto"/>
              <w:jc w:val="center"/>
              <w:rPr>
                <w:rFonts w:ascii="Times New Roman" w:hAnsi="Times New Roman" w:cs="Times New Roman"/>
                <w:color w:val="000000"/>
                <w:sz w:val="24"/>
                <w:szCs w:val="24"/>
              </w:rPr>
            </w:pPr>
            <w:r w:rsidRPr="00B861B2">
              <w:rPr>
                <w:rFonts w:ascii="Times New Roman" w:hAnsi="Times New Roman" w:cs="Times New Roman"/>
                <w:color w:val="000000"/>
                <w:sz w:val="24"/>
                <w:szCs w:val="24"/>
                <w:shd w:val="clear" w:color="auto" w:fill="FFFFFF"/>
              </w:rPr>
              <w:t>(13</w:t>
            </w:r>
            <w:r w:rsidR="0021592E">
              <w:rPr>
                <w:rFonts w:ascii="Times New Roman" w:hAnsi="Times New Roman" w:cs="Times New Roman"/>
                <w:color w:val="000000"/>
                <w:sz w:val="24"/>
                <w:szCs w:val="24"/>
                <w:shd w:val="clear" w:color="auto" w:fill="FFFFFF"/>
              </w:rPr>
              <w:t>,</w:t>
            </w:r>
            <w:r w:rsidRPr="00B861B2">
              <w:rPr>
                <w:rFonts w:ascii="Times New Roman" w:hAnsi="Times New Roman" w:cs="Times New Roman"/>
                <w:color w:val="000000"/>
                <w:sz w:val="24"/>
                <w:szCs w:val="24"/>
                <w:shd w:val="clear" w:color="auto" w:fill="FFFFFF"/>
              </w:rPr>
              <w:t>58%)</w:t>
            </w:r>
          </w:p>
        </w:tc>
        <w:tc>
          <w:tcPr>
            <w:tcW w:w="605" w:type="pct"/>
          </w:tcPr>
          <w:p w14:paraId="30A53D64" w14:textId="5AB3A4F9"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37" w:history="1">
              <w:r w:rsidR="001F1B79" w:rsidRPr="00B861B2">
                <w:rPr>
                  <w:rStyle w:val="ac"/>
                  <w:rFonts w:ascii="Times New Roman" w:hAnsi="Times New Roman" w:cs="Times New Roman"/>
                  <w:color w:val="000000"/>
                  <w:sz w:val="24"/>
                  <w:szCs w:val="24"/>
                  <w:u w:val="none"/>
                </w:rPr>
                <w:t>956 563</w:t>
              </w:r>
            </w:hyperlink>
          </w:p>
        </w:tc>
        <w:tc>
          <w:tcPr>
            <w:tcW w:w="627" w:type="pct"/>
          </w:tcPr>
          <w:p w14:paraId="4E30FD85" w14:textId="5F8D58C4"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(17</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05%)</w:t>
            </w:r>
          </w:p>
        </w:tc>
        <w:tc>
          <w:tcPr>
            <w:tcW w:w="548" w:type="pct"/>
          </w:tcPr>
          <w:p w14:paraId="487AA923" w14:textId="34297F6F"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38" w:history="1">
              <w:r w:rsidR="001F1B79" w:rsidRPr="00B861B2">
                <w:rPr>
                  <w:rStyle w:val="ac"/>
                  <w:rFonts w:ascii="Times New Roman" w:hAnsi="Times New Roman" w:cs="Times New Roman"/>
                  <w:color w:val="000000"/>
                  <w:sz w:val="24"/>
                  <w:szCs w:val="24"/>
                  <w:u w:val="none"/>
                </w:rPr>
                <w:t>680 465</w:t>
              </w:r>
            </w:hyperlink>
          </w:p>
        </w:tc>
        <w:tc>
          <w:tcPr>
            <w:tcW w:w="627" w:type="pct"/>
          </w:tcPr>
          <w:p w14:paraId="24B78B0B" w14:textId="17B35303"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color w:val="000000"/>
                <w:sz w:val="24"/>
                <w:szCs w:val="24"/>
              </w:rPr>
              <w:t>(19</w:t>
            </w:r>
            <w:r w:rsidR="0021592E">
              <w:rPr>
                <w:rFonts w:ascii="Times New Roman" w:hAnsi="Times New Roman" w:cs="Times New Roman"/>
                <w:color w:val="000000"/>
                <w:sz w:val="24"/>
                <w:szCs w:val="24"/>
              </w:rPr>
              <w:t>,</w:t>
            </w:r>
            <w:r w:rsidRPr="00B861B2">
              <w:rPr>
                <w:rFonts w:ascii="Times New Roman" w:hAnsi="Times New Roman" w:cs="Times New Roman"/>
                <w:color w:val="000000"/>
                <w:sz w:val="24"/>
                <w:szCs w:val="24"/>
              </w:rPr>
              <w:t>29%)</w:t>
            </w:r>
          </w:p>
        </w:tc>
      </w:tr>
      <w:tr w:rsidR="00B861B2" w14:paraId="20FED00F" w14:textId="77777777" w:rsidTr="00A63E06">
        <w:trPr>
          <w:trHeight w:val="710"/>
        </w:trPr>
        <w:tc>
          <w:tcPr>
            <w:tcW w:w="1350" w:type="pct"/>
          </w:tcPr>
          <w:p w14:paraId="5F7D600C" w14:textId="24496D9F" w:rsidR="001F1B79" w:rsidRPr="00B861B2" w:rsidRDefault="001F1B79" w:rsidP="00AA2FF1">
            <w:pPr>
              <w:suppressAutoHyphens/>
              <w:spacing w:line="360" w:lineRule="auto"/>
              <w:jc w:val="both"/>
              <w:rPr>
                <w:rFonts w:ascii="Times New Roman" w:eastAsiaTheme="minorHAnsi" w:hAnsi="Times New Roman" w:cs="Times New Roman"/>
                <w:sz w:val="24"/>
                <w:szCs w:val="24"/>
                <w:lang w:eastAsia="ar-SA"/>
              </w:rPr>
            </w:pPr>
            <w:r w:rsidRPr="00B861B2">
              <w:rPr>
                <w:rFonts w:ascii="Times New Roman" w:hAnsi="Times New Roman" w:cs="Times New Roman"/>
                <w:iCs/>
                <w:color w:val="000000"/>
                <w:sz w:val="24"/>
                <w:szCs w:val="24"/>
              </w:rPr>
              <w:t xml:space="preserve">высоколиквидных активов </w:t>
            </w:r>
          </w:p>
        </w:tc>
        <w:tc>
          <w:tcPr>
            <w:tcW w:w="615" w:type="pct"/>
          </w:tcPr>
          <w:p w14:paraId="3213DE10" w14:textId="33871F93" w:rsidR="001F1B79" w:rsidRPr="00B861B2" w:rsidRDefault="00665926" w:rsidP="00AA2FF1">
            <w:pPr>
              <w:suppressAutoHyphens/>
              <w:spacing w:line="360" w:lineRule="auto"/>
              <w:jc w:val="center"/>
              <w:rPr>
                <w:rFonts w:ascii="Times New Roman" w:hAnsi="Times New Roman" w:cs="Times New Roman"/>
                <w:iCs/>
                <w:color w:val="000000"/>
                <w:sz w:val="24"/>
                <w:szCs w:val="24"/>
              </w:rPr>
            </w:pPr>
            <w:hyperlink r:id="rId39" w:history="1">
              <w:r w:rsidR="001F1B79" w:rsidRPr="00B861B2">
                <w:rPr>
                  <w:rStyle w:val="ac"/>
                  <w:rFonts w:ascii="Times New Roman" w:hAnsi="Times New Roman" w:cs="Times New Roman"/>
                  <w:iCs/>
                  <w:color w:val="000000"/>
                  <w:sz w:val="24"/>
                  <w:szCs w:val="24"/>
                  <w:u w:val="none"/>
                  <w:shd w:val="clear" w:color="auto" w:fill="FFFFFF" w:themeFill="background1"/>
                </w:rPr>
                <w:t>4 432 484</w:t>
              </w:r>
            </w:hyperlink>
          </w:p>
        </w:tc>
        <w:tc>
          <w:tcPr>
            <w:tcW w:w="627" w:type="pct"/>
          </w:tcPr>
          <w:p w14:paraId="387977B3" w14:textId="1B6757BB" w:rsidR="001F1B79" w:rsidRPr="00B861B2" w:rsidRDefault="001F1B79" w:rsidP="00AA2FF1">
            <w:pPr>
              <w:suppressAutoHyphens/>
              <w:spacing w:line="360" w:lineRule="auto"/>
              <w:jc w:val="center"/>
              <w:rPr>
                <w:rFonts w:ascii="Times New Roman" w:hAnsi="Times New Roman" w:cs="Times New Roman"/>
                <w:iCs/>
                <w:color w:val="000000"/>
                <w:sz w:val="24"/>
                <w:szCs w:val="24"/>
              </w:rPr>
            </w:pPr>
            <w:r w:rsidRPr="00B861B2">
              <w:rPr>
                <w:rFonts w:ascii="Times New Roman" w:hAnsi="Times New Roman" w:cs="Times New Roman"/>
                <w:iCs/>
                <w:color w:val="000000"/>
                <w:sz w:val="24"/>
                <w:szCs w:val="24"/>
                <w:shd w:val="clear" w:color="auto" w:fill="EAEAEA"/>
              </w:rPr>
              <w:t>(</w:t>
            </w:r>
            <w:r w:rsidRPr="00B861B2">
              <w:rPr>
                <w:rFonts w:ascii="Times New Roman" w:hAnsi="Times New Roman" w:cs="Times New Roman"/>
                <w:iCs/>
                <w:color w:val="000000"/>
                <w:sz w:val="24"/>
                <w:szCs w:val="24"/>
                <w:shd w:val="clear" w:color="auto" w:fill="FFFFFF" w:themeFill="background1"/>
              </w:rPr>
              <w:t>100</w:t>
            </w:r>
            <w:r w:rsidR="0021592E">
              <w:rPr>
                <w:rFonts w:ascii="Times New Roman" w:hAnsi="Times New Roman" w:cs="Times New Roman"/>
                <w:iCs/>
                <w:color w:val="000000"/>
                <w:sz w:val="24"/>
                <w:szCs w:val="24"/>
                <w:shd w:val="clear" w:color="auto" w:fill="FFFFFF" w:themeFill="background1"/>
              </w:rPr>
              <w:t>,</w:t>
            </w:r>
            <w:r w:rsidRPr="00B861B2">
              <w:rPr>
                <w:rFonts w:ascii="Times New Roman" w:hAnsi="Times New Roman" w:cs="Times New Roman"/>
                <w:iCs/>
                <w:color w:val="000000"/>
                <w:sz w:val="24"/>
                <w:szCs w:val="24"/>
                <w:shd w:val="clear" w:color="auto" w:fill="FFFFFF" w:themeFill="background1"/>
              </w:rPr>
              <w:t>00%)</w:t>
            </w:r>
          </w:p>
        </w:tc>
        <w:tc>
          <w:tcPr>
            <w:tcW w:w="605" w:type="pct"/>
          </w:tcPr>
          <w:p w14:paraId="67DA849F" w14:textId="2575EFB3"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40" w:history="1">
              <w:r w:rsidR="001F1B79" w:rsidRPr="00B861B2">
                <w:rPr>
                  <w:rStyle w:val="ac"/>
                  <w:rFonts w:ascii="Times New Roman" w:hAnsi="Times New Roman" w:cs="Times New Roman"/>
                  <w:iCs/>
                  <w:color w:val="000000"/>
                  <w:sz w:val="24"/>
                  <w:szCs w:val="24"/>
                  <w:u w:val="none"/>
                </w:rPr>
                <w:t>5 610 614</w:t>
              </w:r>
            </w:hyperlink>
          </w:p>
        </w:tc>
        <w:tc>
          <w:tcPr>
            <w:tcW w:w="627" w:type="pct"/>
          </w:tcPr>
          <w:p w14:paraId="451EC6EA" w14:textId="181752EE"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iCs/>
                <w:color w:val="000000"/>
                <w:sz w:val="24"/>
                <w:szCs w:val="24"/>
              </w:rPr>
              <w:t>(100</w:t>
            </w:r>
            <w:r w:rsidR="0021592E">
              <w:rPr>
                <w:rFonts w:ascii="Times New Roman" w:hAnsi="Times New Roman" w:cs="Times New Roman"/>
                <w:iCs/>
                <w:color w:val="000000"/>
                <w:sz w:val="24"/>
                <w:szCs w:val="24"/>
              </w:rPr>
              <w:t>,</w:t>
            </w:r>
            <w:r w:rsidRPr="00B861B2">
              <w:rPr>
                <w:rFonts w:ascii="Times New Roman" w:hAnsi="Times New Roman" w:cs="Times New Roman"/>
                <w:iCs/>
                <w:color w:val="000000"/>
                <w:sz w:val="24"/>
                <w:szCs w:val="24"/>
              </w:rPr>
              <w:t>00%)</w:t>
            </w:r>
          </w:p>
        </w:tc>
        <w:tc>
          <w:tcPr>
            <w:tcW w:w="548" w:type="pct"/>
          </w:tcPr>
          <w:p w14:paraId="48C1E236" w14:textId="2EC6257C" w:rsidR="001F1B79" w:rsidRPr="00B861B2"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41" w:history="1">
              <w:r w:rsidR="0021592E">
                <w:rPr>
                  <w:rStyle w:val="ac"/>
                  <w:rFonts w:ascii="Times New Roman" w:hAnsi="Times New Roman" w:cs="Times New Roman"/>
                  <w:iCs/>
                  <w:color w:val="000000"/>
                  <w:sz w:val="24"/>
                  <w:szCs w:val="24"/>
                  <w:u w:val="none"/>
                </w:rPr>
                <w:t>3528</w:t>
              </w:r>
              <w:r w:rsidR="001F1B79" w:rsidRPr="00B861B2">
                <w:rPr>
                  <w:rStyle w:val="ac"/>
                  <w:rFonts w:ascii="Times New Roman" w:hAnsi="Times New Roman" w:cs="Times New Roman"/>
                  <w:iCs/>
                  <w:color w:val="000000"/>
                  <w:sz w:val="24"/>
                  <w:szCs w:val="24"/>
                  <w:u w:val="none"/>
                </w:rPr>
                <w:t>167</w:t>
              </w:r>
            </w:hyperlink>
          </w:p>
        </w:tc>
        <w:tc>
          <w:tcPr>
            <w:tcW w:w="627" w:type="pct"/>
          </w:tcPr>
          <w:p w14:paraId="51101E56" w14:textId="24644679" w:rsidR="001F1B79" w:rsidRPr="00B861B2" w:rsidRDefault="001F1B79" w:rsidP="00AA2FF1">
            <w:pPr>
              <w:suppressAutoHyphens/>
              <w:spacing w:line="360" w:lineRule="auto"/>
              <w:jc w:val="center"/>
              <w:rPr>
                <w:rFonts w:ascii="Times New Roman" w:eastAsiaTheme="minorHAnsi" w:hAnsi="Times New Roman" w:cs="Times New Roman"/>
                <w:sz w:val="24"/>
                <w:szCs w:val="24"/>
                <w:lang w:eastAsia="ar-SA"/>
              </w:rPr>
            </w:pPr>
            <w:r w:rsidRPr="00B861B2">
              <w:rPr>
                <w:rFonts w:ascii="Times New Roman" w:hAnsi="Times New Roman" w:cs="Times New Roman"/>
                <w:iCs/>
                <w:color w:val="000000"/>
                <w:sz w:val="24"/>
                <w:szCs w:val="24"/>
              </w:rPr>
              <w:t>(100</w:t>
            </w:r>
            <w:r w:rsidR="0021592E">
              <w:rPr>
                <w:rFonts w:ascii="Times New Roman" w:hAnsi="Times New Roman" w:cs="Times New Roman"/>
                <w:iCs/>
                <w:color w:val="000000"/>
                <w:sz w:val="24"/>
                <w:szCs w:val="24"/>
              </w:rPr>
              <w:t>,</w:t>
            </w:r>
            <w:r w:rsidRPr="00B861B2">
              <w:rPr>
                <w:rFonts w:ascii="Times New Roman" w:hAnsi="Times New Roman" w:cs="Times New Roman"/>
                <w:iCs/>
                <w:color w:val="000000"/>
                <w:sz w:val="24"/>
                <w:szCs w:val="24"/>
              </w:rPr>
              <w:t>00%)</w:t>
            </w:r>
          </w:p>
        </w:tc>
      </w:tr>
    </w:tbl>
    <w:p w14:paraId="3C6FBA72" w14:textId="77777777" w:rsidR="001F1B79" w:rsidRPr="00157888" w:rsidRDefault="001F1B79" w:rsidP="00A63E06">
      <w:pPr>
        <w:suppressAutoHyphens/>
        <w:spacing w:after="0" w:line="360" w:lineRule="auto"/>
        <w:ind w:firstLine="709"/>
        <w:jc w:val="both"/>
        <w:rPr>
          <w:rFonts w:ascii="Times New Roman" w:eastAsiaTheme="minorHAnsi" w:hAnsi="Times New Roman" w:cs="Times New Roman"/>
          <w:sz w:val="28"/>
          <w:szCs w:val="28"/>
          <w:lang w:eastAsia="ar-SA"/>
        </w:rPr>
      </w:pPr>
    </w:p>
    <w:p w14:paraId="6D2FEBAA" w14:textId="3DC528C3" w:rsidR="00157888" w:rsidRPr="00E853F3" w:rsidRDefault="00E853F3" w:rsidP="00A63E06">
      <w:pPr>
        <w:suppressAutoHyphens/>
        <w:spacing w:after="0" w:line="360" w:lineRule="auto"/>
        <w:ind w:firstLine="709"/>
        <w:jc w:val="both"/>
        <w:rPr>
          <w:rFonts w:ascii="Times New Roman" w:eastAsiaTheme="minorHAnsi" w:hAnsi="Times New Roman" w:cs="Times New Roman"/>
          <w:sz w:val="28"/>
          <w:szCs w:val="28"/>
          <w:lang w:eastAsia="ar-SA"/>
        </w:rPr>
      </w:pPr>
      <w:proofErr w:type="gramStart"/>
      <w:r w:rsidRPr="00E853F3">
        <w:rPr>
          <w:rFonts w:ascii="Times New Roman" w:eastAsiaTheme="minorHAnsi" w:hAnsi="Times New Roman" w:cs="Times New Roman"/>
          <w:sz w:val="28"/>
          <w:szCs w:val="28"/>
          <w:lang w:eastAsia="ar-SA"/>
        </w:rPr>
        <w:lastRenderedPageBreak/>
        <w:t>Из таблицы</w:t>
      </w:r>
      <w:r w:rsidR="0021592E">
        <w:rPr>
          <w:rFonts w:ascii="Times New Roman" w:eastAsiaTheme="minorHAnsi" w:hAnsi="Times New Roman" w:cs="Times New Roman"/>
          <w:sz w:val="28"/>
          <w:szCs w:val="28"/>
          <w:lang w:eastAsia="ar-SA"/>
        </w:rPr>
        <w:t xml:space="preserve"> 3</w:t>
      </w:r>
      <w:r w:rsidRPr="00E853F3">
        <w:rPr>
          <w:rFonts w:ascii="Times New Roman" w:eastAsiaTheme="minorHAnsi" w:hAnsi="Times New Roman" w:cs="Times New Roman"/>
          <w:sz w:val="28"/>
          <w:szCs w:val="28"/>
          <w:lang w:eastAsia="ar-SA"/>
        </w:rPr>
        <w:t xml:space="preserve"> мы видим, что незначительно изменились суммы средств в кассе, средств на счетах в Банке России, корсчетов НОСТРО в банках (чистых), уменьшились суммы высоколиквидных ценных бумаг банков и государств, сильно уменьшились суммы межбанковских кредитов, размещенных на срок до 30 дней, высоколиквидных ценных бумаг РФ, при этом объем высоколиквидных активов с учетом дисконтов и корректировок (на основе Указания №3269</w:t>
      </w:r>
      <w:proofErr w:type="gramEnd"/>
      <w:r w:rsidRPr="00E853F3">
        <w:rPr>
          <w:rFonts w:ascii="Times New Roman" w:eastAsiaTheme="minorHAnsi" w:hAnsi="Times New Roman" w:cs="Times New Roman"/>
          <w:sz w:val="28"/>
          <w:szCs w:val="28"/>
          <w:lang w:eastAsia="ar-SA"/>
        </w:rPr>
        <w:t xml:space="preserve"> от 31.05.2014) уменьшился за </w:t>
      </w:r>
      <w:r>
        <w:rPr>
          <w:rFonts w:ascii="Times New Roman" w:eastAsiaTheme="minorHAnsi" w:hAnsi="Times New Roman" w:cs="Times New Roman"/>
          <w:sz w:val="28"/>
          <w:szCs w:val="28"/>
          <w:lang w:eastAsia="ar-SA"/>
        </w:rPr>
        <w:t xml:space="preserve">три </w:t>
      </w:r>
      <w:r w:rsidRPr="00E853F3">
        <w:rPr>
          <w:rFonts w:ascii="Times New Roman" w:eastAsiaTheme="minorHAnsi" w:hAnsi="Times New Roman" w:cs="Times New Roman"/>
          <w:sz w:val="28"/>
          <w:szCs w:val="28"/>
          <w:lang w:eastAsia="ar-SA"/>
        </w:rPr>
        <w:t>год</w:t>
      </w:r>
      <w:r>
        <w:rPr>
          <w:rFonts w:ascii="Times New Roman" w:eastAsiaTheme="minorHAnsi" w:hAnsi="Times New Roman" w:cs="Times New Roman"/>
          <w:sz w:val="28"/>
          <w:szCs w:val="28"/>
          <w:lang w:eastAsia="ar-SA"/>
        </w:rPr>
        <w:t>а</w:t>
      </w:r>
      <w:r w:rsidRPr="00E853F3">
        <w:rPr>
          <w:rFonts w:ascii="Times New Roman" w:eastAsiaTheme="minorHAnsi" w:hAnsi="Times New Roman" w:cs="Times New Roman"/>
          <w:sz w:val="28"/>
          <w:szCs w:val="28"/>
          <w:lang w:eastAsia="ar-SA"/>
        </w:rPr>
        <w:t xml:space="preserve"> с </w:t>
      </w:r>
      <w:r w:rsidR="00C742F1">
        <w:rPr>
          <w:rFonts w:ascii="Times New Roman" w:eastAsiaTheme="minorHAnsi" w:hAnsi="Times New Roman" w:cs="Times New Roman"/>
          <w:bCs/>
          <w:sz w:val="28"/>
          <w:szCs w:val="28"/>
          <w:lang w:eastAsia="ar-SA"/>
        </w:rPr>
        <w:t>4,</w:t>
      </w:r>
      <w:r>
        <w:rPr>
          <w:rFonts w:ascii="Times New Roman" w:eastAsiaTheme="minorHAnsi" w:hAnsi="Times New Roman" w:cs="Times New Roman"/>
          <w:bCs/>
          <w:sz w:val="28"/>
          <w:szCs w:val="28"/>
          <w:lang w:eastAsia="ar-SA"/>
        </w:rPr>
        <w:t>43</w:t>
      </w:r>
      <w:r w:rsidR="00C742F1">
        <w:rPr>
          <w:rFonts w:ascii="Times New Roman" w:eastAsiaTheme="minorHAnsi" w:hAnsi="Times New Roman" w:cs="Times New Roman"/>
          <w:bCs/>
          <w:sz w:val="28"/>
          <w:szCs w:val="28"/>
          <w:lang w:eastAsia="ar-SA"/>
        </w:rPr>
        <w:t> до 3,</w:t>
      </w:r>
      <w:r w:rsidRPr="00E853F3">
        <w:rPr>
          <w:rFonts w:ascii="Times New Roman" w:eastAsiaTheme="minorHAnsi" w:hAnsi="Times New Roman" w:cs="Times New Roman"/>
          <w:bCs/>
          <w:sz w:val="28"/>
          <w:szCs w:val="28"/>
          <w:lang w:eastAsia="ar-SA"/>
        </w:rPr>
        <w:t>53 </w:t>
      </w:r>
      <w:proofErr w:type="spellStart"/>
      <w:r w:rsidRPr="00E853F3">
        <w:rPr>
          <w:rFonts w:ascii="Times New Roman" w:eastAsiaTheme="minorHAnsi" w:hAnsi="Times New Roman" w:cs="Times New Roman"/>
          <w:bCs/>
          <w:sz w:val="28"/>
          <w:szCs w:val="28"/>
          <w:lang w:eastAsia="ar-SA"/>
        </w:rPr>
        <w:t>млрд</w:t>
      </w:r>
      <w:proofErr w:type="gramStart"/>
      <w:r w:rsidRPr="00E853F3">
        <w:rPr>
          <w:rFonts w:ascii="Times New Roman" w:eastAsiaTheme="minorHAnsi" w:hAnsi="Times New Roman" w:cs="Times New Roman"/>
          <w:bCs/>
          <w:sz w:val="28"/>
          <w:szCs w:val="28"/>
          <w:lang w:eastAsia="ar-SA"/>
        </w:rPr>
        <w:t>.р</w:t>
      </w:r>
      <w:proofErr w:type="gramEnd"/>
      <w:r w:rsidRPr="00E853F3">
        <w:rPr>
          <w:rFonts w:ascii="Times New Roman" w:eastAsiaTheme="minorHAnsi" w:hAnsi="Times New Roman" w:cs="Times New Roman"/>
          <w:bCs/>
          <w:sz w:val="28"/>
          <w:szCs w:val="28"/>
          <w:lang w:eastAsia="ar-SA"/>
        </w:rPr>
        <w:t>уб</w:t>
      </w:r>
      <w:proofErr w:type="spellEnd"/>
      <w:r w:rsidRPr="00E853F3">
        <w:rPr>
          <w:rFonts w:ascii="Times New Roman" w:eastAsiaTheme="minorHAnsi" w:hAnsi="Times New Roman" w:cs="Times New Roman"/>
          <w:bCs/>
          <w:sz w:val="28"/>
          <w:szCs w:val="28"/>
          <w:lang w:eastAsia="ar-SA"/>
        </w:rPr>
        <w:t>.</w:t>
      </w:r>
      <w:r w:rsidRPr="00E853F3">
        <w:rPr>
          <w:rFonts w:ascii="Times New Roman" w:eastAsiaTheme="minorHAnsi" w:hAnsi="Times New Roman" w:cs="Times New Roman"/>
          <w:sz w:val="28"/>
          <w:szCs w:val="28"/>
          <w:lang w:eastAsia="ar-SA"/>
        </w:rPr>
        <w:t xml:space="preserve"> </w:t>
      </w:r>
      <w:r w:rsidR="00157888" w:rsidRPr="00E853F3">
        <w:rPr>
          <w:rFonts w:ascii="Times New Roman" w:eastAsiaTheme="minorHAnsi" w:hAnsi="Times New Roman" w:cs="Times New Roman"/>
          <w:sz w:val="28"/>
          <w:szCs w:val="28"/>
          <w:lang w:eastAsia="ar-SA"/>
        </w:rPr>
        <w:t>На отчетную дату (01 Января 2022 г.) величина активов</w:t>
      </w:r>
      <w:r w:rsidR="00B1493A">
        <w:rPr>
          <w:rFonts w:ascii="Times New Roman" w:eastAsiaTheme="minorHAnsi" w:hAnsi="Times New Roman" w:cs="Times New Roman"/>
          <w:sz w:val="28"/>
          <w:szCs w:val="28"/>
          <w:lang w:eastAsia="ar-SA"/>
        </w:rPr>
        <w:t>–</w:t>
      </w:r>
      <w:r w:rsidR="00157888" w:rsidRPr="00E853F3">
        <w:rPr>
          <w:rFonts w:ascii="Times New Roman" w:eastAsiaTheme="minorHAnsi" w:hAnsi="Times New Roman" w:cs="Times New Roman"/>
          <w:sz w:val="28"/>
          <w:szCs w:val="28"/>
          <w:lang w:eastAsia="ar-SA"/>
        </w:rPr>
        <w:t>нетто банка ОРЕНБУРГ составила </w:t>
      </w:r>
      <w:r w:rsidR="00C742F1">
        <w:rPr>
          <w:rFonts w:ascii="Times New Roman" w:eastAsiaTheme="minorHAnsi" w:hAnsi="Times New Roman" w:cs="Times New Roman"/>
          <w:bCs/>
          <w:sz w:val="28"/>
          <w:szCs w:val="28"/>
          <w:lang w:eastAsia="ar-SA"/>
        </w:rPr>
        <w:t>17,</w:t>
      </w:r>
      <w:r w:rsidR="00157888" w:rsidRPr="00E853F3">
        <w:rPr>
          <w:rFonts w:ascii="Times New Roman" w:eastAsiaTheme="minorHAnsi" w:hAnsi="Times New Roman" w:cs="Times New Roman"/>
          <w:bCs/>
          <w:sz w:val="28"/>
          <w:szCs w:val="28"/>
          <w:lang w:eastAsia="ar-SA"/>
        </w:rPr>
        <w:t xml:space="preserve">17 </w:t>
      </w:r>
      <w:proofErr w:type="spellStart"/>
      <w:r w:rsidR="00157888" w:rsidRPr="00E853F3">
        <w:rPr>
          <w:rFonts w:ascii="Times New Roman" w:eastAsiaTheme="minorHAnsi" w:hAnsi="Times New Roman" w:cs="Times New Roman"/>
          <w:bCs/>
          <w:sz w:val="28"/>
          <w:szCs w:val="28"/>
          <w:lang w:eastAsia="ar-SA"/>
        </w:rPr>
        <w:t>млрд.руб</w:t>
      </w:r>
      <w:proofErr w:type="spellEnd"/>
      <w:r w:rsidR="00157888" w:rsidRPr="00E853F3">
        <w:rPr>
          <w:rFonts w:ascii="Times New Roman" w:eastAsiaTheme="minorHAnsi" w:hAnsi="Times New Roman" w:cs="Times New Roman"/>
          <w:bCs/>
          <w:sz w:val="28"/>
          <w:szCs w:val="28"/>
          <w:lang w:eastAsia="ar-SA"/>
        </w:rPr>
        <w:t>.</w:t>
      </w:r>
      <w:r w:rsidR="00157888" w:rsidRPr="00E853F3">
        <w:rPr>
          <w:rFonts w:ascii="Times New Roman" w:eastAsiaTheme="minorHAnsi" w:hAnsi="Times New Roman" w:cs="Times New Roman"/>
          <w:sz w:val="28"/>
          <w:szCs w:val="28"/>
          <w:lang w:eastAsia="ar-SA"/>
        </w:rPr>
        <w:t> За год </w:t>
      </w:r>
      <w:r w:rsidR="00157888" w:rsidRPr="00E853F3">
        <w:rPr>
          <w:rFonts w:ascii="Times New Roman" w:eastAsiaTheme="minorHAnsi" w:hAnsi="Times New Roman" w:cs="Times New Roman"/>
          <w:bCs/>
          <w:sz w:val="28"/>
          <w:szCs w:val="28"/>
          <w:lang w:eastAsia="ar-SA"/>
        </w:rPr>
        <w:t xml:space="preserve">активы уменьшились на </w:t>
      </w:r>
      <w:r w:rsidR="00B1493A">
        <w:rPr>
          <w:rFonts w:ascii="Times New Roman" w:eastAsiaTheme="minorHAnsi" w:hAnsi="Times New Roman" w:cs="Times New Roman"/>
          <w:bCs/>
          <w:sz w:val="28"/>
          <w:szCs w:val="28"/>
          <w:lang w:eastAsia="ar-SA"/>
        </w:rPr>
        <w:t>–</w:t>
      </w:r>
      <w:r w:rsidR="00157888" w:rsidRPr="00E853F3">
        <w:rPr>
          <w:rFonts w:ascii="Times New Roman" w:eastAsiaTheme="minorHAnsi" w:hAnsi="Times New Roman" w:cs="Times New Roman"/>
          <w:bCs/>
          <w:sz w:val="28"/>
          <w:szCs w:val="28"/>
          <w:lang w:eastAsia="ar-SA"/>
        </w:rPr>
        <w:t>3,65%</w:t>
      </w:r>
      <w:r w:rsidR="00157888" w:rsidRPr="00E853F3">
        <w:rPr>
          <w:rFonts w:ascii="Times New Roman" w:eastAsiaTheme="minorHAnsi" w:hAnsi="Times New Roman" w:cs="Times New Roman"/>
          <w:sz w:val="28"/>
          <w:szCs w:val="28"/>
          <w:lang w:eastAsia="ar-SA"/>
        </w:rPr>
        <w:t>. Спад активов</w:t>
      </w:r>
      <w:r w:rsidR="00B1493A">
        <w:rPr>
          <w:rFonts w:ascii="Times New Roman" w:eastAsiaTheme="minorHAnsi" w:hAnsi="Times New Roman" w:cs="Times New Roman"/>
          <w:sz w:val="28"/>
          <w:szCs w:val="28"/>
          <w:lang w:eastAsia="ar-SA"/>
        </w:rPr>
        <w:t>–</w:t>
      </w:r>
      <w:r w:rsidR="00157888" w:rsidRPr="00E853F3">
        <w:rPr>
          <w:rFonts w:ascii="Times New Roman" w:eastAsiaTheme="minorHAnsi" w:hAnsi="Times New Roman" w:cs="Times New Roman"/>
          <w:sz w:val="28"/>
          <w:szCs w:val="28"/>
          <w:lang w:eastAsia="ar-SA"/>
        </w:rPr>
        <w:t>нетто</w:t>
      </w:r>
      <w:r w:rsidR="00157888" w:rsidRPr="00E853F3">
        <w:rPr>
          <w:rFonts w:ascii="Times New Roman" w:eastAsiaTheme="minorHAnsi" w:hAnsi="Times New Roman" w:cs="Times New Roman"/>
          <w:bCs/>
          <w:sz w:val="28"/>
          <w:szCs w:val="28"/>
          <w:lang w:eastAsia="ar-SA"/>
        </w:rPr>
        <w:t> незначительно</w:t>
      </w:r>
      <w:r w:rsidR="00157888" w:rsidRPr="00E853F3">
        <w:rPr>
          <w:rFonts w:ascii="Times New Roman" w:eastAsiaTheme="minorHAnsi" w:hAnsi="Times New Roman" w:cs="Times New Roman"/>
          <w:sz w:val="28"/>
          <w:szCs w:val="28"/>
          <w:lang w:eastAsia="ar-SA"/>
        </w:rPr>
        <w:t> повлиял на показатель рентабельности активов ROI: за год рентабельность активов</w:t>
      </w:r>
      <w:r w:rsidR="00B1493A">
        <w:rPr>
          <w:rFonts w:ascii="Times New Roman" w:eastAsiaTheme="minorHAnsi" w:hAnsi="Times New Roman" w:cs="Times New Roman"/>
          <w:sz w:val="28"/>
          <w:szCs w:val="28"/>
          <w:lang w:eastAsia="ar-SA"/>
        </w:rPr>
        <w:t>–</w:t>
      </w:r>
      <w:r w:rsidR="00157888" w:rsidRPr="00E853F3">
        <w:rPr>
          <w:rFonts w:ascii="Times New Roman" w:eastAsiaTheme="minorHAnsi" w:hAnsi="Times New Roman" w:cs="Times New Roman"/>
          <w:sz w:val="28"/>
          <w:szCs w:val="28"/>
          <w:lang w:eastAsia="ar-SA"/>
        </w:rPr>
        <w:t>нетто выросла </w:t>
      </w:r>
      <w:r w:rsidR="00C742F1">
        <w:rPr>
          <w:rFonts w:ascii="Times New Roman" w:eastAsiaTheme="minorHAnsi" w:hAnsi="Times New Roman" w:cs="Times New Roman"/>
          <w:bCs/>
          <w:sz w:val="28"/>
          <w:szCs w:val="28"/>
          <w:lang w:eastAsia="ar-SA"/>
        </w:rPr>
        <w:t>с 0,45% до 0,</w:t>
      </w:r>
      <w:r w:rsidR="00157888" w:rsidRPr="00E853F3">
        <w:rPr>
          <w:rFonts w:ascii="Times New Roman" w:eastAsiaTheme="minorHAnsi" w:hAnsi="Times New Roman" w:cs="Times New Roman"/>
          <w:bCs/>
          <w:sz w:val="28"/>
          <w:szCs w:val="28"/>
          <w:lang w:eastAsia="ar-SA"/>
        </w:rPr>
        <w:t>55%</w:t>
      </w:r>
      <w:r w:rsidR="008A7AB1">
        <w:rPr>
          <w:rFonts w:ascii="Times New Roman" w:eastAsiaTheme="minorHAnsi" w:hAnsi="Times New Roman" w:cs="Times New Roman"/>
          <w:bCs/>
          <w:sz w:val="28"/>
          <w:szCs w:val="28"/>
          <w:lang w:eastAsia="ar-SA"/>
        </w:rPr>
        <w:t xml:space="preserve"> </w:t>
      </w:r>
      <w:r w:rsidR="008A7AB1">
        <w:rPr>
          <w:rFonts w:ascii="Times New Roman" w:hAnsi="Times New Roman" w:cs="Times New Roman"/>
          <w:sz w:val="28"/>
          <w:szCs w:val="28"/>
        </w:rPr>
        <w:t>[26]</w:t>
      </w:r>
      <w:r w:rsidR="00157888" w:rsidRPr="00E853F3">
        <w:rPr>
          <w:rFonts w:ascii="Times New Roman" w:eastAsiaTheme="minorHAnsi" w:hAnsi="Times New Roman" w:cs="Times New Roman"/>
          <w:sz w:val="28"/>
          <w:szCs w:val="28"/>
          <w:lang w:eastAsia="ar-SA"/>
        </w:rPr>
        <w:t>.</w:t>
      </w:r>
    </w:p>
    <w:p w14:paraId="6270DB48" w14:textId="7A4335C1" w:rsidR="00157888" w:rsidRPr="00157888" w:rsidRDefault="00157888"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157888">
        <w:rPr>
          <w:rFonts w:ascii="Times New Roman" w:eastAsiaTheme="minorHAnsi" w:hAnsi="Times New Roman" w:cs="Times New Roman"/>
          <w:sz w:val="28"/>
          <w:szCs w:val="28"/>
          <w:lang w:eastAsia="ar-SA"/>
        </w:rPr>
        <w:t>По оказываемым услугам банк в основном </w:t>
      </w:r>
      <w:r w:rsidRPr="00157888">
        <w:rPr>
          <w:rFonts w:ascii="Times New Roman" w:eastAsiaTheme="minorHAnsi" w:hAnsi="Times New Roman" w:cs="Times New Roman"/>
          <w:bCs/>
          <w:sz w:val="28"/>
          <w:szCs w:val="28"/>
          <w:lang w:eastAsia="ar-SA"/>
        </w:rPr>
        <w:t>привлекает клиентские деньги</w:t>
      </w:r>
      <w:r w:rsidRPr="00157888">
        <w:rPr>
          <w:rFonts w:ascii="Times New Roman" w:eastAsiaTheme="minorHAnsi" w:hAnsi="Times New Roman" w:cs="Times New Roman"/>
          <w:sz w:val="28"/>
          <w:szCs w:val="28"/>
          <w:lang w:eastAsia="ar-SA"/>
        </w:rPr>
        <w:t>, причем больше средств </w:t>
      </w:r>
      <w:r w:rsidRPr="00157888">
        <w:rPr>
          <w:rFonts w:ascii="Times New Roman" w:eastAsiaTheme="minorHAnsi" w:hAnsi="Times New Roman" w:cs="Times New Roman"/>
          <w:bCs/>
          <w:sz w:val="28"/>
          <w:szCs w:val="28"/>
          <w:lang w:eastAsia="ar-SA"/>
        </w:rPr>
        <w:t>населения</w:t>
      </w:r>
      <w:r w:rsidRPr="00157888">
        <w:rPr>
          <w:rFonts w:ascii="Times New Roman" w:eastAsiaTheme="minorHAnsi" w:hAnsi="Times New Roman" w:cs="Times New Roman"/>
          <w:sz w:val="28"/>
          <w:szCs w:val="28"/>
          <w:lang w:eastAsia="ar-SA"/>
        </w:rPr>
        <w:t> (в этом смысле является розничным клиентским), а </w:t>
      </w:r>
      <w:r w:rsidRPr="00157888">
        <w:rPr>
          <w:rFonts w:ascii="Times New Roman" w:eastAsiaTheme="minorHAnsi" w:hAnsi="Times New Roman" w:cs="Times New Roman"/>
          <w:bCs/>
          <w:sz w:val="28"/>
          <w:szCs w:val="28"/>
          <w:lang w:eastAsia="ar-SA"/>
        </w:rPr>
        <w:t>вкладывает</w:t>
      </w:r>
      <w:r w:rsidRPr="00157888">
        <w:rPr>
          <w:rFonts w:ascii="Times New Roman" w:eastAsiaTheme="minorHAnsi" w:hAnsi="Times New Roman" w:cs="Times New Roman"/>
          <w:sz w:val="28"/>
          <w:szCs w:val="28"/>
          <w:lang w:eastAsia="ar-SA"/>
        </w:rPr>
        <w:t> средства в основном в </w:t>
      </w:r>
      <w:r w:rsidRPr="00157888">
        <w:rPr>
          <w:rFonts w:ascii="Times New Roman" w:eastAsiaTheme="minorHAnsi" w:hAnsi="Times New Roman" w:cs="Times New Roman"/>
          <w:bCs/>
          <w:sz w:val="28"/>
          <w:szCs w:val="28"/>
          <w:lang w:eastAsia="ar-SA"/>
        </w:rPr>
        <w:t>кредиты</w:t>
      </w:r>
      <w:r w:rsidRPr="00157888">
        <w:rPr>
          <w:rFonts w:ascii="Times New Roman" w:eastAsiaTheme="minorHAnsi" w:hAnsi="Times New Roman" w:cs="Times New Roman"/>
          <w:sz w:val="28"/>
          <w:szCs w:val="28"/>
          <w:lang w:eastAsia="ar-SA"/>
        </w:rPr>
        <w:t>.</w:t>
      </w:r>
    </w:p>
    <w:p w14:paraId="751852AE" w14:textId="7EA60E8B"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3F20B6">
        <w:rPr>
          <w:rFonts w:ascii="Times New Roman" w:eastAsiaTheme="minorHAnsi" w:hAnsi="Times New Roman" w:cs="Times New Roman"/>
          <w:sz w:val="28"/>
          <w:szCs w:val="28"/>
          <w:lang w:eastAsia="ar-SA"/>
        </w:rPr>
        <w:t>АО «БАНК ОРЕНБУРГ» постоянно расширяет круг проводимых на финансовом рынке операций и предоставляет клиентам унив</w:t>
      </w:r>
      <w:r w:rsidR="005F045E">
        <w:rPr>
          <w:rFonts w:ascii="Times New Roman" w:eastAsiaTheme="minorHAnsi" w:hAnsi="Times New Roman" w:cs="Times New Roman"/>
          <w:sz w:val="28"/>
          <w:szCs w:val="28"/>
          <w:lang w:eastAsia="ar-SA"/>
        </w:rPr>
        <w:t xml:space="preserve">ерсальный комплекс услуг. </w:t>
      </w:r>
      <w:r w:rsidRPr="003F20B6">
        <w:rPr>
          <w:rFonts w:ascii="Times New Roman" w:eastAsiaTheme="minorHAnsi" w:hAnsi="Times New Roman" w:cs="Times New Roman"/>
          <w:sz w:val="28"/>
          <w:szCs w:val="28"/>
          <w:lang w:eastAsia="ar-SA"/>
        </w:rPr>
        <w:t>Виды предоставляемы</w:t>
      </w:r>
      <w:r w:rsidR="00E54A92">
        <w:rPr>
          <w:rFonts w:ascii="Times New Roman" w:eastAsiaTheme="minorHAnsi" w:hAnsi="Times New Roman" w:cs="Times New Roman"/>
          <w:sz w:val="28"/>
          <w:szCs w:val="28"/>
          <w:lang w:eastAsia="ar-SA"/>
        </w:rPr>
        <w:t>х услуг представлены в таблице 4</w:t>
      </w:r>
    </w:p>
    <w:p w14:paraId="4128C151" w14:textId="77777777"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p>
    <w:p w14:paraId="538D0DAD" w14:textId="0805FE29" w:rsidR="003F20B6" w:rsidRPr="003F20B6" w:rsidRDefault="00E54A92" w:rsidP="00A63E06">
      <w:pPr>
        <w:suppressAutoHyphens/>
        <w:spacing w:after="0" w:line="360" w:lineRule="auto"/>
        <w:ind w:firstLine="709"/>
        <w:jc w:val="both"/>
        <w:rPr>
          <w:rFonts w:ascii="Times New Roman" w:eastAsiaTheme="minorHAnsi" w:hAnsi="Times New Roman" w:cs="Times New Roman"/>
          <w:sz w:val="28"/>
          <w:szCs w:val="28"/>
          <w:lang w:eastAsia="ar-SA"/>
        </w:rPr>
      </w:pPr>
      <w:r>
        <w:rPr>
          <w:rFonts w:ascii="Times New Roman" w:eastAsiaTheme="minorHAnsi" w:hAnsi="Times New Roman" w:cs="Times New Roman"/>
          <w:sz w:val="28"/>
          <w:szCs w:val="28"/>
          <w:lang w:eastAsia="ar-SA"/>
        </w:rPr>
        <w:t xml:space="preserve">Таблица 4 </w:t>
      </w:r>
      <w:r w:rsidR="002A7FDB">
        <w:rPr>
          <w:rFonts w:ascii="Times New Roman" w:eastAsiaTheme="minorHAnsi" w:hAnsi="Times New Roman" w:cs="Times New Roman"/>
          <w:sz w:val="28"/>
          <w:szCs w:val="28"/>
          <w:lang w:eastAsia="ar-SA"/>
        </w:rPr>
        <w:t>–</w:t>
      </w:r>
      <w:r w:rsidR="003F20B6" w:rsidRPr="003F20B6">
        <w:rPr>
          <w:rFonts w:ascii="Times New Roman" w:eastAsiaTheme="minorHAnsi" w:hAnsi="Times New Roman" w:cs="Times New Roman"/>
          <w:sz w:val="28"/>
          <w:szCs w:val="28"/>
          <w:lang w:eastAsia="ar-SA"/>
        </w:rPr>
        <w:t xml:space="preserve"> Услуги, предоставляемые в АО «БАНК ОРЕНБУРГ»</w:t>
      </w:r>
    </w:p>
    <w:tbl>
      <w:tblPr>
        <w:tblStyle w:val="a6"/>
        <w:tblW w:w="5000" w:type="pct"/>
        <w:tblLook w:val="04A0" w:firstRow="1" w:lastRow="0" w:firstColumn="1" w:lastColumn="0" w:noHBand="0" w:noVBand="1"/>
      </w:tblPr>
      <w:tblGrid>
        <w:gridCol w:w="5006"/>
        <w:gridCol w:w="4848"/>
      </w:tblGrid>
      <w:tr w:rsidR="003F20B6" w:rsidRPr="003F20B6" w14:paraId="2A88E2A2" w14:textId="77777777" w:rsidTr="00520A6D">
        <w:tc>
          <w:tcPr>
            <w:tcW w:w="5000" w:type="pct"/>
            <w:gridSpan w:val="2"/>
          </w:tcPr>
          <w:p w14:paraId="65528A1A" w14:textId="77777777" w:rsidR="003F20B6" w:rsidRPr="003F20B6" w:rsidRDefault="003F20B6" w:rsidP="00A63E06">
            <w:pPr>
              <w:suppressAutoHyphens/>
              <w:spacing w:line="360" w:lineRule="auto"/>
              <w:jc w:val="center"/>
              <w:rPr>
                <w:rFonts w:ascii="Times New Roman" w:eastAsiaTheme="minorHAnsi" w:hAnsi="Times New Roman" w:cs="Times New Roman"/>
                <w:sz w:val="24"/>
                <w:szCs w:val="24"/>
                <w:lang w:eastAsia="ar-SA"/>
              </w:rPr>
            </w:pPr>
            <w:r w:rsidRPr="003F20B6">
              <w:rPr>
                <w:rFonts w:ascii="Times New Roman" w:eastAsiaTheme="minorHAnsi" w:hAnsi="Times New Roman" w:cs="Times New Roman"/>
                <w:sz w:val="24"/>
                <w:szCs w:val="24"/>
                <w:lang w:eastAsia="ar-SA"/>
              </w:rPr>
              <w:t>Виды банковских услуг</w:t>
            </w:r>
          </w:p>
        </w:tc>
      </w:tr>
      <w:tr w:rsidR="003F20B6" w:rsidRPr="003F20B6" w14:paraId="71634DAC" w14:textId="77777777" w:rsidTr="00520A6D">
        <w:tc>
          <w:tcPr>
            <w:tcW w:w="2540" w:type="pct"/>
          </w:tcPr>
          <w:p w14:paraId="606B3CDD" w14:textId="77777777" w:rsidR="003F20B6" w:rsidRPr="003F20B6" w:rsidRDefault="003F20B6" w:rsidP="00A63E06">
            <w:pPr>
              <w:suppressAutoHyphens/>
              <w:spacing w:line="360" w:lineRule="auto"/>
              <w:jc w:val="center"/>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Для физических лиц</w:t>
            </w:r>
          </w:p>
        </w:tc>
        <w:tc>
          <w:tcPr>
            <w:tcW w:w="2460" w:type="pct"/>
          </w:tcPr>
          <w:p w14:paraId="0D0AC63A" w14:textId="77777777" w:rsidR="003F20B6" w:rsidRPr="003F20B6" w:rsidRDefault="003F20B6" w:rsidP="00A63E06">
            <w:pPr>
              <w:suppressAutoHyphens/>
              <w:spacing w:line="360" w:lineRule="auto"/>
              <w:jc w:val="center"/>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Для юридических лиц</w:t>
            </w:r>
          </w:p>
        </w:tc>
      </w:tr>
      <w:tr w:rsidR="003F20B6" w:rsidRPr="003F20B6" w14:paraId="68A1BB06" w14:textId="77777777" w:rsidTr="00520A6D">
        <w:tc>
          <w:tcPr>
            <w:tcW w:w="2540" w:type="pct"/>
          </w:tcPr>
          <w:p w14:paraId="09A7BEF1"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размещение средств во вклады;</w:t>
            </w:r>
          </w:p>
        </w:tc>
        <w:tc>
          <w:tcPr>
            <w:tcW w:w="2460" w:type="pct"/>
          </w:tcPr>
          <w:p w14:paraId="0354D5FB" w14:textId="10B33BE3"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proofErr w:type="spellStart"/>
            <w:r w:rsidRPr="003F20B6">
              <w:rPr>
                <w:rFonts w:ascii="Times New Roman" w:eastAsiaTheme="minorHAnsi" w:hAnsi="Times New Roman" w:cs="Times New Roman"/>
                <w:sz w:val="24"/>
                <w:szCs w:val="24"/>
                <w:lang w:eastAsia="en-US"/>
              </w:rPr>
              <w:t>расчетно</w:t>
            </w:r>
            <w:proofErr w:type="spellEnd"/>
            <w:r w:rsidR="00593720">
              <w:rPr>
                <w:rFonts w:ascii="Times New Roman" w:eastAsiaTheme="minorHAnsi" w:hAnsi="Times New Roman" w:cs="Times New Roman"/>
                <w:sz w:val="24"/>
                <w:szCs w:val="24"/>
                <w:lang w:eastAsia="en-US"/>
              </w:rPr>
              <w:t>–</w:t>
            </w:r>
            <w:r w:rsidRPr="003F20B6">
              <w:rPr>
                <w:rFonts w:ascii="Times New Roman" w:eastAsiaTheme="minorHAnsi" w:hAnsi="Times New Roman" w:cs="Times New Roman"/>
                <w:sz w:val="24"/>
                <w:szCs w:val="24"/>
                <w:lang w:eastAsia="en-US"/>
              </w:rPr>
              <w:t>кассовое обслуживание;</w:t>
            </w:r>
          </w:p>
        </w:tc>
      </w:tr>
      <w:tr w:rsidR="003F20B6" w:rsidRPr="003F20B6" w14:paraId="2E225D8C" w14:textId="77777777" w:rsidTr="00520A6D">
        <w:tc>
          <w:tcPr>
            <w:tcW w:w="2540" w:type="pct"/>
          </w:tcPr>
          <w:p w14:paraId="1F90C1E8"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оформление потребительских кредитов;</w:t>
            </w:r>
          </w:p>
        </w:tc>
        <w:tc>
          <w:tcPr>
            <w:tcW w:w="2460" w:type="pct"/>
          </w:tcPr>
          <w:p w14:paraId="0F6B9AE8"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финансирование бизнеса;</w:t>
            </w:r>
          </w:p>
        </w:tc>
      </w:tr>
      <w:tr w:rsidR="003F20B6" w:rsidRPr="003F20B6" w14:paraId="48C7CB7D" w14:textId="77777777" w:rsidTr="00520A6D">
        <w:tc>
          <w:tcPr>
            <w:tcW w:w="2540" w:type="pct"/>
          </w:tcPr>
          <w:p w14:paraId="776B7E3A"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прием платежей и денежных переводов;</w:t>
            </w:r>
          </w:p>
        </w:tc>
        <w:tc>
          <w:tcPr>
            <w:tcW w:w="2460" w:type="pct"/>
          </w:tcPr>
          <w:p w14:paraId="71D66403"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депозиты;</w:t>
            </w:r>
          </w:p>
        </w:tc>
      </w:tr>
      <w:tr w:rsidR="003F20B6" w:rsidRPr="003F20B6" w14:paraId="438FAD50" w14:textId="77777777" w:rsidTr="00520A6D">
        <w:tc>
          <w:tcPr>
            <w:tcW w:w="2540" w:type="pct"/>
          </w:tcPr>
          <w:p w14:paraId="33D652C0"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оформление ипотеки;</w:t>
            </w:r>
          </w:p>
        </w:tc>
        <w:tc>
          <w:tcPr>
            <w:tcW w:w="2460" w:type="pct"/>
          </w:tcPr>
          <w:p w14:paraId="40316F82"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ценные бумаги;</w:t>
            </w:r>
          </w:p>
        </w:tc>
      </w:tr>
      <w:tr w:rsidR="003F20B6" w:rsidRPr="003F20B6" w14:paraId="1C29BA34" w14:textId="77777777" w:rsidTr="00520A6D">
        <w:tc>
          <w:tcPr>
            <w:tcW w:w="2540" w:type="pct"/>
          </w:tcPr>
          <w:p w14:paraId="79F89CCB"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выпуск и обслуживание дебетовых карт;</w:t>
            </w:r>
          </w:p>
        </w:tc>
        <w:tc>
          <w:tcPr>
            <w:tcW w:w="2460" w:type="pct"/>
          </w:tcPr>
          <w:p w14:paraId="51A40391"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дистанционное обслуживание;</w:t>
            </w:r>
          </w:p>
        </w:tc>
      </w:tr>
      <w:tr w:rsidR="003F20B6" w:rsidRPr="003F20B6" w14:paraId="05361CED" w14:textId="77777777" w:rsidTr="00520A6D">
        <w:tc>
          <w:tcPr>
            <w:tcW w:w="2540" w:type="pct"/>
          </w:tcPr>
          <w:p w14:paraId="07D91F48"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операции на рынке ценных бумаг;</w:t>
            </w:r>
          </w:p>
        </w:tc>
        <w:tc>
          <w:tcPr>
            <w:tcW w:w="2460" w:type="pct"/>
          </w:tcPr>
          <w:p w14:paraId="2F91BE16"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корпоративные карты;</w:t>
            </w:r>
          </w:p>
        </w:tc>
      </w:tr>
      <w:tr w:rsidR="003F20B6" w:rsidRPr="003F20B6" w14:paraId="4EB72669" w14:textId="77777777" w:rsidTr="00520A6D">
        <w:tc>
          <w:tcPr>
            <w:tcW w:w="2540" w:type="pct"/>
          </w:tcPr>
          <w:p w14:paraId="080055CA" w14:textId="72A45D7C"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 xml:space="preserve">услуги по регистрации </w:t>
            </w:r>
            <w:r w:rsidR="00BF705A">
              <w:rPr>
                <w:rFonts w:ascii="Times New Roman" w:eastAsiaTheme="minorHAnsi" w:hAnsi="Times New Roman" w:cs="Times New Roman"/>
                <w:sz w:val="24"/>
                <w:szCs w:val="24"/>
                <w:lang w:eastAsia="en-US"/>
              </w:rPr>
              <w:t>ЕСИА/ЕБС.</w:t>
            </w:r>
          </w:p>
        </w:tc>
        <w:tc>
          <w:tcPr>
            <w:tcW w:w="2460" w:type="pct"/>
          </w:tcPr>
          <w:p w14:paraId="0FE7E7E0"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зарплатный проект;</w:t>
            </w:r>
          </w:p>
        </w:tc>
      </w:tr>
      <w:tr w:rsidR="003F20B6" w:rsidRPr="003F20B6" w14:paraId="06420150" w14:textId="77777777" w:rsidTr="00520A6D">
        <w:tc>
          <w:tcPr>
            <w:tcW w:w="2540" w:type="pct"/>
          </w:tcPr>
          <w:p w14:paraId="63496029" w14:textId="77777777"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p>
        </w:tc>
        <w:tc>
          <w:tcPr>
            <w:tcW w:w="2460" w:type="pct"/>
          </w:tcPr>
          <w:p w14:paraId="10FAF2D1" w14:textId="672B96BD" w:rsidR="003F20B6" w:rsidRPr="003F20B6" w:rsidRDefault="003F20B6" w:rsidP="00AA2FF1">
            <w:pPr>
              <w:suppressAutoHyphens/>
              <w:spacing w:line="360" w:lineRule="auto"/>
              <w:jc w:val="both"/>
              <w:rPr>
                <w:rFonts w:ascii="Times New Roman" w:eastAsiaTheme="minorHAnsi" w:hAnsi="Times New Roman" w:cs="Times New Roman"/>
                <w:sz w:val="24"/>
                <w:szCs w:val="24"/>
                <w:lang w:eastAsia="en-US"/>
              </w:rPr>
            </w:pPr>
            <w:r w:rsidRPr="003F20B6">
              <w:rPr>
                <w:rFonts w:ascii="Times New Roman" w:eastAsiaTheme="minorHAnsi" w:hAnsi="Times New Roman" w:cs="Times New Roman"/>
                <w:sz w:val="24"/>
                <w:szCs w:val="24"/>
                <w:lang w:eastAsia="en-US"/>
              </w:rPr>
              <w:t>операции с иностранными валютами</w:t>
            </w:r>
            <w:r w:rsidR="00BF705A">
              <w:rPr>
                <w:rFonts w:ascii="Times New Roman" w:eastAsiaTheme="minorHAnsi" w:hAnsi="Times New Roman" w:cs="Times New Roman"/>
                <w:sz w:val="24"/>
                <w:szCs w:val="24"/>
                <w:lang w:eastAsia="en-US"/>
              </w:rPr>
              <w:t>.</w:t>
            </w:r>
          </w:p>
        </w:tc>
      </w:tr>
    </w:tbl>
    <w:p w14:paraId="2D39152F" w14:textId="77777777" w:rsidR="003F20B6" w:rsidRPr="003F20B6"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p>
    <w:p w14:paraId="324E08C8" w14:textId="7B8BB107" w:rsidR="00BF705A" w:rsidRDefault="003F20B6" w:rsidP="00A63E06">
      <w:pPr>
        <w:suppressAutoHyphens/>
        <w:spacing w:after="0" w:line="360" w:lineRule="auto"/>
        <w:ind w:firstLine="709"/>
        <w:jc w:val="both"/>
        <w:rPr>
          <w:rFonts w:ascii="Times New Roman" w:eastAsiaTheme="minorHAnsi" w:hAnsi="Times New Roman" w:cs="Times New Roman"/>
          <w:sz w:val="28"/>
          <w:szCs w:val="28"/>
          <w:lang w:eastAsia="ar-SA"/>
        </w:rPr>
      </w:pPr>
      <w:r>
        <w:rPr>
          <w:rFonts w:ascii="Times New Roman" w:eastAsiaTheme="minorHAnsi" w:hAnsi="Times New Roman" w:cs="Times New Roman"/>
          <w:sz w:val="28"/>
          <w:szCs w:val="28"/>
          <w:lang w:eastAsia="ar-SA"/>
        </w:rPr>
        <w:t>Таким образом, с</w:t>
      </w:r>
      <w:r w:rsidRPr="003F20B6">
        <w:rPr>
          <w:rFonts w:ascii="Times New Roman" w:eastAsiaTheme="minorHAnsi" w:hAnsi="Times New Roman" w:cs="Times New Roman"/>
          <w:sz w:val="28"/>
          <w:szCs w:val="28"/>
          <w:lang w:eastAsia="ar-SA"/>
        </w:rPr>
        <w:t xml:space="preserve">одействие банка «ОРЕНБУРГ» реализации масштабных государственных проектов не </w:t>
      </w:r>
      <w:r>
        <w:rPr>
          <w:rFonts w:ascii="Times New Roman" w:eastAsiaTheme="minorHAnsi" w:hAnsi="Times New Roman" w:cs="Times New Roman"/>
          <w:sz w:val="28"/>
          <w:szCs w:val="28"/>
          <w:lang w:eastAsia="ar-SA"/>
        </w:rPr>
        <w:t>уменьшает</w:t>
      </w:r>
      <w:r w:rsidRPr="003F20B6">
        <w:rPr>
          <w:rFonts w:ascii="Times New Roman" w:eastAsiaTheme="minorHAnsi" w:hAnsi="Times New Roman" w:cs="Times New Roman"/>
          <w:sz w:val="28"/>
          <w:szCs w:val="28"/>
          <w:lang w:eastAsia="ar-SA"/>
        </w:rPr>
        <w:t xml:space="preserve"> значения, которое он придавал и придает работе с населением, видя в этом одну из своих главных социальных функций. Из года в год банк планомерно расширяет спектр розничных продуктов, улучшает их качество, всегда находя баланс между своей финансовой выгодой и доступностью услуг, предоставляемых жителям региона</w:t>
      </w:r>
      <w:r w:rsidR="000B7C8E">
        <w:rPr>
          <w:rFonts w:ascii="Times New Roman" w:eastAsiaTheme="minorHAnsi" w:hAnsi="Times New Roman" w:cs="Times New Roman"/>
          <w:sz w:val="28"/>
          <w:szCs w:val="28"/>
          <w:lang w:eastAsia="ar-SA"/>
        </w:rPr>
        <w:t xml:space="preserve"> </w:t>
      </w:r>
      <w:r w:rsidR="000B7C8E">
        <w:rPr>
          <w:rFonts w:ascii="Times New Roman" w:hAnsi="Times New Roman" w:cs="Times New Roman"/>
          <w:sz w:val="28"/>
          <w:szCs w:val="28"/>
        </w:rPr>
        <w:t>[11]</w:t>
      </w:r>
      <w:r w:rsidRPr="003F20B6">
        <w:rPr>
          <w:rFonts w:ascii="Times New Roman" w:eastAsiaTheme="minorHAnsi" w:hAnsi="Times New Roman" w:cs="Times New Roman"/>
          <w:sz w:val="28"/>
          <w:szCs w:val="28"/>
          <w:lang w:eastAsia="ar-SA"/>
        </w:rPr>
        <w:t>.</w:t>
      </w:r>
    </w:p>
    <w:p w14:paraId="6C98F515" w14:textId="2CA08D48" w:rsidR="00B1493A" w:rsidRDefault="00B1493A"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B1493A">
        <w:rPr>
          <w:rFonts w:ascii="Times New Roman" w:eastAsiaTheme="minorHAnsi" w:hAnsi="Times New Roman" w:cs="Times New Roman"/>
          <w:sz w:val="28"/>
          <w:szCs w:val="28"/>
          <w:lang w:eastAsia="ar-SA"/>
        </w:rPr>
        <w:t>Аналитика по </w:t>
      </w:r>
      <w:r w:rsidRPr="00B1493A">
        <w:rPr>
          <w:rFonts w:ascii="Times New Roman" w:eastAsiaTheme="minorHAnsi" w:hAnsi="Times New Roman" w:cs="Times New Roman"/>
          <w:iCs/>
          <w:sz w:val="28"/>
          <w:szCs w:val="28"/>
          <w:lang w:eastAsia="ar-SA"/>
        </w:rPr>
        <w:t>степени обеспеченности</w:t>
      </w:r>
      <w:r w:rsidRPr="00B1493A">
        <w:rPr>
          <w:rFonts w:ascii="Times New Roman" w:eastAsiaTheme="minorHAnsi" w:hAnsi="Times New Roman" w:cs="Times New Roman"/>
          <w:sz w:val="28"/>
          <w:szCs w:val="28"/>
          <w:lang w:eastAsia="ar-SA"/>
        </w:rPr>
        <w:t> выданных</w:t>
      </w:r>
      <w:r>
        <w:rPr>
          <w:rFonts w:ascii="Times New Roman" w:eastAsiaTheme="minorHAnsi" w:hAnsi="Times New Roman" w:cs="Times New Roman"/>
          <w:sz w:val="28"/>
          <w:szCs w:val="28"/>
          <w:lang w:eastAsia="ar-SA"/>
        </w:rPr>
        <w:t xml:space="preserve"> кредитов, а также их структуре представлена в таблице </w:t>
      </w:r>
      <w:r w:rsidR="00E54A92">
        <w:rPr>
          <w:rFonts w:ascii="Times New Roman" w:eastAsiaTheme="minorHAnsi" w:hAnsi="Times New Roman" w:cs="Times New Roman"/>
          <w:sz w:val="28"/>
          <w:szCs w:val="28"/>
          <w:lang w:eastAsia="ar-SA"/>
        </w:rPr>
        <w:t>5</w:t>
      </w:r>
    </w:p>
    <w:p w14:paraId="7D4F391A" w14:textId="77777777" w:rsidR="00B1493A" w:rsidRDefault="00B1493A" w:rsidP="00A63E06">
      <w:pPr>
        <w:suppressAutoHyphens/>
        <w:spacing w:after="0" w:line="360" w:lineRule="auto"/>
        <w:ind w:firstLine="709"/>
        <w:jc w:val="both"/>
        <w:rPr>
          <w:rFonts w:ascii="Times New Roman" w:eastAsiaTheme="minorHAnsi" w:hAnsi="Times New Roman" w:cs="Times New Roman"/>
          <w:sz w:val="28"/>
          <w:szCs w:val="28"/>
          <w:lang w:eastAsia="ar-SA"/>
        </w:rPr>
      </w:pPr>
    </w:p>
    <w:p w14:paraId="03B15554" w14:textId="1242119A" w:rsidR="00B1493A" w:rsidRDefault="00B1493A" w:rsidP="00A63E06">
      <w:pPr>
        <w:suppressAutoHyphens/>
        <w:spacing w:after="0" w:line="360" w:lineRule="auto"/>
        <w:ind w:firstLine="709"/>
        <w:jc w:val="both"/>
        <w:rPr>
          <w:rFonts w:ascii="Times New Roman" w:eastAsiaTheme="minorHAnsi" w:hAnsi="Times New Roman" w:cs="Times New Roman"/>
          <w:sz w:val="28"/>
          <w:szCs w:val="28"/>
          <w:lang w:eastAsia="ar-SA"/>
        </w:rPr>
      </w:pPr>
      <w:r>
        <w:rPr>
          <w:rFonts w:ascii="Times New Roman" w:eastAsiaTheme="minorHAnsi" w:hAnsi="Times New Roman" w:cs="Times New Roman"/>
          <w:sz w:val="28"/>
          <w:szCs w:val="28"/>
          <w:lang w:eastAsia="ar-SA"/>
        </w:rPr>
        <w:t>Т</w:t>
      </w:r>
      <w:r w:rsidR="00E54A92">
        <w:rPr>
          <w:rFonts w:ascii="Times New Roman" w:eastAsiaTheme="minorHAnsi" w:hAnsi="Times New Roman" w:cs="Times New Roman"/>
          <w:sz w:val="28"/>
          <w:szCs w:val="28"/>
          <w:lang w:eastAsia="ar-SA"/>
        </w:rPr>
        <w:t>аблица 5</w:t>
      </w:r>
      <w:r>
        <w:rPr>
          <w:rFonts w:ascii="Times New Roman" w:eastAsiaTheme="minorHAnsi" w:hAnsi="Times New Roman" w:cs="Times New Roman"/>
          <w:sz w:val="28"/>
          <w:szCs w:val="28"/>
          <w:lang w:eastAsia="ar-SA"/>
        </w:rPr>
        <w:t xml:space="preserve"> </w:t>
      </w:r>
      <w:r w:rsidR="00E54A92">
        <w:rPr>
          <w:rFonts w:ascii="Times New Roman" w:eastAsiaTheme="minorHAnsi" w:hAnsi="Times New Roman" w:cs="Times New Roman"/>
          <w:sz w:val="28"/>
          <w:szCs w:val="28"/>
          <w:lang w:eastAsia="ar-SA"/>
        </w:rPr>
        <w:t>–</w:t>
      </w:r>
      <w:r>
        <w:rPr>
          <w:rFonts w:ascii="Times New Roman" w:eastAsiaTheme="minorHAnsi" w:hAnsi="Times New Roman" w:cs="Times New Roman"/>
          <w:sz w:val="28"/>
          <w:szCs w:val="28"/>
          <w:lang w:eastAsia="ar-SA"/>
        </w:rPr>
        <w:t xml:space="preserve"> </w:t>
      </w:r>
      <w:r w:rsidRPr="00B1493A">
        <w:rPr>
          <w:rFonts w:ascii="Times New Roman" w:eastAsiaTheme="minorHAnsi" w:hAnsi="Times New Roman" w:cs="Times New Roman"/>
          <w:sz w:val="28"/>
          <w:szCs w:val="28"/>
          <w:lang w:eastAsia="ar-SA"/>
        </w:rPr>
        <w:t>Аналитика по </w:t>
      </w:r>
      <w:r w:rsidRPr="00B1493A">
        <w:rPr>
          <w:rFonts w:ascii="Times New Roman" w:eastAsiaTheme="minorHAnsi" w:hAnsi="Times New Roman" w:cs="Times New Roman"/>
          <w:iCs/>
          <w:sz w:val="28"/>
          <w:szCs w:val="28"/>
          <w:lang w:eastAsia="ar-SA"/>
        </w:rPr>
        <w:t>степени обеспеченности</w:t>
      </w:r>
      <w:r w:rsidRPr="00B1493A">
        <w:rPr>
          <w:rFonts w:ascii="Times New Roman" w:eastAsiaTheme="minorHAnsi" w:hAnsi="Times New Roman" w:cs="Times New Roman"/>
          <w:sz w:val="28"/>
          <w:szCs w:val="28"/>
          <w:lang w:eastAsia="ar-SA"/>
        </w:rPr>
        <w:t> выданных кредитов</w:t>
      </w:r>
    </w:p>
    <w:tbl>
      <w:tblPr>
        <w:tblStyle w:val="13"/>
        <w:tblW w:w="5000" w:type="pct"/>
        <w:tblLook w:val="04A0" w:firstRow="1" w:lastRow="0" w:firstColumn="1" w:lastColumn="0" w:noHBand="0" w:noVBand="1"/>
      </w:tblPr>
      <w:tblGrid>
        <w:gridCol w:w="2618"/>
        <w:gridCol w:w="1176"/>
        <w:gridCol w:w="1236"/>
        <w:gridCol w:w="1176"/>
        <w:gridCol w:w="1236"/>
        <w:gridCol w:w="1176"/>
        <w:gridCol w:w="1236"/>
      </w:tblGrid>
      <w:tr w:rsidR="00B1493A" w14:paraId="38CDFA53" w14:textId="6B334754" w:rsidTr="00A63E06">
        <w:tc>
          <w:tcPr>
            <w:tcW w:w="1493" w:type="pct"/>
          </w:tcPr>
          <w:p w14:paraId="722B8856" w14:textId="504BB3BA" w:rsidR="00B1493A" w:rsidRPr="001D0D4F" w:rsidRDefault="00B1493A" w:rsidP="00A63E06">
            <w:pPr>
              <w:suppressAutoHyphens/>
              <w:spacing w:line="360" w:lineRule="auto"/>
              <w:jc w:val="both"/>
              <w:rPr>
                <w:rFonts w:ascii="Times New Roman" w:eastAsiaTheme="minorHAnsi" w:hAnsi="Times New Roman" w:cs="Times New Roman"/>
                <w:sz w:val="24"/>
                <w:szCs w:val="24"/>
                <w:lang w:eastAsia="ar-SA"/>
              </w:rPr>
            </w:pPr>
            <w:r w:rsidRPr="001D0D4F">
              <w:rPr>
                <w:rFonts w:ascii="Times New Roman" w:hAnsi="Times New Roman" w:cs="Times New Roman"/>
                <w:iCs/>
                <w:color w:val="000000"/>
                <w:sz w:val="24"/>
                <w:szCs w:val="24"/>
              </w:rPr>
              <w:t>Наименование показателя</w:t>
            </w:r>
          </w:p>
        </w:tc>
        <w:tc>
          <w:tcPr>
            <w:tcW w:w="1224" w:type="pct"/>
            <w:gridSpan w:val="2"/>
          </w:tcPr>
          <w:p w14:paraId="0726F045" w14:textId="250676B9" w:rsidR="00B1493A" w:rsidRPr="001D0D4F" w:rsidRDefault="00931B15" w:rsidP="00A63E06">
            <w:pPr>
              <w:suppressAutoHyphens/>
              <w:spacing w:line="360" w:lineRule="auto"/>
              <w:jc w:val="both"/>
              <w:rPr>
                <w:rFonts w:ascii="Times New Roman" w:eastAsiaTheme="minorHAnsi" w:hAnsi="Times New Roman" w:cs="Times New Roman"/>
                <w:sz w:val="24"/>
                <w:szCs w:val="24"/>
                <w:lang w:eastAsia="ar-SA"/>
              </w:rPr>
            </w:pPr>
            <w:r>
              <w:rPr>
                <w:rFonts w:ascii="Times New Roman" w:hAnsi="Times New Roman" w:cs="Times New Roman"/>
                <w:iCs/>
                <w:color w:val="000000"/>
                <w:sz w:val="24"/>
                <w:szCs w:val="24"/>
              </w:rPr>
              <w:t>01.01.2020 год</w:t>
            </w:r>
            <w:r w:rsidR="00B1493A" w:rsidRPr="001D0D4F">
              <w:rPr>
                <w:rFonts w:ascii="Times New Roman" w:hAnsi="Times New Roman" w:cs="Times New Roman"/>
                <w:iCs/>
                <w:color w:val="000000"/>
                <w:sz w:val="24"/>
                <w:szCs w:val="24"/>
              </w:rPr>
              <w:t xml:space="preserve">, </w:t>
            </w:r>
            <w:proofErr w:type="spellStart"/>
            <w:r w:rsidR="00B1493A" w:rsidRPr="001D0D4F">
              <w:rPr>
                <w:rFonts w:ascii="Times New Roman" w:hAnsi="Times New Roman" w:cs="Times New Roman"/>
                <w:iCs/>
                <w:color w:val="000000"/>
                <w:sz w:val="24"/>
                <w:szCs w:val="24"/>
              </w:rPr>
              <w:t>тыс</w:t>
            </w:r>
            <w:proofErr w:type="gramStart"/>
            <w:r w:rsidR="00B1493A" w:rsidRPr="001D0D4F">
              <w:rPr>
                <w:rFonts w:ascii="Times New Roman" w:hAnsi="Times New Roman" w:cs="Times New Roman"/>
                <w:iCs/>
                <w:color w:val="000000"/>
                <w:sz w:val="24"/>
                <w:szCs w:val="24"/>
              </w:rPr>
              <w:t>.р</w:t>
            </w:r>
            <w:proofErr w:type="gramEnd"/>
            <w:r w:rsidR="00B1493A" w:rsidRPr="001D0D4F">
              <w:rPr>
                <w:rFonts w:ascii="Times New Roman" w:hAnsi="Times New Roman" w:cs="Times New Roman"/>
                <w:iCs/>
                <w:color w:val="000000"/>
                <w:sz w:val="24"/>
                <w:szCs w:val="24"/>
              </w:rPr>
              <w:t>уб</w:t>
            </w:r>
            <w:proofErr w:type="spellEnd"/>
          </w:p>
        </w:tc>
        <w:tc>
          <w:tcPr>
            <w:tcW w:w="1078" w:type="pct"/>
            <w:gridSpan w:val="2"/>
          </w:tcPr>
          <w:p w14:paraId="4C42C6B5" w14:textId="0B9D31AD" w:rsidR="00B1493A" w:rsidRPr="001D0D4F" w:rsidRDefault="00931B15" w:rsidP="00A63E06">
            <w:pPr>
              <w:suppressAutoHyphens/>
              <w:spacing w:line="360" w:lineRule="auto"/>
              <w:jc w:val="both"/>
              <w:rPr>
                <w:rFonts w:ascii="Times New Roman" w:eastAsiaTheme="minorHAnsi" w:hAnsi="Times New Roman" w:cs="Times New Roman"/>
                <w:sz w:val="24"/>
                <w:szCs w:val="24"/>
                <w:lang w:eastAsia="ar-SA"/>
              </w:rPr>
            </w:pPr>
            <w:r>
              <w:rPr>
                <w:rFonts w:ascii="Times New Roman" w:hAnsi="Times New Roman" w:cs="Times New Roman"/>
                <w:iCs/>
                <w:color w:val="000000"/>
                <w:sz w:val="24"/>
                <w:szCs w:val="24"/>
              </w:rPr>
              <w:t>01.1.2021 год</w:t>
            </w:r>
            <w:r w:rsidR="00B1493A" w:rsidRPr="001D0D4F">
              <w:rPr>
                <w:rFonts w:ascii="Times New Roman" w:hAnsi="Times New Roman" w:cs="Times New Roman"/>
                <w:iCs/>
                <w:color w:val="000000"/>
                <w:sz w:val="24"/>
                <w:szCs w:val="24"/>
              </w:rPr>
              <w:t xml:space="preserve">, </w:t>
            </w:r>
            <w:proofErr w:type="spellStart"/>
            <w:r w:rsidR="00B1493A" w:rsidRPr="001D0D4F">
              <w:rPr>
                <w:rFonts w:ascii="Times New Roman" w:hAnsi="Times New Roman" w:cs="Times New Roman"/>
                <w:iCs/>
                <w:color w:val="000000"/>
                <w:sz w:val="24"/>
                <w:szCs w:val="24"/>
              </w:rPr>
              <w:t>тыс</w:t>
            </w:r>
            <w:proofErr w:type="gramStart"/>
            <w:r w:rsidR="00B1493A" w:rsidRPr="001D0D4F">
              <w:rPr>
                <w:rFonts w:ascii="Times New Roman" w:hAnsi="Times New Roman" w:cs="Times New Roman"/>
                <w:iCs/>
                <w:color w:val="000000"/>
                <w:sz w:val="24"/>
                <w:szCs w:val="24"/>
              </w:rPr>
              <w:t>.р</w:t>
            </w:r>
            <w:proofErr w:type="gramEnd"/>
            <w:r w:rsidR="00B1493A" w:rsidRPr="001D0D4F">
              <w:rPr>
                <w:rFonts w:ascii="Times New Roman" w:hAnsi="Times New Roman" w:cs="Times New Roman"/>
                <w:iCs/>
                <w:color w:val="000000"/>
                <w:sz w:val="24"/>
                <w:szCs w:val="24"/>
              </w:rPr>
              <w:t>уб</w:t>
            </w:r>
            <w:proofErr w:type="spellEnd"/>
          </w:p>
        </w:tc>
        <w:tc>
          <w:tcPr>
            <w:tcW w:w="1205" w:type="pct"/>
            <w:gridSpan w:val="2"/>
          </w:tcPr>
          <w:p w14:paraId="294441F3" w14:textId="40BADC56" w:rsidR="00B1493A" w:rsidRPr="001D0D4F" w:rsidRDefault="00931B15" w:rsidP="00A63E06">
            <w:pPr>
              <w:suppressAutoHyphens/>
              <w:spacing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1.01.2022 год</w:t>
            </w:r>
            <w:r w:rsidR="00B1493A" w:rsidRPr="001D0D4F">
              <w:rPr>
                <w:rFonts w:ascii="Times New Roman" w:hAnsi="Times New Roman" w:cs="Times New Roman"/>
                <w:iCs/>
                <w:color w:val="000000"/>
                <w:sz w:val="24"/>
                <w:szCs w:val="24"/>
              </w:rPr>
              <w:t xml:space="preserve">, </w:t>
            </w:r>
            <w:proofErr w:type="spellStart"/>
            <w:r w:rsidR="00B1493A" w:rsidRPr="001D0D4F">
              <w:rPr>
                <w:rFonts w:ascii="Times New Roman" w:hAnsi="Times New Roman" w:cs="Times New Roman"/>
                <w:iCs/>
                <w:color w:val="000000"/>
                <w:sz w:val="24"/>
                <w:szCs w:val="24"/>
              </w:rPr>
              <w:t>тыс</w:t>
            </w:r>
            <w:proofErr w:type="gramStart"/>
            <w:r w:rsidR="00B1493A" w:rsidRPr="001D0D4F">
              <w:rPr>
                <w:rFonts w:ascii="Times New Roman" w:hAnsi="Times New Roman" w:cs="Times New Roman"/>
                <w:iCs/>
                <w:color w:val="000000"/>
                <w:sz w:val="24"/>
                <w:szCs w:val="24"/>
              </w:rPr>
              <w:t>.р</w:t>
            </w:r>
            <w:proofErr w:type="gramEnd"/>
            <w:r w:rsidR="00B1493A" w:rsidRPr="001D0D4F">
              <w:rPr>
                <w:rFonts w:ascii="Times New Roman" w:hAnsi="Times New Roman" w:cs="Times New Roman"/>
                <w:iCs/>
                <w:color w:val="000000"/>
                <w:sz w:val="24"/>
                <w:szCs w:val="24"/>
              </w:rPr>
              <w:t>уб</w:t>
            </w:r>
            <w:proofErr w:type="spellEnd"/>
          </w:p>
        </w:tc>
      </w:tr>
      <w:tr w:rsidR="00B1493A" w14:paraId="2855CCB5" w14:textId="3AA2D86D" w:rsidTr="00A63E06">
        <w:tc>
          <w:tcPr>
            <w:tcW w:w="1493" w:type="pct"/>
          </w:tcPr>
          <w:p w14:paraId="5109238F" w14:textId="31B1E8FF" w:rsidR="00B1493A" w:rsidRPr="001D0D4F" w:rsidRDefault="00B1493A" w:rsidP="00A63E06">
            <w:pPr>
              <w:suppressAutoHyphens/>
              <w:spacing w:line="360" w:lineRule="auto"/>
              <w:jc w:val="both"/>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Ценные бумаги, принятые в обеспечение по выданным кредитам</w:t>
            </w:r>
          </w:p>
        </w:tc>
        <w:tc>
          <w:tcPr>
            <w:tcW w:w="597" w:type="pct"/>
          </w:tcPr>
          <w:p w14:paraId="66A603E2" w14:textId="552FB115"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42" w:history="1">
              <w:r w:rsidR="00F82220">
                <w:rPr>
                  <w:rStyle w:val="ac"/>
                  <w:rFonts w:ascii="Times New Roman" w:hAnsi="Times New Roman" w:cs="Times New Roman"/>
                  <w:color w:val="000000"/>
                  <w:sz w:val="24"/>
                  <w:szCs w:val="24"/>
                  <w:u w:val="none"/>
                </w:rPr>
                <w:t>1404</w:t>
              </w:r>
              <w:r w:rsidR="00B1493A" w:rsidRPr="001D0D4F">
                <w:rPr>
                  <w:rStyle w:val="ac"/>
                  <w:rFonts w:ascii="Times New Roman" w:hAnsi="Times New Roman" w:cs="Times New Roman"/>
                  <w:color w:val="000000"/>
                  <w:sz w:val="24"/>
                  <w:szCs w:val="24"/>
                  <w:u w:val="none"/>
                </w:rPr>
                <w:t>279</w:t>
              </w:r>
            </w:hyperlink>
          </w:p>
        </w:tc>
        <w:tc>
          <w:tcPr>
            <w:tcW w:w="627" w:type="pct"/>
          </w:tcPr>
          <w:p w14:paraId="09EFD444" w14:textId="3A939D73"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(20</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30%)</w:t>
            </w:r>
          </w:p>
        </w:tc>
        <w:tc>
          <w:tcPr>
            <w:tcW w:w="597" w:type="pct"/>
          </w:tcPr>
          <w:p w14:paraId="50AEDC0A" w14:textId="07418C2C"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43" w:history="1">
              <w:r w:rsidR="00F82220">
                <w:rPr>
                  <w:rStyle w:val="ac"/>
                  <w:rFonts w:ascii="Times New Roman" w:hAnsi="Times New Roman" w:cs="Times New Roman"/>
                  <w:color w:val="000000"/>
                  <w:sz w:val="24"/>
                  <w:szCs w:val="24"/>
                  <w:u w:val="none"/>
                </w:rPr>
                <w:t>6889</w:t>
              </w:r>
              <w:r w:rsidR="00B1493A" w:rsidRPr="001D0D4F">
                <w:rPr>
                  <w:rStyle w:val="ac"/>
                  <w:rFonts w:ascii="Times New Roman" w:hAnsi="Times New Roman" w:cs="Times New Roman"/>
                  <w:color w:val="000000"/>
                  <w:sz w:val="24"/>
                  <w:szCs w:val="24"/>
                  <w:u w:val="none"/>
                </w:rPr>
                <w:t>161</w:t>
              </w:r>
            </w:hyperlink>
          </w:p>
        </w:tc>
        <w:tc>
          <w:tcPr>
            <w:tcW w:w="482" w:type="pct"/>
          </w:tcPr>
          <w:p w14:paraId="5F3C5355" w14:textId="60864F02"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(67</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87%)</w:t>
            </w:r>
          </w:p>
        </w:tc>
        <w:tc>
          <w:tcPr>
            <w:tcW w:w="578" w:type="pct"/>
          </w:tcPr>
          <w:p w14:paraId="67869B22" w14:textId="48DDC486" w:rsidR="00B1493A" w:rsidRPr="001D0D4F" w:rsidRDefault="00665926" w:rsidP="00AA2FF1">
            <w:pPr>
              <w:suppressAutoHyphens/>
              <w:spacing w:line="360" w:lineRule="auto"/>
              <w:jc w:val="center"/>
              <w:rPr>
                <w:rFonts w:ascii="Times New Roman" w:hAnsi="Times New Roman" w:cs="Times New Roman"/>
                <w:color w:val="000000"/>
                <w:sz w:val="24"/>
                <w:szCs w:val="24"/>
              </w:rPr>
            </w:pPr>
            <w:hyperlink r:id="rId44" w:history="1">
              <w:r w:rsidR="00F82220">
                <w:rPr>
                  <w:rStyle w:val="ac"/>
                  <w:rFonts w:ascii="Times New Roman" w:hAnsi="Times New Roman" w:cs="Times New Roman"/>
                  <w:color w:val="000000"/>
                  <w:sz w:val="24"/>
                  <w:szCs w:val="24"/>
                  <w:u w:val="none"/>
                  <w:shd w:val="clear" w:color="auto" w:fill="FFFFFF"/>
                </w:rPr>
                <w:t>6875</w:t>
              </w:r>
              <w:r w:rsidR="00B1493A" w:rsidRPr="001D0D4F">
                <w:rPr>
                  <w:rStyle w:val="ac"/>
                  <w:rFonts w:ascii="Times New Roman" w:hAnsi="Times New Roman" w:cs="Times New Roman"/>
                  <w:color w:val="000000"/>
                  <w:sz w:val="24"/>
                  <w:szCs w:val="24"/>
                  <w:u w:val="none"/>
                  <w:shd w:val="clear" w:color="auto" w:fill="FFFFFF"/>
                </w:rPr>
                <w:t>599</w:t>
              </w:r>
            </w:hyperlink>
          </w:p>
        </w:tc>
        <w:tc>
          <w:tcPr>
            <w:tcW w:w="627" w:type="pct"/>
          </w:tcPr>
          <w:p w14:paraId="14559C93" w14:textId="18CAF202" w:rsidR="00B1493A" w:rsidRPr="001D0D4F" w:rsidRDefault="00B1493A" w:rsidP="00AA2FF1">
            <w:pPr>
              <w:suppressAutoHyphens/>
              <w:spacing w:line="360" w:lineRule="auto"/>
              <w:jc w:val="center"/>
              <w:rPr>
                <w:rFonts w:ascii="Times New Roman" w:hAnsi="Times New Roman" w:cs="Times New Roman"/>
                <w:color w:val="000000"/>
                <w:sz w:val="24"/>
                <w:szCs w:val="24"/>
              </w:rPr>
            </w:pPr>
            <w:r w:rsidRPr="001D0D4F">
              <w:rPr>
                <w:rFonts w:ascii="Times New Roman" w:hAnsi="Times New Roman" w:cs="Times New Roman"/>
                <w:color w:val="000000"/>
                <w:sz w:val="24"/>
                <w:szCs w:val="24"/>
                <w:shd w:val="clear" w:color="auto" w:fill="FFFFFF"/>
              </w:rPr>
              <w:t>(56</w:t>
            </w:r>
            <w:r w:rsidR="00F82220">
              <w:rPr>
                <w:rFonts w:ascii="Times New Roman" w:hAnsi="Times New Roman" w:cs="Times New Roman"/>
                <w:color w:val="000000"/>
                <w:sz w:val="24"/>
                <w:szCs w:val="24"/>
                <w:shd w:val="clear" w:color="auto" w:fill="FFFFFF"/>
              </w:rPr>
              <w:t>,</w:t>
            </w:r>
            <w:r w:rsidRPr="001D0D4F">
              <w:rPr>
                <w:rFonts w:ascii="Times New Roman" w:hAnsi="Times New Roman" w:cs="Times New Roman"/>
                <w:color w:val="000000"/>
                <w:sz w:val="24"/>
                <w:szCs w:val="24"/>
                <w:shd w:val="clear" w:color="auto" w:fill="FFFFFF"/>
              </w:rPr>
              <w:t>38%)</w:t>
            </w:r>
          </w:p>
        </w:tc>
      </w:tr>
      <w:tr w:rsidR="00B1493A" w14:paraId="22727E50" w14:textId="3364781D" w:rsidTr="00A63E06">
        <w:tc>
          <w:tcPr>
            <w:tcW w:w="1493" w:type="pct"/>
          </w:tcPr>
          <w:p w14:paraId="7E9AF3A6" w14:textId="6513443A" w:rsidR="00B1493A" w:rsidRPr="001D0D4F" w:rsidRDefault="00B1493A" w:rsidP="00A63E06">
            <w:pPr>
              <w:suppressAutoHyphens/>
              <w:spacing w:line="360" w:lineRule="auto"/>
              <w:jc w:val="both"/>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Имущество, принятое в обеспечение</w:t>
            </w:r>
          </w:p>
        </w:tc>
        <w:tc>
          <w:tcPr>
            <w:tcW w:w="597" w:type="pct"/>
          </w:tcPr>
          <w:p w14:paraId="1982147A" w14:textId="40BCE764"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45" w:history="1">
              <w:r w:rsidR="00F82220">
                <w:rPr>
                  <w:rStyle w:val="ac"/>
                  <w:rFonts w:ascii="Times New Roman" w:hAnsi="Times New Roman" w:cs="Times New Roman"/>
                  <w:color w:val="000000"/>
                  <w:sz w:val="24"/>
                  <w:szCs w:val="24"/>
                  <w:u w:val="none"/>
                </w:rPr>
                <w:t>3887</w:t>
              </w:r>
              <w:r w:rsidR="00B1493A" w:rsidRPr="001D0D4F">
                <w:rPr>
                  <w:rStyle w:val="ac"/>
                  <w:rFonts w:ascii="Times New Roman" w:hAnsi="Times New Roman" w:cs="Times New Roman"/>
                  <w:color w:val="000000"/>
                  <w:sz w:val="24"/>
                  <w:szCs w:val="24"/>
                  <w:u w:val="none"/>
                </w:rPr>
                <w:t>615</w:t>
              </w:r>
            </w:hyperlink>
          </w:p>
        </w:tc>
        <w:tc>
          <w:tcPr>
            <w:tcW w:w="627" w:type="pct"/>
          </w:tcPr>
          <w:p w14:paraId="2E5858D3" w14:textId="2F6632AD"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(56</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20%)</w:t>
            </w:r>
          </w:p>
        </w:tc>
        <w:tc>
          <w:tcPr>
            <w:tcW w:w="597" w:type="pct"/>
          </w:tcPr>
          <w:p w14:paraId="0E545B97" w14:textId="61054491"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46" w:history="1">
              <w:r w:rsidR="00F82220">
                <w:rPr>
                  <w:rStyle w:val="ac"/>
                  <w:rFonts w:ascii="Times New Roman" w:hAnsi="Times New Roman" w:cs="Times New Roman"/>
                  <w:color w:val="000000"/>
                  <w:sz w:val="24"/>
                  <w:szCs w:val="24"/>
                  <w:u w:val="none"/>
                </w:rPr>
                <w:t>5447</w:t>
              </w:r>
              <w:r w:rsidR="00B1493A" w:rsidRPr="001D0D4F">
                <w:rPr>
                  <w:rStyle w:val="ac"/>
                  <w:rFonts w:ascii="Times New Roman" w:hAnsi="Times New Roman" w:cs="Times New Roman"/>
                  <w:color w:val="000000"/>
                  <w:sz w:val="24"/>
                  <w:szCs w:val="24"/>
                  <w:u w:val="none"/>
                </w:rPr>
                <w:t>794</w:t>
              </w:r>
            </w:hyperlink>
          </w:p>
        </w:tc>
        <w:tc>
          <w:tcPr>
            <w:tcW w:w="482" w:type="pct"/>
          </w:tcPr>
          <w:p w14:paraId="554A6787" w14:textId="2FC7B6B7"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(53</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67%)</w:t>
            </w:r>
          </w:p>
        </w:tc>
        <w:tc>
          <w:tcPr>
            <w:tcW w:w="578" w:type="pct"/>
          </w:tcPr>
          <w:p w14:paraId="6D07B3E7" w14:textId="05320104" w:rsidR="00B1493A" w:rsidRPr="001D0D4F" w:rsidRDefault="00665926" w:rsidP="00AA2FF1">
            <w:pPr>
              <w:suppressAutoHyphens/>
              <w:spacing w:line="360" w:lineRule="auto"/>
              <w:jc w:val="center"/>
              <w:rPr>
                <w:rFonts w:ascii="Times New Roman" w:hAnsi="Times New Roman" w:cs="Times New Roman"/>
                <w:color w:val="000000"/>
                <w:sz w:val="24"/>
                <w:szCs w:val="24"/>
              </w:rPr>
            </w:pPr>
            <w:hyperlink r:id="rId47" w:history="1">
              <w:r w:rsidR="00F82220">
                <w:rPr>
                  <w:rStyle w:val="ac"/>
                  <w:rFonts w:ascii="Times New Roman" w:hAnsi="Times New Roman" w:cs="Times New Roman"/>
                  <w:color w:val="000000"/>
                  <w:sz w:val="24"/>
                  <w:szCs w:val="24"/>
                  <w:u w:val="none"/>
                  <w:shd w:val="clear" w:color="auto" w:fill="FFFFFF"/>
                </w:rPr>
                <w:t>6127</w:t>
              </w:r>
              <w:r w:rsidR="00B1493A" w:rsidRPr="001D0D4F">
                <w:rPr>
                  <w:rStyle w:val="ac"/>
                  <w:rFonts w:ascii="Times New Roman" w:hAnsi="Times New Roman" w:cs="Times New Roman"/>
                  <w:color w:val="000000"/>
                  <w:sz w:val="24"/>
                  <w:szCs w:val="24"/>
                  <w:u w:val="none"/>
                  <w:shd w:val="clear" w:color="auto" w:fill="FFFFFF"/>
                </w:rPr>
                <w:t>053</w:t>
              </w:r>
            </w:hyperlink>
          </w:p>
        </w:tc>
        <w:tc>
          <w:tcPr>
            <w:tcW w:w="627" w:type="pct"/>
          </w:tcPr>
          <w:p w14:paraId="3060B9AB" w14:textId="6510C765" w:rsidR="00B1493A" w:rsidRPr="001D0D4F" w:rsidRDefault="00B1493A" w:rsidP="00AA2FF1">
            <w:pPr>
              <w:suppressAutoHyphens/>
              <w:spacing w:line="360" w:lineRule="auto"/>
              <w:jc w:val="center"/>
              <w:rPr>
                <w:rFonts w:ascii="Times New Roman" w:hAnsi="Times New Roman" w:cs="Times New Roman"/>
                <w:color w:val="000000"/>
                <w:sz w:val="24"/>
                <w:szCs w:val="24"/>
              </w:rPr>
            </w:pPr>
            <w:r w:rsidRPr="001D0D4F">
              <w:rPr>
                <w:rFonts w:ascii="Times New Roman" w:hAnsi="Times New Roman" w:cs="Times New Roman"/>
                <w:color w:val="000000"/>
                <w:sz w:val="24"/>
                <w:szCs w:val="24"/>
                <w:shd w:val="clear" w:color="auto" w:fill="FFFFFF"/>
              </w:rPr>
              <w:t>(50</w:t>
            </w:r>
            <w:r w:rsidR="00F82220">
              <w:rPr>
                <w:rFonts w:ascii="Times New Roman" w:hAnsi="Times New Roman" w:cs="Times New Roman"/>
                <w:color w:val="000000"/>
                <w:sz w:val="24"/>
                <w:szCs w:val="24"/>
                <w:shd w:val="clear" w:color="auto" w:fill="FFFFFF"/>
              </w:rPr>
              <w:t>,</w:t>
            </w:r>
            <w:r w:rsidRPr="001D0D4F">
              <w:rPr>
                <w:rFonts w:ascii="Times New Roman" w:hAnsi="Times New Roman" w:cs="Times New Roman"/>
                <w:color w:val="000000"/>
                <w:sz w:val="24"/>
                <w:szCs w:val="24"/>
                <w:shd w:val="clear" w:color="auto" w:fill="FFFFFF"/>
              </w:rPr>
              <w:t>24%)</w:t>
            </w:r>
          </w:p>
        </w:tc>
      </w:tr>
      <w:tr w:rsidR="00B1493A" w14:paraId="009F6214" w14:textId="09BF9364" w:rsidTr="00A63E06">
        <w:tc>
          <w:tcPr>
            <w:tcW w:w="1493" w:type="pct"/>
          </w:tcPr>
          <w:p w14:paraId="1D64757E" w14:textId="1850A8DB" w:rsidR="00B1493A" w:rsidRPr="001D0D4F" w:rsidRDefault="00B1493A" w:rsidP="00A63E06">
            <w:pPr>
              <w:suppressAutoHyphens/>
              <w:spacing w:line="360" w:lineRule="auto"/>
              <w:jc w:val="both"/>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Драгоценные металлы, принятые в обеспечение</w:t>
            </w:r>
          </w:p>
        </w:tc>
        <w:tc>
          <w:tcPr>
            <w:tcW w:w="597" w:type="pct"/>
          </w:tcPr>
          <w:p w14:paraId="31FC1F9E" w14:textId="696A95F3"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48" w:history="1">
              <w:r w:rsidR="00B1493A" w:rsidRPr="001D0D4F">
                <w:rPr>
                  <w:rStyle w:val="ac"/>
                  <w:rFonts w:ascii="Times New Roman" w:hAnsi="Times New Roman" w:cs="Times New Roman"/>
                  <w:color w:val="000000"/>
                  <w:sz w:val="24"/>
                  <w:szCs w:val="24"/>
                  <w:u w:val="none"/>
                </w:rPr>
                <w:t>0</w:t>
              </w:r>
            </w:hyperlink>
          </w:p>
        </w:tc>
        <w:tc>
          <w:tcPr>
            <w:tcW w:w="627" w:type="pct"/>
          </w:tcPr>
          <w:p w14:paraId="3055B6C2" w14:textId="0FD428A0"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(0</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00%)</w:t>
            </w:r>
          </w:p>
        </w:tc>
        <w:tc>
          <w:tcPr>
            <w:tcW w:w="597" w:type="pct"/>
          </w:tcPr>
          <w:p w14:paraId="6350F974" w14:textId="6E0F26ED"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49" w:history="1">
              <w:r w:rsidR="00B1493A" w:rsidRPr="001D0D4F">
                <w:rPr>
                  <w:rStyle w:val="ac"/>
                  <w:rFonts w:ascii="Times New Roman" w:hAnsi="Times New Roman" w:cs="Times New Roman"/>
                  <w:color w:val="000000"/>
                  <w:sz w:val="24"/>
                  <w:szCs w:val="24"/>
                  <w:u w:val="none"/>
                </w:rPr>
                <w:t>0</w:t>
              </w:r>
            </w:hyperlink>
          </w:p>
        </w:tc>
        <w:tc>
          <w:tcPr>
            <w:tcW w:w="482" w:type="pct"/>
          </w:tcPr>
          <w:p w14:paraId="347ED432" w14:textId="17E45154"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(0</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00%)</w:t>
            </w:r>
          </w:p>
        </w:tc>
        <w:tc>
          <w:tcPr>
            <w:tcW w:w="578" w:type="pct"/>
          </w:tcPr>
          <w:p w14:paraId="63F048D6" w14:textId="0299BF10" w:rsidR="00B1493A" w:rsidRPr="001D0D4F" w:rsidRDefault="00665926" w:rsidP="00AA2FF1">
            <w:pPr>
              <w:suppressAutoHyphens/>
              <w:spacing w:line="360" w:lineRule="auto"/>
              <w:jc w:val="center"/>
              <w:rPr>
                <w:rFonts w:ascii="Times New Roman" w:hAnsi="Times New Roman" w:cs="Times New Roman"/>
                <w:color w:val="000000"/>
                <w:sz w:val="24"/>
                <w:szCs w:val="24"/>
              </w:rPr>
            </w:pPr>
            <w:hyperlink r:id="rId50" w:history="1">
              <w:r w:rsidR="00B1493A" w:rsidRPr="001D0D4F">
                <w:rPr>
                  <w:rStyle w:val="ac"/>
                  <w:rFonts w:ascii="Times New Roman" w:hAnsi="Times New Roman" w:cs="Times New Roman"/>
                  <w:color w:val="000000"/>
                  <w:sz w:val="24"/>
                  <w:szCs w:val="24"/>
                  <w:u w:val="none"/>
                  <w:shd w:val="clear" w:color="auto" w:fill="FFFFFF"/>
                </w:rPr>
                <w:t>0</w:t>
              </w:r>
            </w:hyperlink>
          </w:p>
        </w:tc>
        <w:tc>
          <w:tcPr>
            <w:tcW w:w="627" w:type="pct"/>
          </w:tcPr>
          <w:p w14:paraId="158614A2" w14:textId="7E39AB5F" w:rsidR="00B1493A" w:rsidRPr="001D0D4F" w:rsidRDefault="00B1493A" w:rsidP="00AA2FF1">
            <w:pPr>
              <w:suppressAutoHyphens/>
              <w:spacing w:line="360" w:lineRule="auto"/>
              <w:jc w:val="center"/>
              <w:rPr>
                <w:rFonts w:ascii="Times New Roman" w:hAnsi="Times New Roman" w:cs="Times New Roman"/>
                <w:color w:val="000000"/>
                <w:sz w:val="24"/>
                <w:szCs w:val="24"/>
              </w:rPr>
            </w:pPr>
            <w:r w:rsidRPr="001D0D4F">
              <w:rPr>
                <w:rFonts w:ascii="Times New Roman" w:hAnsi="Times New Roman" w:cs="Times New Roman"/>
                <w:color w:val="000000"/>
                <w:sz w:val="24"/>
                <w:szCs w:val="24"/>
                <w:shd w:val="clear" w:color="auto" w:fill="FFFFFF"/>
              </w:rPr>
              <w:t>(0</w:t>
            </w:r>
            <w:r w:rsidR="00F82220">
              <w:rPr>
                <w:rFonts w:ascii="Times New Roman" w:hAnsi="Times New Roman" w:cs="Times New Roman"/>
                <w:color w:val="000000"/>
                <w:sz w:val="24"/>
                <w:szCs w:val="24"/>
                <w:shd w:val="clear" w:color="auto" w:fill="FFFFFF"/>
              </w:rPr>
              <w:t>,</w:t>
            </w:r>
            <w:r w:rsidRPr="001D0D4F">
              <w:rPr>
                <w:rFonts w:ascii="Times New Roman" w:hAnsi="Times New Roman" w:cs="Times New Roman"/>
                <w:color w:val="000000"/>
                <w:sz w:val="24"/>
                <w:szCs w:val="24"/>
                <w:shd w:val="clear" w:color="auto" w:fill="FFFFFF"/>
              </w:rPr>
              <w:t>00%)</w:t>
            </w:r>
          </w:p>
        </w:tc>
      </w:tr>
      <w:tr w:rsidR="00B1493A" w14:paraId="3C21E028" w14:textId="53D25242" w:rsidTr="00A63E06">
        <w:tc>
          <w:tcPr>
            <w:tcW w:w="1493" w:type="pct"/>
          </w:tcPr>
          <w:p w14:paraId="7D82398E" w14:textId="21742F08" w:rsidR="00B1493A" w:rsidRPr="001D0D4F" w:rsidRDefault="00B1493A" w:rsidP="00A63E06">
            <w:pPr>
              <w:suppressAutoHyphens/>
              <w:spacing w:line="360" w:lineRule="auto"/>
              <w:jc w:val="both"/>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Полученные гарантии и поручительства</w:t>
            </w:r>
          </w:p>
        </w:tc>
        <w:tc>
          <w:tcPr>
            <w:tcW w:w="597" w:type="pct"/>
          </w:tcPr>
          <w:p w14:paraId="07E707CF" w14:textId="18F0E509"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51" w:history="1">
              <w:r w:rsidR="00F82220">
                <w:rPr>
                  <w:rStyle w:val="ac"/>
                  <w:rFonts w:ascii="Times New Roman" w:hAnsi="Times New Roman" w:cs="Times New Roman"/>
                  <w:color w:val="000000"/>
                  <w:sz w:val="24"/>
                  <w:szCs w:val="24"/>
                  <w:u w:val="none"/>
                </w:rPr>
                <w:t>16426</w:t>
              </w:r>
              <w:r w:rsidR="00B1493A" w:rsidRPr="001D0D4F">
                <w:rPr>
                  <w:rStyle w:val="ac"/>
                  <w:rFonts w:ascii="Times New Roman" w:hAnsi="Times New Roman" w:cs="Times New Roman"/>
                  <w:color w:val="000000"/>
                  <w:sz w:val="24"/>
                  <w:szCs w:val="24"/>
                  <w:u w:val="none"/>
                </w:rPr>
                <w:t>652</w:t>
              </w:r>
            </w:hyperlink>
          </w:p>
        </w:tc>
        <w:tc>
          <w:tcPr>
            <w:tcW w:w="627" w:type="pct"/>
          </w:tcPr>
          <w:p w14:paraId="45233B95" w14:textId="6D7C6799"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(237</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45%)</w:t>
            </w:r>
          </w:p>
        </w:tc>
        <w:tc>
          <w:tcPr>
            <w:tcW w:w="597" w:type="pct"/>
          </w:tcPr>
          <w:p w14:paraId="73B1A37C" w14:textId="5C4D8B04"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52" w:history="1">
              <w:r w:rsidR="00F82220">
                <w:rPr>
                  <w:rStyle w:val="ac"/>
                  <w:rFonts w:ascii="Times New Roman" w:hAnsi="Times New Roman" w:cs="Times New Roman"/>
                  <w:color w:val="000000"/>
                  <w:sz w:val="24"/>
                  <w:szCs w:val="24"/>
                  <w:u w:val="none"/>
                </w:rPr>
                <w:t>21976</w:t>
              </w:r>
              <w:r w:rsidR="00B1493A" w:rsidRPr="001D0D4F">
                <w:rPr>
                  <w:rStyle w:val="ac"/>
                  <w:rFonts w:ascii="Times New Roman" w:hAnsi="Times New Roman" w:cs="Times New Roman"/>
                  <w:color w:val="000000"/>
                  <w:sz w:val="24"/>
                  <w:szCs w:val="24"/>
                  <w:u w:val="none"/>
                </w:rPr>
                <w:t>149</w:t>
              </w:r>
            </w:hyperlink>
          </w:p>
        </w:tc>
        <w:tc>
          <w:tcPr>
            <w:tcW w:w="482" w:type="pct"/>
          </w:tcPr>
          <w:p w14:paraId="00D9BC85" w14:textId="560C0B93"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(216</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51%)</w:t>
            </w:r>
          </w:p>
        </w:tc>
        <w:tc>
          <w:tcPr>
            <w:tcW w:w="578" w:type="pct"/>
          </w:tcPr>
          <w:p w14:paraId="3E687BC9" w14:textId="0828927F" w:rsidR="00B1493A" w:rsidRPr="001D0D4F" w:rsidRDefault="00665926" w:rsidP="00AA2FF1">
            <w:pPr>
              <w:suppressAutoHyphens/>
              <w:spacing w:line="360" w:lineRule="auto"/>
              <w:jc w:val="center"/>
              <w:rPr>
                <w:rFonts w:ascii="Times New Roman" w:hAnsi="Times New Roman" w:cs="Times New Roman"/>
                <w:color w:val="000000"/>
                <w:sz w:val="24"/>
                <w:szCs w:val="24"/>
              </w:rPr>
            </w:pPr>
            <w:hyperlink r:id="rId53" w:history="1">
              <w:r w:rsidR="00F82220">
                <w:rPr>
                  <w:rStyle w:val="ac"/>
                  <w:rFonts w:ascii="Times New Roman" w:hAnsi="Times New Roman" w:cs="Times New Roman"/>
                  <w:color w:val="000000"/>
                  <w:sz w:val="24"/>
                  <w:szCs w:val="24"/>
                  <w:u w:val="none"/>
                  <w:shd w:val="clear" w:color="auto" w:fill="FFFFFF"/>
                </w:rPr>
                <w:t>24342</w:t>
              </w:r>
              <w:r w:rsidR="00B1493A" w:rsidRPr="001D0D4F">
                <w:rPr>
                  <w:rStyle w:val="ac"/>
                  <w:rFonts w:ascii="Times New Roman" w:hAnsi="Times New Roman" w:cs="Times New Roman"/>
                  <w:color w:val="000000"/>
                  <w:sz w:val="24"/>
                  <w:szCs w:val="24"/>
                  <w:u w:val="none"/>
                  <w:shd w:val="clear" w:color="auto" w:fill="FFFFFF"/>
                </w:rPr>
                <w:t>695</w:t>
              </w:r>
            </w:hyperlink>
          </w:p>
        </w:tc>
        <w:tc>
          <w:tcPr>
            <w:tcW w:w="627" w:type="pct"/>
          </w:tcPr>
          <w:p w14:paraId="46AA8BC9" w14:textId="367EBCE8" w:rsidR="00B1493A" w:rsidRPr="001D0D4F" w:rsidRDefault="00B1493A" w:rsidP="00AA2FF1">
            <w:pPr>
              <w:suppressAutoHyphens/>
              <w:spacing w:line="360" w:lineRule="auto"/>
              <w:jc w:val="center"/>
              <w:rPr>
                <w:rFonts w:ascii="Times New Roman" w:hAnsi="Times New Roman" w:cs="Times New Roman"/>
                <w:color w:val="000000"/>
                <w:sz w:val="24"/>
                <w:szCs w:val="24"/>
              </w:rPr>
            </w:pPr>
            <w:r w:rsidRPr="001D0D4F">
              <w:rPr>
                <w:rFonts w:ascii="Times New Roman" w:hAnsi="Times New Roman" w:cs="Times New Roman"/>
                <w:color w:val="000000"/>
                <w:sz w:val="24"/>
                <w:szCs w:val="24"/>
                <w:shd w:val="clear" w:color="auto" w:fill="FFFFFF"/>
              </w:rPr>
              <w:t>(199</w:t>
            </w:r>
            <w:r w:rsidR="00F82220">
              <w:rPr>
                <w:rFonts w:ascii="Times New Roman" w:hAnsi="Times New Roman" w:cs="Times New Roman"/>
                <w:color w:val="000000"/>
                <w:sz w:val="24"/>
                <w:szCs w:val="24"/>
                <w:shd w:val="clear" w:color="auto" w:fill="FFFFFF"/>
              </w:rPr>
              <w:t>,</w:t>
            </w:r>
            <w:r w:rsidRPr="001D0D4F">
              <w:rPr>
                <w:rFonts w:ascii="Times New Roman" w:hAnsi="Times New Roman" w:cs="Times New Roman"/>
                <w:color w:val="000000"/>
                <w:sz w:val="24"/>
                <w:szCs w:val="24"/>
                <w:shd w:val="clear" w:color="auto" w:fill="FFFFFF"/>
              </w:rPr>
              <w:t>61%)</w:t>
            </w:r>
          </w:p>
        </w:tc>
      </w:tr>
      <w:tr w:rsidR="00B1493A" w14:paraId="602F4C6A" w14:textId="17C187BF" w:rsidTr="00A63E06">
        <w:tc>
          <w:tcPr>
            <w:tcW w:w="1493" w:type="pct"/>
          </w:tcPr>
          <w:p w14:paraId="7AA12DF4" w14:textId="375115BD" w:rsidR="00B1493A" w:rsidRPr="001D0D4F" w:rsidRDefault="00B1493A" w:rsidP="00A63E06">
            <w:pPr>
              <w:suppressAutoHyphens/>
              <w:spacing w:line="360" w:lineRule="auto"/>
              <w:jc w:val="both"/>
              <w:rPr>
                <w:rFonts w:ascii="Times New Roman" w:eastAsiaTheme="minorHAnsi" w:hAnsi="Times New Roman" w:cs="Times New Roman"/>
                <w:sz w:val="24"/>
                <w:szCs w:val="24"/>
                <w:lang w:eastAsia="ar-SA"/>
              </w:rPr>
            </w:pPr>
            <w:r w:rsidRPr="001D0D4F">
              <w:rPr>
                <w:rFonts w:ascii="Times New Roman" w:hAnsi="Times New Roman" w:cs="Times New Roman"/>
                <w:iCs/>
                <w:color w:val="000000"/>
                <w:sz w:val="24"/>
                <w:szCs w:val="24"/>
              </w:rPr>
              <w:t>Сумма кредитного портфеля</w:t>
            </w:r>
          </w:p>
        </w:tc>
        <w:tc>
          <w:tcPr>
            <w:tcW w:w="597" w:type="pct"/>
          </w:tcPr>
          <w:p w14:paraId="146CE3A0" w14:textId="3CBBBC91"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54" w:history="1">
              <w:r w:rsidR="00B1493A" w:rsidRPr="001D0D4F">
                <w:rPr>
                  <w:rStyle w:val="ac"/>
                  <w:rFonts w:ascii="Times New Roman" w:hAnsi="Times New Roman" w:cs="Times New Roman"/>
                  <w:iCs/>
                  <w:color w:val="000000"/>
                  <w:sz w:val="24"/>
                  <w:szCs w:val="24"/>
                  <w:u w:val="none"/>
                </w:rPr>
                <w:t>6 917 967</w:t>
              </w:r>
            </w:hyperlink>
          </w:p>
        </w:tc>
        <w:tc>
          <w:tcPr>
            <w:tcW w:w="627" w:type="pct"/>
          </w:tcPr>
          <w:p w14:paraId="30653FE0" w14:textId="24EC1C4B"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iCs/>
                <w:color w:val="000000"/>
                <w:sz w:val="24"/>
                <w:szCs w:val="24"/>
              </w:rPr>
              <w:t>(100</w:t>
            </w:r>
            <w:r w:rsidR="00F82220">
              <w:rPr>
                <w:rFonts w:ascii="Times New Roman" w:hAnsi="Times New Roman" w:cs="Times New Roman"/>
                <w:iCs/>
                <w:color w:val="000000"/>
                <w:sz w:val="24"/>
                <w:szCs w:val="24"/>
              </w:rPr>
              <w:t>,</w:t>
            </w:r>
            <w:r w:rsidRPr="001D0D4F">
              <w:rPr>
                <w:rFonts w:ascii="Times New Roman" w:hAnsi="Times New Roman" w:cs="Times New Roman"/>
                <w:iCs/>
                <w:color w:val="000000"/>
                <w:sz w:val="24"/>
                <w:szCs w:val="24"/>
              </w:rPr>
              <w:t>00%)</w:t>
            </w:r>
          </w:p>
        </w:tc>
        <w:tc>
          <w:tcPr>
            <w:tcW w:w="597" w:type="pct"/>
          </w:tcPr>
          <w:p w14:paraId="37504A8B" w14:textId="525EEBDC"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55" w:history="1">
              <w:r w:rsidR="00F82220">
                <w:rPr>
                  <w:rStyle w:val="ac"/>
                  <w:rFonts w:ascii="Times New Roman" w:hAnsi="Times New Roman" w:cs="Times New Roman"/>
                  <w:iCs/>
                  <w:color w:val="000000"/>
                  <w:sz w:val="24"/>
                  <w:szCs w:val="24"/>
                  <w:u w:val="none"/>
                </w:rPr>
                <w:t>10150</w:t>
              </w:r>
              <w:r w:rsidR="00B1493A" w:rsidRPr="001D0D4F">
                <w:rPr>
                  <w:rStyle w:val="ac"/>
                  <w:rFonts w:ascii="Times New Roman" w:hAnsi="Times New Roman" w:cs="Times New Roman"/>
                  <w:iCs/>
                  <w:color w:val="000000"/>
                  <w:sz w:val="24"/>
                  <w:szCs w:val="24"/>
                  <w:u w:val="none"/>
                </w:rPr>
                <w:t>060</w:t>
              </w:r>
            </w:hyperlink>
          </w:p>
        </w:tc>
        <w:tc>
          <w:tcPr>
            <w:tcW w:w="482" w:type="pct"/>
          </w:tcPr>
          <w:p w14:paraId="1E488BFE" w14:textId="7E7E5D98"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iCs/>
                <w:color w:val="000000"/>
                <w:sz w:val="24"/>
                <w:szCs w:val="24"/>
              </w:rPr>
              <w:t>(100</w:t>
            </w:r>
            <w:r w:rsidR="00F82220">
              <w:rPr>
                <w:rFonts w:ascii="Times New Roman" w:hAnsi="Times New Roman" w:cs="Times New Roman"/>
                <w:iCs/>
                <w:color w:val="000000"/>
                <w:sz w:val="24"/>
                <w:szCs w:val="24"/>
              </w:rPr>
              <w:t>,</w:t>
            </w:r>
            <w:r w:rsidRPr="001D0D4F">
              <w:rPr>
                <w:rFonts w:ascii="Times New Roman" w:hAnsi="Times New Roman" w:cs="Times New Roman"/>
                <w:iCs/>
                <w:color w:val="000000"/>
                <w:sz w:val="24"/>
                <w:szCs w:val="24"/>
              </w:rPr>
              <w:t>00%)</w:t>
            </w:r>
          </w:p>
        </w:tc>
        <w:tc>
          <w:tcPr>
            <w:tcW w:w="578" w:type="pct"/>
          </w:tcPr>
          <w:p w14:paraId="4406C25C" w14:textId="578EE89C" w:rsidR="00B1493A" w:rsidRPr="00931B15" w:rsidRDefault="00665926" w:rsidP="00AA2FF1">
            <w:pPr>
              <w:suppressAutoHyphens/>
              <w:spacing w:line="360" w:lineRule="auto"/>
              <w:jc w:val="center"/>
              <w:rPr>
                <w:rStyle w:val="ac"/>
                <w:color w:val="000000"/>
                <w:u w:val="none"/>
              </w:rPr>
            </w:pPr>
            <w:hyperlink r:id="rId56" w:history="1">
              <w:r w:rsidR="00F82220">
                <w:rPr>
                  <w:rStyle w:val="ac"/>
                  <w:rFonts w:ascii="Times New Roman" w:hAnsi="Times New Roman" w:cs="Times New Roman"/>
                  <w:color w:val="000000"/>
                  <w:sz w:val="24"/>
                  <w:szCs w:val="24"/>
                  <w:u w:val="none"/>
                </w:rPr>
                <w:t>12195</w:t>
              </w:r>
              <w:r w:rsidR="00B1493A" w:rsidRPr="00931B15">
                <w:rPr>
                  <w:rStyle w:val="ac"/>
                  <w:rFonts w:ascii="Times New Roman" w:hAnsi="Times New Roman" w:cs="Times New Roman"/>
                  <w:color w:val="000000"/>
                  <w:sz w:val="24"/>
                  <w:szCs w:val="24"/>
                  <w:u w:val="none"/>
                </w:rPr>
                <w:t>387</w:t>
              </w:r>
            </w:hyperlink>
          </w:p>
        </w:tc>
        <w:tc>
          <w:tcPr>
            <w:tcW w:w="627" w:type="pct"/>
          </w:tcPr>
          <w:p w14:paraId="7681692C" w14:textId="077F1B89" w:rsidR="00B1493A" w:rsidRPr="001D0D4F" w:rsidRDefault="00931B15" w:rsidP="00AA2FF1">
            <w:pPr>
              <w:suppressAutoHyphens/>
              <w:spacing w:line="360" w:lineRule="auto"/>
              <w:jc w:val="center"/>
              <w:rPr>
                <w:rFonts w:ascii="Times New Roman" w:hAnsi="Times New Roman" w:cs="Times New Roman"/>
                <w:iCs/>
                <w:color w:val="000000"/>
                <w:sz w:val="24"/>
                <w:szCs w:val="24"/>
              </w:rPr>
            </w:pPr>
            <w:r w:rsidRPr="00931B15">
              <w:rPr>
                <w:rFonts w:ascii="Times New Roman" w:hAnsi="Times New Roman" w:cs="Times New Roman"/>
                <w:iCs/>
                <w:color w:val="000000"/>
                <w:sz w:val="24"/>
                <w:szCs w:val="24"/>
              </w:rPr>
              <w:t>(100</w:t>
            </w:r>
            <w:r w:rsidR="00F82220">
              <w:rPr>
                <w:rFonts w:ascii="Times New Roman" w:hAnsi="Times New Roman" w:cs="Times New Roman"/>
                <w:iCs/>
                <w:color w:val="000000"/>
                <w:sz w:val="24"/>
                <w:szCs w:val="24"/>
              </w:rPr>
              <w:t>,</w:t>
            </w:r>
            <w:r w:rsidRPr="00931B15">
              <w:rPr>
                <w:rFonts w:ascii="Times New Roman" w:hAnsi="Times New Roman" w:cs="Times New Roman"/>
                <w:iCs/>
                <w:color w:val="000000"/>
                <w:sz w:val="24"/>
                <w:szCs w:val="24"/>
              </w:rPr>
              <w:t>00%)</w:t>
            </w:r>
          </w:p>
        </w:tc>
      </w:tr>
      <w:tr w:rsidR="00B1493A" w14:paraId="29E160EC" w14:textId="5DACC56D" w:rsidTr="00A63E06">
        <w:tc>
          <w:tcPr>
            <w:tcW w:w="1493" w:type="pct"/>
          </w:tcPr>
          <w:p w14:paraId="119360BE" w14:textId="0AF1E6C5" w:rsidR="00B1493A" w:rsidRPr="001D0D4F" w:rsidRDefault="00B1493A" w:rsidP="00A63E06">
            <w:pPr>
              <w:suppressAutoHyphens/>
              <w:spacing w:line="360" w:lineRule="auto"/>
              <w:jc w:val="both"/>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   </w:t>
            </w:r>
            <w:r w:rsidR="00E54A92" w:rsidRPr="001D0D4F">
              <w:rPr>
                <w:rFonts w:ascii="Times New Roman" w:hAnsi="Times New Roman" w:cs="Times New Roman"/>
                <w:color w:val="000000"/>
                <w:sz w:val="24"/>
                <w:szCs w:val="24"/>
              </w:rPr>
              <w:t>–</w:t>
            </w:r>
            <w:r w:rsidRPr="001D0D4F">
              <w:rPr>
                <w:rFonts w:ascii="Times New Roman" w:hAnsi="Times New Roman" w:cs="Times New Roman"/>
                <w:color w:val="000000"/>
                <w:sz w:val="24"/>
                <w:szCs w:val="24"/>
              </w:rPr>
              <w:t xml:space="preserve">  в том числе кредиты </w:t>
            </w:r>
            <w:proofErr w:type="spellStart"/>
            <w:r w:rsidRPr="001D0D4F">
              <w:rPr>
                <w:rFonts w:ascii="Times New Roman" w:hAnsi="Times New Roman" w:cs="Times New Roman"/>
                <w:color w:val="000000"/>
                <w:sz w:val="24"/>
                <w:szCs w:val="24"/>
              </w:rPr>
              <w:t>юр</w:t>
            </w:r>
            <w:proofErr w:type="gramStart"/>
            <w:r w:rsidRPr="001D0D4F">
              <w:rPr>
                <w:rFonts w:ascii="Times New Roman" w:hAnsi="Times New Roman" w:cs="Times New Roman"/>
                <w:color w:val="000000"/>
                <w:sz w:val="24"/>
                <w:szCs w:val="24"/>
              </w:rPr>
              <w:t>.л</w:t>
            </w:r>
            <w:proofErr w:type="gramEnd"/>
            <w:r w:rsidRPr="001D0D4F">
              <w:rPr>
                <w:rFonts w:ascii="Times New Roman" w:hAnsi="Times New Roman" w:cs="Times New Roman"/>
                <w:color w:val="000000"/>
                <w:sz w:val="24"/>
                <w:szCs w:val="24"/>
              </w:rPr>
              <w:t>ицам</w:t>
            </w:r>
            <w:proofErr w:type="spellEnd"/>
          </w:p>
        </w:tc>
        <w:tc>
          <w:tcPr>
            <w:tcW w:w="597" w:type="pct"/>
          </w:tcPr>
          <w:p w14:paraId="5DF31185" w14:textId="44DC23A6"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57" w:history="1">
              <w:r w:rsidR="00B1493A" w:rsidRPr="001D0D4F">
                <w:rPr>
                  <w:rStyle w:val="ac"/>
                  <w:rFonts w:ascii="Times New Roman" w:hAnsi="Times New Roman" w:cs="Times New Roman"/>
                  <w:color w:val="000000"/>
                  <w:sz w:val="24"/>
                  <w:szCs w:val="24"/>
                  <w:u w:val="none"/>
                </w:rPr>
                <w:t>2 852 851</w:t>
              </w:r>
            </w:hyperlink>
          </w:p>
        </w:tc>
        <w:tc>
          <w:tcPr>
            <w:tcW w:w="627" w:type="pct"/>
          </w:tcPr>
          <w:p w14:paraId="50F3F382" w14:textId="0530C8CD"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(41</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24%)</w:t>
            </w:r>
          </w:p>
        </w:tc>
        <w:tc>
          <w:tcPr>
            <w:tcW w:w="597" w:type="pct"/>
          </w:tcPr>
          <w:p w14:paraId="39D1940D" w14:textId="45EBE049"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58" w:history="1">
              <w:r w:rsidR="00B1493A" w:rsidRPr="001D0D4F">
                <w:rPr>
                  <w:rStyle w:val="ac"/>
                  <w:rFonts w:ascii="Times New Roman" w:hAnsi="Times New Roman" w:cs="Times New Roman"/>
                  <w:color w:val="000000"/>
                  <w:sz w:val="24"/>
                  <w:szCs w:val="24"/>
                  <w:u w:val="none"/>
                </w:rPr>
                <w:t>3 757 842</w:t>
              </w:r>
            </w:hyperlink>
          </w:p>
        </w:tc>
        <w:tc>
          <w:tcPr>
            <w:tcW w:w="482" w:type="pct"/>
          </w:tcPr>
          <w:p w14:paraId="382977B0" w14:textId="2CCC2A9B"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(37</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02%)</w:t>
            </w:r>
          </w:p>
        </w:tc>
        <w:tc>
          <w:tcPr>
            <w:tcW w:w="578" w:type="pct"/>
          </w:tcPr>
          <w:p w14:paraId="0B958F7E" w14:textId="4A6BF114" w:rsidR="00B1493A" w:rsidRPr="001D0D4F" w:rsidRDefault="00665926" w:rsidP="00AA2FF1">
            <w:pPr>
              <w:suppressAutoHyphens/>
              <w:spacing w:line="360" w:lineRule="auto"/>
              <w:jc w:val="center"/>
              <w:rPr>
                <w:rFonts w:ascii="Times New Roman" w:hAnsi="Times New Roman" w:cs="Times New Roman"/>
                <w:color w:val="000000"/>
                <w:sz w:val="24"/>
                <w:szCs w:val="24"/>
              </w:rPr>
            </w:pPr>
            <w:hyperlink r:id="rId59" w:history="1">
              <w:r w:rsidR="00B1493A" w:rsidRPr="001D0D4F">
                <w:rPr>
                  <w:rStyle w:val="ac"/>
                  <w:rFonts w:ascii="Times New Roman" w:hAnsi="Times New Roman" w:cs="Times New Roman"/>
                  <w:color w:val="000000"/>
                  <w:sz w:val="24"/>
                  <w:szCs w:val="24"/>
                  <w:u w:val="none"/>
                  <w:shd w:val="clear" w:color="auto" w:fill="FFFFFF"/>
                </w:rPr>
                <w:t>4 305 185</w:t>
              </w:r>
            </w:hyperlink>
          </w:p>
        </w:tc>
        <w:tc>
          <w:tcPr>
            <w:tcW w:w="627" w:type="pct"/>
          </w:tcPr>
          <w:p w14:paraId="481EDDF5" w14:textId="4B0AD461" w:rsidR="00B1493A" w:rsidRPr="001D0D4F" w:rsidRDefault="00B1493A" w:rsidP="00AA2FF1">
            <w:pPr>
              <w:suppressAutoHyphens/>
              <w:spacing w:line="360" w:lineRule="auto"/>
              <w:jc w:val="center"/>
              <w:rPr>
                <w:rFonts w:ascii="Times New Roman" w:hAnsi="Times New Roman" w:cs="Times New Roman"/>
                <w:color w:val="000000"/>
                <w:sz w:val="24"/>
                <w:szCs w:val="24"/>
              </w:rPr>
            </w:pPr>
            <w:r w:rsidRPr="001D0D4F">
              <w:rPr>
                <w:rFonts w:ascii="Times New Roman" w:hAnsi="Times New Roman" w:cs="Times New Roman"/>
                <w:color w:val="000000"/>
                <w:sz w:val="24"/>
                <w:szCs w:val="24"/>
                <w:shd w:val="clear" w:color="auto" w:fill="FFFFFF"/>
              </w:rPr>
              <w:t>(35</w:t>
            </w:r>
            <w:r w:rsidR="00F82220">
              <w:rPr>
                <w:rFonts w:ascii="Times New Roman" w:hAnsi="Times New Roman" w:cs="Times New Roman"/>
                <w:color w:val="000000"/>
                <w:sz w:val="24"/>
                <w:szCs w:val="24"/>
                <w:shd w:val="clear" w:color="auto" w:fill="FFFFFF"/>
              </w:rPr>
              <w:t>,</w:t>
            </w:r>
            <w:r w:rsidRPr="001D0D4F">
              <w:rPr>
                <w:rFonts w:ascii="Times New Roman" w:hAnsi="Times New Roman" w:cs="Times New Roman"/>
                <w:color w:val="000000"/>
                <w:sz w:val="24"/>
                <w:szCs w:val="24"/>
                <w:shd w:val="clear" w:color="auto" w:fill="FFFFFF"/>
              </w:rPr>
              <w:t>30%)</w:t>
            </w:r>
          </w:p>
        </w:tc>
      </w:tr>
      <w:tr w:rsidR="00B1493A" w14:paraId="48A6F67D" w14:textId="6335E767" w:rsidTr="00A63E06">
        <w:tc>
          <w:tcPr>
            <w:tcW w:w="1493" w:type="pct"/>
          </w:tcPr>
          <w:p w14:paraId="46500A3C" w14:textId="04F8D54B" w:rsidR="00B1493A" w:rsidRPr="001D0D4F" w:rsidRDefault="00B1493A" w:rsidP="00A63E06">
            <w:pPr>
              <w:suppressAutoHyphens/>
              <w:spacing w:line="360" w:lineRule="auto"/>
              <w:jc w:val="both"/>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   </w:t>
            </w:r>
            <w:r w:rsidR="00E54A92" w:rsidRPr="001D0D4F">
              <w:rPr>
                <w:rFonts w:ascii="Times New Roman" w:hAnsi="Times New Roman" w:cs="Times New Roman"/>
                <w:color w:val="000000"/>
                <w:sz w:val="24"/>
                <w:szCs w:val="24"/>
              </w:rPr>
              <w:t>–</w:t>
            </w:r>
            <w:r w:rsidRPr="001D0D4F">
              <w:rPr>
                <w:rFonts w:ascii="Times New Roman" w:hAnsi="Times New Roman" w:cs="Times New Roman"/>
                <w:color w:val="000000"/>
                <w:sz w:val="24"/>
                <w:szCs w:val="24"/>
              </w:rPr>
              <w:t>  в том числе кредиты физ. лицам</w:t>
            </w:r>
          </w:p>
        </w:tc>
        <w:tc>
          <w:tcPr>
            <w:tcW w:w="597" w:type="pct"/>
          </w:tcPr>
          <w:p w14:paraId="07A58B19" w14:textId="726680F2"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60" w:history="1">
              <w:r w:rsidR="00B1493A" w:rsidRPr="001D0D4F">
                <w:rPr>
                  <w:rStyle w:val="ac"/>
                  <w:rFonts w:ascii="Times New Roman" w:hAnsi="Times New Roman" w:cs="Times New Roman"/>
                  <w:color w:val="000000"/>
                  <w:sz w:val="24"/>
                  <w:szCs w:val="24"/>
                  <w:u w:val="none"/>
                </w:rPr>
                <w:t>3 921 395</w:t>
              </w:r>
            </w:hyperlink>
          </w:p>
        </w:tc>
        <w:tc>
          <w:tcPr>
            <w:tcW w:w="627" w:type="pct"/>
          </w:tcPr>
          <w:p w14:paraId="74D5F5C0" w14:textId="2C92DBBD"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(56</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68%)</w:t>
            </w:r>
          </w:p>
        </w:tc>
        <w:tc>
          <w:tcPr>
            <w:tcW w:w="597" w:type="pct"/>
          </w:tcPr>
          <w:p w14:paraId="4F41C561" w14:textId="49FE30BF"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61" w:history="1">
              <w:r w:rsidR="00B1493A" w:rsidRPr="001D0D4F">
                <w:rPr>
                  <w:rStyle w:val="ac"/>
                  <w:rFonts w:ascii="Times New Roman" w:hAnsi="Times New Roman" w:cs="Times New Roman"/>
                  <w:color w:val="000000"/>
                  <w:sz w:val="24"/>
                  <w:szCs w:val="24"/>
                  <w:u w:val="none"/>
                </w:rPr>
                <w:t>5 832 265</w:t>
              </w:r>
            </w:hyperlink>
          </w:p>
        </w:tc>
        <w:tc>
          <w:tcPr>
            <w:tcW w:w="482" w:type="pct"/>
          </w:tcPr>
          <w:p w14:paraId="293DF32E" w14:textId="6427EED7"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(57</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46%)</w:t>
            </w:r>
          </w:p>
        </w:tc>
        <w:tc>
          <w:tcPr>
            <w:tcW w:w="578" w:type="pct"/>
          </w:tcPr>
          <w:p w14:paraId="57E4C57C" w14:textId="3A091C38" w:rsidR="00B1493A" w:rsidRPr="001D0D4F" w:rsidRDefault="00665926" w:rsidP="00AA2FF1">
            <w:pPr>
              <w:suppressAutoHyphens/>
              <w:spacing w:line="360" w:lineRule="auto"/>
              <w:jc w:val="center"/>
              <w:rPr>
                <w:rFonts w:ascii="Times New Roman" w:hAnsi="Times New Roman" w:cs="Times New Roman"/>
                <w:color w:val="000000"/>
                <w:sz w:val="24"/>
                <w:szCs w:val="24"/>
              </w:rPr>
            </w:pPr>
            <w:hyperlink r:id="rId62" w:history="1">
              <w:r w:rsidR="00B1493A" w:rsidRPr="001D0D4F">
                <w:rPr>
                  <w:rStyle w:val="ac"/>
                  <w:rFonts w:ascii="Times New Roman" w:hAnsi="Times New Roman" w:cs="Times New Roman"/>
                  <w:color w:val="000000"/>
                  <w:sz w:val="24"/>
                  <w:szCs w:val="24"/>
                  <w:u w:val="none"/>
                  <w:shd w:val="clear" w:color="auto" w:fill="FFFFFF"/>
                </w:rPr>
                <w:t>6 228 195</w:t>
              </w:r>
            </w:hyperlink>
          </w:p>
        </w:tc>
        <w:tc>
          <w:tcPr>
            <w:tcW w:w="627" w:type="pct"/>
          </w:tcPr>
          <w:p w14:paraId="25FB4DBC" w14:textId="397D985F" w:rsidR="00B1493A" w:rsidRPr="001D0D4F" w:rsidRDefault="00B1493A" w:rsidP="00AA2FF1">
            <w:pPr>
              <w:suppressAutoHyphens/>
              <w:spacing w:line="360" w:lineRule="auto"/>
              <w:jc w:val="center"/>
              <w:rPr>
                <w:rFonts w:ascii="Times New Roman" w:hAnsi="Times New Roman" w:cs="Times New Roman"/>
                <w:color w:val="000000"/>
                <w:sz w:val="24"/>
                <w:szCs w:val="24"/>
              </w:rPr>
            </w:pPr>
            <w:r w:rsidRPr="001D0D4F">
              <w:rPr>
                <w:rFonts w:ascii="Times New Roman" w:hAnsi="Times New Roman" w:cs="Times New Roman"/>
                <w:color w:val="000000"/>
                <w:sz w:val="24"/>
                <w:szCs w:val="24"/>
                <w:shd w:val="clear" w:color="auto" w:fill="FFFFFF"/>
              </w:rPr>
              <w:t>(51</w:t>
            </w:r>
            <w:r w:rsidR="00F82220">
              <w:rPr>
                <w:rFonts w:ascii="Times New Roman" w:hAnsi="Times New Roman" w:cs="Times New Roman"/>
                <w:color w:val="000000"/>
                <w:sz w:val="24"/>
                <w:szCs w:val="24"/>
                <w:shd w:val="clear" w:color="auto" w:fill="FFFFFF"/>
              </w:rPr>
              <w:t>,</w:t>
            </w:r>
            <w:r w:rsidRPr="001D0D4F">
              <w:rPr>
                <w:rFonts w:ascii="Times New Roman" w:hAnsi="Times New Roman" w:cs="Times New Roman"/>
                <w:color w:val="000000"/>
                <w:sz w:val="24"/>
                <w:szCs w:val="24"/>
                <w:shd w:val="clear" w:color="auto" w:fill="FFFFFF"/>
              </w:rPr>
              <w:t>07%)</w:t>
            </w:r>
          </w:p>
        </w:tc>
      </w:tr>
      <w:tr w:rsidR="00B1493A" w14:paraId="690907A2" w14:textId="34E1EDAE" w:rsidTr="00A63E06">
        <w:tc>
          <w:tcPr>
            <w:tcW w:w="1493" w:type="pct"/>
          </w:tcPr>
          <w:p w14:paraId="7C3116D0" w14:textId="0AC1595D" w:rsidR="00B1493A" w:rsidRPr="001D0D4F" w:rsidRDefault="00B1493A" w:rsidP="00A63E06">
            <w:pPr>
              <w:suppressAutoHyphens/>
              <w:spacing w:line="360" w:lineRule="auto"/>
              <w:jc w:val="both"/>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lastRenderedPageBreak/>
              <w:t>   </w:t>
            </w:r>
            <w:r w:rsidR="00E54A92" w:rsidRPr="001D0D4F">
              <w:rPr>
                <w:rFonts w:ascii="Times New Roman" w:hAnsi="Times New Roman" w:cs="Times New Roman"/>
                <w:color w:val="000000"/>
                <w:sz w:val="24"/>
                <w:szCs w:val="24"/>
              </w:rPr>
              <w:t>–</w:t>
            </w:r>
            <w:r w:rsidRPr="001D0D4F">
              <w:rPr>
                <w:rFonts w:ascii="Times New Roman" w:hAnsi="Times New Roman" w:cs="Times New Roman"/>
                <w:color w:val="000000"/>
                <w:sz w:val="24"/>
                <w:szCs w:val="24"/>
              </w:rPr>
              <w:t>  в том числе кредиты банкам</w:t>
            </w:r>
          </w:p>
        </w:tc>
        <w:tc>
          <w:tcPr>
            <w:tcW w:w="597" w:type="pct"/>
          </w:tcPr>
          <w:p w14:paraId="02451D08" w14:textId="55C3E047"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63" w:history="1">
              <w:r w:rsidR="00B1493A" w:rsidRPr="001D0D4F">
                <w:rPr>
                  <w:rStyle w:val="ac"/>
                  <w:rFonts w:ascii="Times New Roman" w:hAnsi="Times New Roman" w:cs="Times New Roman"/>
                  <w:color w:val="000000"/>
                  <w:sz w:val="24"/>
                  <w:szCs w:val="24"/>
                  <w:u w:val="none"/>
                </w:rPr>
                <w:t>29 075</w:t>
              </w:r>
            </w:hyperlink>
          </w:p>
        </w:tc>
        <w:tc>
          <w:tcPr>
            <w:tcW w:w="627" w:type="pct"/>
          </w:tcPr>
          <w:p w14:paraId="30776BF0" w14:textId="51C41B22"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r w:rsidRPr="001D0D4F">
              <w:rPr>
                <w:rFonts w:ascii="Times New Roman" w:hAnsi="Times New Roman" w:cs="Times New Roman"/>
                <w:color w:val="000000"/>
                <w:sz w:val="24"/>
                <w:szCs w:val="24"/>
              </w:rPr>
              <w:t>(0</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42%)</w:t>
            </w:r>
          </w:p>
        </w:tc>
        <w:tc>
          <w:tcPr>
            <w:tcW w:w="597" w:type="pct"/>
          </w:tcPr>
          <w:p w14:paraId="70749A39" w14:textId="04BC46A1" w:rsidR="00B1493A" w:rsidRPr="001D0D4F" w:rsidRDefault="00665926" w:rsidP="00AA2FF1">
            <w:pPr>
              <w:suppressAutoHyphens/>
              <w:spacing w:line="360" w:lineRule="auto"/>
              <w:jc w:val="center"/>
              <w:rPr>
                <w:rFonts w:ascii="Times New Roman" w:eastAsiaTheme="minorHAnsi" w:hAnsi="Times New Roman" w:cs="Times New Roman"/>
                <w:sz w:val="24"/>
                <w:szCs w:val="24"/>
                <w:lang w:eastAsia="ar-SA"/>
              </w:rPr>
            </w:pPr>
            <w:hyperlink r:id="rId64" w:history="1">
              <w:r w:rsidR="00B1493A" w:rsidRPr="001D0D4F">
                <w:rPr>
                  <w:rStyle w:val="ac"/>
                  <w:rFonts w:ascii="Times New Roman" w:hAnsi="Times New Roman" w:cs="Times New Roman"/>
                  <w:color w:val="000000"/>
                  <w:sz w:val="24"/>
                  <w:szCs w:val="24"/>
                  <w:u w:val="none"/>
                </w:rPr>
                <w:t>35 156</w:t>
              </w:r>
            </w:hyperlink>
          </w:p>
        </w:tc>
        <w:tc>
          <w:tcPr>
            <w:tcW w:w="482" w:type="pct"/>
          </w:tcPr>
          <w:p w14:paraId="444D6ADA" w14:textId="665412E9" w:rsidR="00B1493A" w:rsidRPr="001D0D4F" w:rsidRDefault="00B1493A" w:rsidP="00AA2FF1">
            <w:pPr>
              <w:suppressAutoHyphens/>
              <w:spacing w:line="360" w:lineRule="auto"/>
              <w:jc w:val="center"/>
              <w:rPr>
                <w:rFonts w:ascii="Times New Roman" w:eastAsiaTheme="minorHAnsi" w:hAnsi="Times New Roman" w:cs="Times New Roman"/>
                <w:sz w:val="24"/>
                <w:szCs w:val="24"/>
                <w:lang w:eastAsia="ar-SA"/>
              </w:rPr>
            </w:pPr>
            <w:proofErr w:type="gramStart"/>
            <w:r w:rsidRPr="001D0D4F">
              <w:rPr>
                <w:rFonts w:ascii="Times New Roman" w:hAnsi="Times New Roman" w:cs="Times New Roman"/>
                <w:color w:val="000000"/>
                <w:sz w:val="24"/>
                <w:szCs w:val="24"/>
              </w:rPr>
              <w:t>(0</w:t>
            </w:r>
            <w:r w:rsidR="00F82220">
              <w:rPr>
                <w:rFonts w:ascii="Times New Roman" w:hAnsi="Times New Roman" w:cs="Times New Roman"/>
                <w:color w:val="000000"/>
                <w:sz w:val="24"/>
                <w:szCs w:val="24"/>
              </w:rPr>
              <w:t>,</w:t>
            </w:r>
            <w:r w:rsidRPr="001D0D4F">
              <w:rPr>
                <w:rFonts w:ascii="Times New Roman" w:hAnsi="Times New Roman" w:cs="Times New Roman"/>
                <w:color w:val="000000"/>
                <w:sz w:val="24"/>
                <w:szCs w:val="24"/>
              </w:rPr>
              <w:t>35%</w:t>
            </w:r>
            <w:proofErr w:type="gramEnd"/>
          </w:p>
        </w:tc>
        <w:tc>
          <w:tcPr>
            <w:tcW w:w="578" w:type="pct"/>
          </w:tcPr>
          <w:p w14:paraId="0362149D" w14:textId="499E4A0E" w:rsidR="00B1493A" w:rsidRPr="001D0D4F" w:rsidRDefault="00665926" w:rsidP="00AA2FF1">
            <w:pPr>
              <w:suppressAutoHyphens/>
              <w:spacing w:line="360" w:lineRule="auto"/>
              <w:jc w:val="center"/>
              <w:rPr>
                <w:rFonts w:ascii="Times New Roman" w:hAnsi="Times New Roman" w:cs="Times New Roman"/>
                <w:color w:val="000000"/>
                <w:sz w:val="24"/>
                <w:szCs w:val="24"/>
              </w:rPr>
            </w:pPr>
            <w:hyperlink r:id="rId65" w:history="1">
              <w:r w:rsidR="00B1493A" w:rsidRPr="001D0D4F">
                <w:rPr>
                  <w:rStyle w:val="ac"/>
                  <w:rFonts w:ascii="Times New Roman" w:hAnsi="Times New Roman" w:cs="Times New Roman"/>
                  <w:color w:val="000000"/>
                  <w:sz w:val="24"/>
                  <w:szCs w:val="24"/>
                  <w:u w:val="none"/>
                  <w:shd w:val="clear" w:color="auto" w:fill="FFFFFF"/>
                </w:rPr>
                <w:t>472 320</w:t>
              </w:r>
            </w:hyperlink>
          </w:p>
        </w:tc>
        <w:tc>
          <w:tcPr>
            <w:tcW w:w="627" w:type="pct"/>
          </w:tcPr>
          <w:p w14:paraId="5A67F185" w14:textId="5C2C53CC" w:rsidR="00B1493A" w:rsidRPr="001D0D4F" w:rsidRDefault="00B1493A" w:rsidP="00AA2FF1">
            <w:pPr>
              <w:suppressAutoHyphens/>
              <w:spacing w:line="360" w:lineRule="auto"/>
              <w:jc w:val="center"/>
              <w:rPr>
                <w:rFonts w:ascii="Times New Roman" w:hAnsi="Times New Roman" w:cs="Times New Roman"/>
                <w:color w:val="000000"/>
                <w:sz w:val="24"/>
                <w:szCs w:val="24"/>
              </w:rPr>
            </w:pPr>
            <w:r w:rsidRPr="001D0D4F">
              <w:rPr>
                <w:rFonts w:ascii="Times New Roman" w:hAnsi="Times New Roman" w:cs="Times New Roman"/>
                <w:color w:val="000000"/>
                <w:sz w:val="24"/>
                <w:szCs w:val="24"/>
                <w:shd w:val="clear" w:color="auto" w:fill="FFFFFF"/>
              </w:rPr>
              <w:t>(3</w:t>
            </w:r>
            <w:r w:rsidR="00F82220">
              <w:rPr>
                <w:rFonts w:ascii="Times New Roman" w:hAnsi="Times New Roman" w:cs="Times New Roman"/>
                <w:color w:val="000000"/>
                <w:sz w:val="24"/>
                <w:szCs w:val="24"/>
                <w:shd w:val="clear" w:color="auto" w:fill="FFFFFF"/>
              </w:rPr>
              <w:t>,</w:t>
            </w:r>
            <w:r w:rsidRPr="001D0D4F">
              <w:rPr>
                <w:rFonts w:ascii="Times New Roman" w:hAnsi="Times New Roman" w:cs="Times New Roman"/>
                <w:color w:val="000000"/>
                <w:sz w:val="24"/>
                <w:szCs w:val="24"/>
                <w:shd w:val="clear" w:color="auto" w:fill="FFFFFF"/>
              </w:rPr>
              <w:t>87%)</w:t>
            </w:r>
          </w:p>
        </w:tc>
      </w:tr>
    </w:tbl>
    <w:p w14:paraId="7935FE8E" w14:textId="1D24B058" w:rsidR="00B1493A" w:rsidRDefault="00B1493A" w:rsidP="00A63E06">
      <w:pPr>
        <w:suppressAutoHyphens/>
        <w:spacing w:after="0" w:line="360" w:lineRule="auto"/>
        <w:ind w:firstLine="709"/>
        <w:jc w:val="both"/>
        <w:rPr>
          <w:rFonts w:ascii="Times New Roman" w:eastAsiaTheme="minorHAnsi" w:hAnsi="Times New Roman" w:cs="Times New Roman"/>
          <w:sz w:val="28"/>
          <w:szCs w:val="28"/>
          <w:lang w:eastAsia="ar-SA"/>
        </w:rPr>
      </w:pPr>
    </w:p>
    <w:p w14:paraId="238DED12" w14:textId="29639DC2" w:rsidR="00B1493A" w:rsidRPr="00B1493A" w:rsidRDefault="00B1493A"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B1493A">
        <w:rPr>
          <w:rFonts w:ascii="Times New Roman" w:eastAsiaTheme="minorHAnsi" w:hAnsi="Times New Roman" w:cs="Times New Roman"/>
          <w:sz w:val="28"/>
          <w:szCs w:val="28"/>
          <w:lang w:eastAsia="ar-SA"/>
        </w:rPr>
        <w:t>Анализ таблицы позволяет предположить, что банк делает упор на </w:t>
      </w:r>
      <w:r w:rsidRPr="00B1493A">
        <w:rPr>
          <w:rFonts w:ascii="Times New Roman" w:eastAsiaTheme="minorHAnsi" w:hAnsi="Times New Roman" w:cs="Times New Roman"/>
          <w:bCs/>
          <w:sz w:val="28"/>
          <w:szCs w:val="28"/>
          <w:lang w:eastAsia="ar-SA"/>
        </w:rPr>
        <w:t>диверсифицированное кредитование</w:t>
      </w:r>
      <w:r w:rsidRPr="00B1493A">
        <w:rPr>
          <w:rFonts w:ascii="Times New Roman" w:eastAsiaTheme="minorHAnsi" w:hAnsi="Times New Roman" w:cs="Times New Roman"/>
          <w:sz w:val="28"/>
          <w:szCs w:val="28"/>
          <w:lang w:eastAsia="ar-SA"/>
        </w:rPr>
        <w:t>, формой обеспечения которого являются </w:t>
      </w:r>
      <w:r w:rsidRPr="00B1493A">
        <w:rPr>
          <w:rFonts w:ascii="Times New Roman" w:eastAsiaTheme="minorHAnsi" w:hAnsi="Times New Roman" w:cs="Times New Roman"/>
          <w:bCs/>
          <w:sz w:val="28"/>
          <w:szCs w:val="28"/>
          <w:lang w:eastAsia="ar-SA"/>
        </w:rPr>
        <w:t>имущественные залоги</w:t>
      </w:r>
      <w:r w:rsidRPr="00B1493A">
        <w:rPr>
          <w:rFonts w:ascii="Times New Roman" w:eastAsiaTheme="minorHAnsi" w:hAnsi="Times New Roman" w:cs="Times New Roman"/>
          <w:sz w:val="28"/>
          <w:szCs w:val="28"/>
          <w:lang w:eastAsia="ar-SA"/>
        </w:rPr>
        <w:t>. Общий уровень обеспеченности кредитов достаточно высок и возможный невозврат кредитов, вероятно, будет возмещен объемом обеспечения.</w:t>
      </w:r>
    </w:p>
    <w:p w14:paraId="29F4739A" w14:textId="46577891" w:rsidR="00FE215B" w:rsidRPr="00FE215B" w:rsidRDefault="00FE215B"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FE215B">
        <w:rPr>
          <w:rFonts w:ascii="Times New Roman" w:eastAsiaTheme="minorHAnsi" w:hAnsi="Times New Roman" w:cs="Times New Roman"/>
          <w:sz w:val="28"/>
          <w:szCs w:val="28"/>
          <w:lang w:eastAsia="ar-SA"/>
        </w:rPr>
        <w:t>Пользоваться Интернет</w:t>
      </w:r>
      <w:r w:rsidR="00BF705A">
        <w:rPr>
          <w:rFonts w:ascii="Times New Roman" w:eastAsiaTheme="minorHAnsi" w:hAnsi="Times New Roman" w:cs="Times New Roman"/>
          <w:sz w:val="28"/>
          <w:szCs w:val="28"/>
          <w:lang w:eastAsia="ar-SA"/>
        </w:rPr>
        <w:t>–</w:t>
      </w:r>
      <w:r w:rsidRPr="00FE215B">
        <w:rPr>
          <w:rFonts w:ascii="Times New Roman" w:eastAsiaTheme="minorHAnsi" w:hAnsi="Times New Roman" w:cs="Times New Roman"/>
          <w:sz w:val="28"/>
          <w:szCs w:val="28"/>
          <w:lang w:eastAsia="ar-SA"/>
        </w:rPr>
        <w:t>банкингом можно круглосуточно, к тому же доступ к сети предоставляется в режиме реального времени. Также при эксплуатации такой онлайн системы, клиенту не надо иметь каких</w:t>
      </w:r>
      <w:r w:rsidR="00BF705A">
        <w:rPr>
          <w:rFonts w:ascii="Times New Roman" w:eastAsiaTheme="minorHAnsi" w:hAnsi="Times New Roman" w:cs="Times New Roman"/>
          <w:sz w:val="28"/>
          <w:szCs w:val="28"/>
          <w:lang w:eastAsia="ar-SA"/>
        </w:rPr>
        <w:t>–</w:t>
      </w:r>
      <w:proofErr w:type="spellStart"/>
      <w:r w:rsidRPr="00FE215B">
        <w:rPr>
          <w:rFonts w:ascii="Times New Roman" w:eastAsiaTheme="minorHAnsi" w:hAnsi="Times New Roman" w:cs="Times New Roman"/>
          <w:sz w:val="28"/>
          <w:szCs w:val="28"/>
          <w:lang w:eastAsia="ar-SA"/>
        </w:rPr>
        <w:t>нибудь</w:t>
      </w:r>
      <w:proofErr w:type="spellEnd"/>
      <w:r w:rsidRPr="00FE215B">
        <w:rPr>
          <w:rFonts w:ascii="Times New Roman" w:eastAsiaTheme="minorHAnsi" w:hAnsi="Times New Roman" w:cs="Times New Roman"/>
          <w:sz w:val="28"/>
          <w:szCs w:val="28"/>
          <w:lang w:eastAsia="ar-SA"/>
        </w:rPr>
        <w:t xml:space="preserve"> особенных знаний, которые позволили бы ему управлять своим </w:t>
      </w:r>
      <w:proofErr w:type="gramStart"/>
      <w:r w:rsidRPr="00FE215B">
        <w:rPr>
          <w:rFonts w:ascii="Times New Roman" w:eastAsiaTheme="minorHAnsi" w:hAnsi="Times New Roman" w:cs="Times New Roman"/>
          <w:sz w:val="28"/>
          <w:szCs w:val="28"/>
          <w:lang w:eastAsia="ar-SA"/>
        </w:rPr>
        <w:t>Интернет</w:t>
      </w:r>
      <w:r w:rsidR="00BF705A">
        <w:rPr>
          <w:rFonts w:ascii="Times New Roman" w:eastAsiaTheme="minorHAnsi" w:hAnsi="Times New Roman" w:cs="Times New Roman"/>
          <w:sz w:val="28"/>
          <w:szCs w:val="28"/>
          <w:lang w:eastAsia="ar-SA"/>
        </w:rPr>
        <w:t>–</w:t>
      </w:r>
      <w:r w:rsidRPr="00FE215B">
        <w:rPr>
          <w:rFonts w:ascii="Times New Roman" w:eastAsiaTheme="minorHAnsi" w:hAnsi="Times New Roman" w:cs="Times New Roman"/>
          <w:sz w:val="28"/>
          <w:szCs w:val="28"/>
          <w:lang w:eastAsia="ar-SA"/>
        </w:rPr>
        <w:t>счетом</w:t>
      </w:r>
      <w:proofErr w:type="gramEnd"/>
      <w:r w:rsidRPr="00FE215B">
        <w:rPr>
          <w:rFonts w:ascii="Times New Roman" w:eastAsiaTheme="minorHAnsi" w:hAnsi="Times New Roman" w:cs="Times New Roman"/>
          <w:sz w:val="28"/>
          <w:szCs w:val="28"/>
          <w:lang w:eastAsia="ar-SA"/>
        </w:rPr>
        <w:t>. Всё достаточно ясно и просто. Кроме того, пользователи имеют возможность круглосуточно осуществлять финансовые транзакции, которые в онлайн режиме проводятся намного быстрее.</w:t>
      </w:r>
    </w:p>
    <w:p w14:paraId="5936DE72" w14:textId="522153D9" w:rsidR="00175EAF" w:rsidRDefault="00FE215B"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FE215B">
        <w:rPr>
          <w:rFonts w:ascii="Times New Roman" w:eastAsiaTheme="minorHAnsi" w:hAnsi="Times New Roman" w:cs="Times New Roman"/>
          <w:sz w:val="28"/>
          <w:szCs w:val="28"/>
          <w:lang w:eastAsia="ar-SA"/>
        </w:rPr>
        <w:t>Также применение Интернет</w:t>
      </w:r>
      <w:r w:rsidR="00BF705A">
        <w:rPr>
          <w:rFonts w:ascii="Times New Roman" w:eastAsiaTheme="minorHAnsi" w:hAnsi="Times New Roman" w:cs="Times New Roman"/>
          <w:sz w:val="28"/>
          <w:szCs w:val="28"/>
          <w:lang w:eastAsia="ar-SA"/>
        </w:rPr>
        <w:t>–</w:t>
      </w:r>
      <w:r w:rsidRPr="00FE215B">
        <w:rPr>
          <w:rFonts w:ascii="Times New Roman" w:eastAsiaTheme="minorHAnsi" w:hAnsi="Times New Roman" w:cs="Times New Roman"/>
          <w:sz w:val="28"/>
          <w:szCs w:val="28"/>
          <w:lang w:eastAsia="ar-SA"/>
        </w:rPr>
        <w:t>банкинга делает работу банков более автоматизированной. Это позволяет упростить работы обслуживающего персонала, тем самым снизить денежную оценку банковских операций. Поэтому несмотря на все известные недостатки, «Интернет</w:t>
      </w:r>
      <w:r w:rsidR="00BF705A">
        <w:rPr>
          <w:rFonts w:ascii="Times New Roman" w:eastAsiaTheme="minorHAnsi" w:hAnsi="Times New Roman" w:cs="Times New Roman"/>
          <w:sz w:val="28"/>
          <w:szCs w:val="28"/>
          <w:lang w:eastAsia="ar-SA"/>
        </w:rPr>
        <w:t>–</w:t>
      </w:r>
      <w:r w:rsidRPr="00FE215B">
        <w:rPr>
          <w:rFonts w:ascii="Times New Roman" w:eastAsiaTheme="minorHAnsi" w:hAnsi="Times New Roman" w:cs="Times New Roman"/>
          <w:sz w:val="28"/>
          <w:szCs w:val="28"/>
          <w:lang w:eastAsia="ar-SA"/>
        </w:rPr>
        <w:t xml:space="preserve">банкинг» – это отличная услуга, </w:t>
      </w:r>
      <w:proofErr w:type="gramStart"/>
      <w:r w:rsidRPr="00FE215B">
        <w:rPr>
          <w:rFonts w:ascii="Times New Roman" w:eastAsiaTheme="minorHAnsi" w:hAnsi="Times New Roman" w:cs="Times New Roman"/>
          <w:sz w:val="28"/>
          <w:szCs w:val="28"/>
          <w:lang w:eastAsia="ar-SA"/>
        </w:rPr>
        <w:t>которой</w:t>
      </w:r>
      <w:proofErr w:type="gramEnd"/>
      <w:r w:rsidRPr="00FE215B">
        <w:rPr>
          <w:rFonts w:ascii="Times New Roman" w:eastAsiaTheme="minorHAnsi" w:hAnsi="Times New Roman" w:cs="Times New Roman"/>
          <w:sz w:val="28"/>
          <w:szCs w:val="28"/>
          <w:lang w:eastAsia="ar-SA"/>
        </w:rPr>
        <w:t xml:space="preserve"> несомненно нужно воспользоваться.</w:t>
      </w:r>
    </w:p>
    <w:p w14:paraId="22A5BAB7" w14:textId="14294E25" w:rsidR="00175EAF" w:rsidRDefault="00175EAF"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175EAF">
        <w:rPr>
          <w:rFonts w:ascii="Times New Roman" w:eastAsiaTheme="minorHAnsi" w:hAnsi="Times New Roman" w:cs="Times New Roman"/>
          <w:sz w:val="28"/>
          <w:szCs w:val="28"/>
          <w:lang w:eastAsia="ar-SA"/>
        </w:rPr>
        <w:t xml:space="preserve">Организационная структура Банка выглядит следующим образом: Общее собрание акционеров, Наблюдательный совет, Президент </w:t>
      </w:r>
      <w:r w:rsidR="00534BB9">
        <w:rPr>
          <w:rFonts w:ascii="Times New Roman" w:eastAsiaTheme="minorHAnsi" w:hAnsi="Times New Roman" w:cs="Times New Roman"/>
          <w:sz w:val="28"/>
          <w:szCs w:val="28"/>
          <w:lang w:eastAsia="ar-SA"/>
        </w:rPr>
        <w:t>–</w:t>
      </w:r>
      <w:r w:rsidRPr="00175EAF">
        <w:rPr>
          <w:rFonts w:ascii="Times New Roman" w:eastAsiaTheme="minorHAnsi" w:hAnsi="Times New Roman" w:cs="Times New Roman"/>
          <w:sz w:val="28"/>
          <w:szCs w:val="28"/>
          <w:lang w:eastAsia="ar-SA"/>
        </w:rPr>
        <w:t xml:space="preserve"> Председатель Правления Банка и Правление Банка, а также подотчетные им подразделения.</w:t>
      </w:r>
    </w:p>
    <w:p w14:paraId="59A9EA0A" w14:textId="1F857BF0" w:rsidR="00AA2FF1" w:rsidRDefault="00664AAA" w:rsidP="00AA2FF1">
      <w:pPr>
        <w:suppressAutoHyphens/>
        <w:spacing w:after="0" w:line="360" w:lineRule="auto"/>
        <w:ind w:firstLine="709"/>
        <w:jc w:val="both"/>
        <w:rPr>
          <w:rFonts w:ascii="Times New Roman" w:eastAsiaTheme="minorHAnsi" w:hAnsi="Times New Roman" w:cs="Times New Roman"/>
          <w:sz w:val="28"/>
          <w:szCs w:val="28"/>
          <w:lang w:eastAsia="ar-SA"/>
        </w:rPr>
      </w:pPr>
      <w:r w:rsidRPr="00664AAA">
        <w:rPr>
          <w:rFonts w:ascii="Times New Roman" w:eastAsiaTheme="minorHAnsi" w:hAnsi="Times New Roman" w:cs="Times New Roman"/>
          <w:sz w:val="28"/>
          <w:szCs w:val="28"/>
          <w:lang w:eastAsia="ar-SA"/>
        </w:rPr>
        <w:t>Как и во всех</w:t>
      </w:r>
      <w:r>
        <w:rPr>
          <w:rFonts w:ascii="Times New Roman" w:eastAsiaTheme="minorHAnsi" w:hAnsi="Times New Roman" w:cs="Times New Roman"/>
          <w:sz w:val="28"/>
          <w:szCs w:val="28"/>
          <w:lang w:eastAsia="ar-SA"/>
        </w:rPr>
        <w:t xml:space="preserve"> коммерческих банках, созданных</w:t>
      </w:r>
      <w:r w:rsidRPr="00664AAA">
        <w:rPr>
          <w:rFonts w:ascii="Times New Roman" w:eastAsiaTheme="minorHAnsi" w:hAnsi="Times New Roman" w:cs="Times New Roman"/>
          <w:sz w:val="28"/>
          <w:szCs w:val="28"/>
          <w:lang w:eastAsia="ar-SA"/>
        </w:rPr>
        <w:t xml:space="preserve"> в </w:t>
      </w:r>
      <w:r w:rsidR="0012252F">
        <w:rPr>
          <w:rFonts w:ascii="Times New Roman" w:eastAsiaTheme="minorHAnsi" w:hAnsi="Times New Roman" w:cs="Times New Roman"/>
          <w:sz w:val="28"/>
          <w:szCs w:val="28"/>
          <w:lang w:eastAsia="ar-SA"/>
        </w:rPr>
        <w:t xml:space="preserve">форме акционерного общества, в </w:t>
      </w:r>
      <w:r w:rsidRPr="00664AAA">
        <w:rPr>
          <w:rFonts w:ascii="Times New Roman" w:eastAsiaTheme="minorHAnsi" w:hAnsi="Times New Roman" w:cs="Times New Roman"/>
          <w:sz w:val="28"/>
          <w:szCs w:val="28"/>
          <w:lang w:eastAsia="ar-SA"/>
        </w:rPr>
        <w:t>АО «БАНК ОРЕНБУРГ» высшим органом управления является общее собра</w:t>
      </w:r>
      <w:r w:rsidR="0012252F">
        <w:rPr>
          <w:rFonts w:ascii="Times New Roman" w:eastAsiaTheme="minorHAnsi" w:hAnsi="Times New Roman" w:cs="Times New Roman"/>
          <w:sz w:val="28"/>
          <w:szCs w:val="28"/>
          <w:lang w:eastAsia="ar-SA"/>
        </w:rPr>
        <w:t xml:space="preserve">ние акционеров банка. В Уставе </w:t>
      </w:r>
      <w:r w:rsidRPr="00664AAA">
        <w:rPr>
          <w:rFonts w:ascii="Times New Roman" w:eastAsiaTheme="minorHAnsi" w:hAnsi="Times New Roman" w:cs="Times New Roman"/>
          <w:sz w:val="28"/>
          <w:szCs w:val="28"/>
          <w:lang w:eastAsia="ar-SA"/>
        </w:rPr>
        <w:t xml:space="preserve">АО «БАНК </w:t>
      </w:r>
      <w:r>
        <w:rPr>
          <w:rFonts w:ascii="Times New Roman" w:eastAsiaTheme="minorHAnsi" w:hAnsi="Times New Roman" w:cs="Times New Roman"/>
          <w:sz w:val="28"/>
          <w:szCs w:val="28"/>
          <w:lang w:eastAsia="ar-SA"/>
        </w:rPr>
        <w:t xml:space="preserve">ОРЕНБУРГ», соблюдая требования, </w:t>
      </w:r>
      <w:r w:rsidRPr="00664AAA">
        <w:rPr>
          <w:rFonts w:ascii="Times New Roman" w:eastAsiaTheme="minorHAnsi" w:hAnsi="Times New Roman" w:cs="Times New Roman"/>
          <w:sz w:val="28"/>
          <w:szCs w:val="28"/>
          <w:lang w:eastAsia="ar-SA"/>
        </w:rPr>
        <w:t xml:space="preserve">закреплены вопросы, которые относятся к исключительной компетенции высшего органа управления </w:t>
      </w:r>
      <w:r w:rsidR="00140A8F">
        <w:rPr>
          <w:rFonts w:ascii="Times New Roman" w:eastAsiaTheme="minorHAnsi" w:hAnsi="Times New Roman" w:cs="Times New Roman"/>
          <w:sz w:val="28"/>
          <w:szCs w:val="28"/>
          <w:lang w:eastAsia="ar-SA"/>
        </w:rPr>
        <w:t>–</w:t>
      </w:r>
      <w:r w:rsidRPr="00664AAA">
        <w:rPr>
          <w:rFonts w:ascii="Times New Roman" w:eastAsiaTheme="minorHAnsi" w:hAnsi="Times New Roman" w:cs="Times New Roman"/>
          <w:sz w:val="28"/>
          <w:szCs w:val="28"/>
          <w:lang w:eastAsia="ar-SA"/>
        </w:rPr>
        <w:t xml:space="preserve"> собрания акционеров. </w:t>
      </w:r>
      <w:r w:rsidR="000B7C8E">
        <w:rPr>
          <w:rFonts w:ascii="Times New Roman" w:eastAsiaTheme="minorHAnsi" w:hAnsi="Times New Roman" w:cs="Times New Roman"/>
          <w:sz w:val="28"/>
          <w:szCs w:val="28"/>
          <w:lang w:eastAsia="ar-SA"/>
        </w:rPr>
        <w:t xml:space="preserve"> </w:t>
      </w:r>
      <w:r>
        <w:rPr>
          <w:rFonts w:ascii="Times New Roman" w:eastAsiaTheme="minorHAnsi" w:hAnsi="Times New Roman" w:cs="Times New Roman"/>
          <w:sz w:val="28"/>
          <w:szCs w:val="28"/>
          <w:lang w:eastAsia="ar-SA"/>
        </w:rPr>
        <w:t xml:space="preserve">Совет директоров осуществляет </w:t>
      </w:r>
      <w:r>
        <w:rPr>
          <w:rFonts w:ascii="Times New Roman" w:eastAsiaTheme="minorHAnsi" w:hAnsi="Times New Roman" w:cs="Times New Roman"/>
          <w:sz w:val="28"/>
          <w:szCs w:val="28"/>
          <w:lang w:eastAsia="ar-SA"/>
        </w:rPr>
        <w:lastRenderedPageBreak/>
        <w:t>общее руководство </w:t>
      </w:r>
      <w:r w:rsidRPr="00664AAA">
        <w:rPr>
          <w:rFonts w:ascii="Times New Roman" w:eastAsiaTheme="minorHAnsi" w:hAnsi="Times New Roman" w:cs="Times New Roman"/>
          <w:sz w:val="28"/>
          <w:szCs w:val="28"/>
          <w:lang w:eastAsia="ar-SA"/>
        </w:rPr>
        <w:t>деятельностью Банка, за исключением решения вопросов, отнесенных к исключительной компетенции Общего собрания акционеров</w:t>
      </w:r>
      <w:r w:rsidR="000B7C8E">
        <w:rPr>
          <w:rFonts w:ascii="Times New Roman" w:eastAsiaTheme="minorHAnsi" w:hAnsi="Times New Roman" w:cs="Times New Roman"/>
          <w:sz w:val="28"/>
          <w:szCs w:val="28"/>
          <w:lang w:eastAsia="ar-SA"/>
        </w:rPr>
        <w:t xml:space="preserve"> </w:t>
      </w:r>
      <w:r w:rsidR="001316B9">
        <w:rPr>
          <w:rFonts w:ascii="Times New Roman" w:hAnsi="Times New Roman" w:cs="Times New Roman"/>
          <w:sz w:val="28"/>
          <w:szCs w:val="28"/>
        </w:rPr>
        <w:t>[20</w:t>
      </w:r>
      <w:r w:rsidR="000B7C8E">
        <w:rPr>
          <w:rFonts w:ascii="Times New Roman" w:hAnsi="Times New Roman" w:cs="Times New Roman"/>
          <w:sz w:val="28"/>
          <w:szCs w:val="28"/>
        </w:rPr>
        <w:t>]</w:t>
      </w:r>
      <w:r w:rsidRPr="00664AAA">
        <w:rPr>
          <w:rFonts w:ascii="Times New Roman" w:eastAsiaTheme="minorHAnsi" w:hAnsi="Times New Roman" w:cs="Times New Roman"/>
          <w:sz w:val="28"/>
          <w:szCs w:val="28"/>
          <w:lang w:eastAsia="ar-SA"/>
        </w:rPr>
        <w:t>.</w:t>
      </w:r>
    </w:p>
    <w:p w14:paraId="3E7EACA9" w14:textId="44DDACE0" w:rsidR="00664AAA" w:rsidRPr="00175EAF" w:rsidRDefault="00664AAA"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664AAA">
        <w:rPr>
          <w:rFonts w:ascii="Times New Roman" w:eastAsiaTheme="minorHAnsi" w:hAnsi="Times New Roman" w:cs="Times New Roman"/>
          <w:sz w:val="28"/>
          <w:szCs w:val="28"/>
          <w:lang w:eastAsia="ar-SA"/>
        </w:rPr>
        <w:t>Руководст</w:t>
      </w:r>
      <w:r w:rsidR="00F82220">
        <w:rPr>
          <w:rFonts w:ascii="Times New Roman" w:eastAsiaTheme="minorHAnsi" w:hAnsi="Times New Roman" w:cs="Times New Roman"/>
          <w:sz w:val="28"/>
          <w:szCs w:val="28"/>
          <w:lang w:eastAsia="ar-SA"/>
        </w:rPr>
        <w:t>во текущей деятельностью б</w:t>
      </w:r>
      <w:r>
        <w:rPr>
          <w:rFonts w:ascii="Times New Roman" w:eastAsiaTheme="minorHAnsi" w:hAnsi="Times New Roman" w:cs="Times New Roman"/>
          <w:sz w:val="28"/>
          <w:szCs w:val="28"/>
          <w:lang w:eastAsia="ar-SA"/>
        </w:rPr>
        <w:t>анка </w:t>
      </w:r>
      <w:r w:rsidRPr="00664AAA">
        <w:rPr>
          <w:rFonts w:ascii="Times New Roman" w:eastAsiaTheme="minorHAnsi" w:hAnsi="Times New Roman" w:cs="Times New Roman"/>
          <w:sz w:val="28"/>
          <w:szCs w:val="28"/>
          <w:lang w:eastAsia="ar-SA"/>
        </w:rPr>
        <w:t xml:space="preserve">осуществляется единоличным исполнительным органом </w:t>
      </w:r>
      <w:r w:rsidR="00140A8F" w:rsidRPr="00C71B46">
        <w:rPr>
          <w:rFonts w:ascii="Times New Roman" w:eastAsiaTheme="minorHAnsi" w:hAnsi="Times New Roman" w:cs="Times New Roman"/>
          <w:sz w:val="28"/>
          <w:szCs w:val="28"/>
          <w:lang w:eastAsia="ar-SA"/>
        </w:rPr>
        <w:t>–</w:t>
      </w:r>
      <w:r w:rsidRPr="00664AAA">
        <w:rPr>
          <w:rFonts w:ascii="Times New Roman" w:eastAsiaTheme="minorHAnsi" w:hAnsi="Times New Roman" w:cs="Times New Roman"/>
          <w:sz w:val="28"/>
          <w:szCs w:val="28"/>
          <w:lang w:eastAsia="ar-SA"/>
        </w:rPr>
        <w:t xml:space="preserve"> Председателем Правления и коллегиальным исполнительным органом </w:t>
      </w:r>
      <w:r w:rsidR="00140A8F">
        <w:rPr>
          <w:rFonts w:ascii="Times New Roman" w:eastAsiaTheme="minorHAnsi" w:hAnsi="Times New Roman" w:cs="Times New Roman"/>
          <w:sz w:val="28"/>
          <w:szCs w:val="28"/>
          <w:lang w:eastAsia="ar-SA"/>
        </w:rPr>
        <w:t>–</w:t>
      </w:r>
      <w:r w:rsidRPr="00664AAA">
        <w:rPr>
          <w:rFonts w:ascii="Times New Roman" w:eastAsiaTheme="minorHAnsi" w:hAnsi="Times New Roman" w:cs="Times New Roman"/>
          <w:sz w:val="28"/>
          <w:szCs w:val="28"/>
          <w:lang w:eastAsia="ar-SA"/>
        </w:rPr>
        <w:t xml:space="preserve"> Правлением.</w:t>
      </w:r>
      <w:r>
        <w:rPr>
          <w:rFonts w:ascii="Times New Roman" w:eastAsiaTheme="minorHAnsi" w:hAnsi="Times New Roman" w:cs="Times New Roman"/>
          <w:sz w:val="28"/>
          <w:szCs w:val="28"/>
          <w:lang w:eastAsia="ar-SA"/>
        </w:rPr>
        <w:t xml:space="preserve">                                      </w:t>
      </w:r>
    </w:p>
    <w:p w14:paraId="4AF8BADF" w14:textId="77777777" w:rsidR="00175EAF" w:rsidRPr="00175EAF" w:rsidRDefault="00175EAF"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175EAF">
        <w:rPr>
          <w:rFonts w:ascii="Times New Roman" w:eastAsiaTheme="minorHAnsi" w:hAnsi="Times New Roman" w:cs="Times New Roman"/>
          <w:sz w:val="28"/>
          <w:szCs w:val="28"/>
          <w:lang w:eastAsia="ar-SA"/>
        </w:rPr>
        <w:t xml:space="preserve">АО «БАНК ОРЕНБУРГ» внедряет цифровые технологии, успешно трансформирует собственную технологическую платформу. Банк гибко относится к переменам, ориентируясь на стремительно меняющиеся технологии и предпочтения клиентов. </w:t>
      </w:r>
    </w:p>
    <w:p w14:paraId="0E609EFA" w14:textId="535BFF55" w:rsidR="007200A1" w:rsidRDefault="00175EAF"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175EAF">
        <w:rPr>
          <w:rFonts w:ascii="Times New Roman" w:eastAsiaTheme="minorHAnsi" w:hAnsi="Times New Roman" w:cs="Times New Roman"/>
          <w:sz w:val="28"/>
          <w:szCs w:val="28"/>
          <w:lang w:eastAsia="ar-SA"/>
        </w:rPr>
        <w:t xml:space="preserve">Таким образом, в характеристике деятельности прослеживается, как банк строит честные и доверительные отношения с каждым клиентом, стремясь быть полезной и интегрированной частью их жизни. </w:t>
      </w:r>
      <w:r>
        <w:rPr>
          <w:rFonts w:ascii="Times New Roman" w:eastAsiaTheme="minorHAnsi" w:hAnsi="Times New Roman" w:cs="Times New Roman"/>
          <w:sz w:val="28"/>
          <w:szCs w:val="28"/>
          <w:lang w:eastAsia="ar-SA"/>
        </w:rPr>
        <w:t xml:space="preserve">Банк </w:t>
      </w:r>
      <w:r w:rsidRPr="00175EAF">
        <w:rPr>
          <w:rFonts w:ascii="Times New Roman" w:eastAsiaTheme="minorHAnsi" w:hAnsi="Times New Roman" w:cs="Times New Roman"/>
          <w:sz w:val="28"/>
          <w:szCs w:val="28"/>
          <w:lang w:eastAsia="ar-SA"/>
        </w:rPr>
        <w:t>работает со всеми сегментами клиентов, от розничных до крупных холдинго</w:t>
      </w:r>
      <w:r w:rsidR="001D0D4F">
        <w:rPr>
          <w:rFonts w:ascii="Times New Roman" w:eastAsiaTheme="minorHAnsi" w:hAnsi="Times New Roman" w:cs="Times New Roman"/>
          <w:sz w:val="28"/>
          <w:szCs w:val="28"/>
          <w:lang w:eastAsia="ar-SA"/>
        </w:rPr>
        <w:t>в и транснациональных компаний.</w:t>
      </w:r>
    </w:p>
    <w:p w14:paraId="7A3FC105" w14:textId="527F9C85" w:rsidR="000443E5" w:rsidRDefault="000443E5"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0443E5">
        <w:rPr>
          <w:rFonts w:ascii="Times New Roman" w:eastAsiaTheme="minorHAnsi" w:hAnsi="Times New Roman" w:cs="Times New Roman"/>
          <w:sz w:val="28"/>
          <w:szCs w:val="28"/>
          <w:lang w:eastAsia="ar-SA"/>
        </w:rPr>
        <w:t>Банк является активным участником рынка ценных бумаг: проводит операции с векселями, оказывает широкий комплекс услуг ин</w:t>
      </w:r>
      <w:r>
        <w:rPr>
          <w:rFonts w:ascii="Times New Roman" w:eastAsiaTheme="minorHAnsi" w:hAnsi="Times New Roman" w:cs="Times New Roman"/>
          <w:sz w:val="28"/>
          <w:szCs w:val="28"/>
          <w:lang w:eastAsia="ar-SA"/>
        </w:rPr>
        <w:t>весторам на рынке ценных бумаг</w:t>
      </w:r>
      <w:r w:rsidRPr="000443E5">
        <w:rPr>
          <w:rFonts w:ascii="Times New Roman" w:eastAsiaTheme="minorHAnsi" w:hAnsi="Times New Roman" w:cs="Times New Roman"/>
          <w:sz w:val="28"/>
          <w:szCs w:val="28"/>
          <w:lang w:eastAsia="ar-SA"/>
        </w:rPr>
        <w:t>, по праву считается одним из крупнейших клиентских депозитариев Оренбуржья</w:t>
      </w:r>
      <w:r>
        <w:rPr>
          <w:rFonts w:ascii="Times New Roman" w:eastAsiaTheme="minorHAnsi" w:hAnsi="Times New Roman" w:cs="Times New Roman"/>
          <w:sz w:val="28"/>
          <w:szCs w:val="28"/>
          <w:lang w:eastAsia="ar-SA"/>
        </w:rPr>
        <w:t>.</w:t>
      </w:r>
      <w:r w:rsidR="008A42D1">
        <w:rPr>
          <w:rFonts w:ascii="Times New Roman" w:eastAsiaTheme="minorHAnsi" w:hAnsi="Times New Roman" w:cs="Times New Roman"/>
          <w:sz w:val="28"/>
          <w:szCs w:val="28"/>
          <w:lang w:eastAsia="ar-SA"/>
        </w:rPr>
        <w:t xml:space="preserve"> </w:t>
      </w:r>
      <w:r w:rsidR="001D0D4F">
        <w:rPr>
          <w:rFonts w:ascii="Times New Roman" w:eastAsiaTheme="minorHAnsi" w:hAnsi="Times New Roman" w:cs="Times New Roman"/>
          <w:sz w:val="28"/>
          <w:szCs w:val="28"/>
          <w:lang w:eastAsia="ar-SA"/>
        </w:rPr>
        <w:t>АО «БАНК ОРЕНБУРГ»</w:t>
      </w:r>
      <w:r w:rsidRPr="000443E5">
        <w:rPr>
          <w:rFonts w:ascii="Times New Roman" w:eastAsiaTheme="minorHAnsi" w:hAnsi="Times New Roman" w:cs="Times New Roman"/>
          <w:sz w:val="28"/>
          <w:szCs w:val="28"/>
          <w:lang w:eastAsia="ar-SA"/>
        </w:rPr>
        <w:t xml:space="preserve"> имеет статус уполномоченного банка Правительства Оренбургской области</w:t>
      </w:r>
      <w:r w:rsidR="001316B9">
        <w:rPr>
          <w:rFonts w:ascii="Times New Roman" w:eastAsiaTheme="minorHAnsi" w:hAnsi="Times New Roman" w:cs="Times New Roman"/>
          <w:sz w:val="28"/>
          <w:szCs w:val="28"/>
          <w:lang w:eastAsia="ar-SA"/>
        </w:rPr>
        <w:t>.</w:t>
      </w:r>
    </w:p>
    <w:p w14:paraId="4FE41836" w14:textId="3DF2C00B" w:rsidR="00A53455" w:rsidRDefault="00175EAF" w:rsidP="00A63E06">
      <w:pPr>
        <w:suppressAutoHyphens/>
        <w:spacing w:after="0" w:line="360" w:lineRule="auto"/>
        <w:ind w:firstLine="709"/>
        <w:jc w:val="both"/>
        <w:rPr>
          <w:rFonts w:ascii="Times New Roman" w:eastAsiaTheme="minorHAnsi" w:hAnsi="Times New Roman" w:cs="Times New Roman"/>
          <w:sz w:val="28"/>
          <w:szCs w:val="28"/>
          <w:lang w:eastAsia="ar-SA"/>
        </w:rPr>
      </w:pPr>
      <w:proofErr w:type="gramStart"/>
      <w:r w:rsidRPr="00175EAF">
        <w:rPr>
          <w:rFonts w:ascii="Times New Roman" w:eastAsiaTheme="minorHAnsi" w:hAnsi="Times New Roman" w:cs="Times New Roman"/>
          <w:sz w:val="28"/>
          <w:szCs w:val="28"/>
          <w:lang w:eastAsia="ar-SA"/>
        </w:rPr>
        <w:t>Спектр услуг АО «БАНК ОРЕНБУРГ»</w:t>
      </w:r>
      <w:r w:rsidR="00A53455">
        <w:rPr>
          <w:rFonts w:ascii="Times New Roman" w:eastAsiaTheme="minorHAnsi" w:hAnsi="Times New Roman" w:cs="Times New Roman"/>
          <w:sz w:val="28"/>
          <w:szCs w:val="28"/>
          <w:lang w:eastAsia="ar-SA"/>
        </w:rPr>
        <w:t xml:space="preserve">, предоставляемых </w:t>
      </w:r>
      <w:r w:rsidRPr="00175EAF">
        <w:rPr>
          <w:rFonts w:ascii="Times New Roman" w:eastAsiaTheme="minorHAnsi" w:hAnsi="Times New Roman" w:cs="Times New Roman"/>
          <w:sz w:val="28"/>
          <w:szCs w:val="28"/>
          <w:lang w:eastAsia="ar-SA"/>
        </w:rPr>
        <w:t>клиентам, очень обширен: это депозиты, различных виды кредитования, брокерские услуги, банковское страхование, прием платежей и осуществление денежных переводов, выпуск и обслуживание кредитных и дебетовых карт.</w:t>
      </w:r>
      <w:proofErr w:type="gramEnd"/>
      <w:r w:rsidRPr="00175EAF">
        <w:rPr>
          <w:rFonts w:ascii="Times New Roman" w:eastAsiaTheme="minorHAnsi" w:hAnsi="Times New Roman" w:cs="Times New Roman"/>
          <w:sz w:val="28"/>
          <w:szCs w:val="28"/>
          <w:lang w:eastAsia="ar-SA"/>
        </w:rPr>
        <w:t xml:space="preserve"> Банк стремится сделать обслуживание более удобным, современным и технологичным. В банке создана система удаленных каналов обслуживания, которые уже массово вошли в жизнь клиентов.</w:t>
      </w:r>
      <w:r w:rsidR="00A53455">
        <w:rPr>
          <w:rFonts w:ascii="Times New Roman" w:eastAsiaTheme="minorHAnsi" w:hAnsi="Times New Roman" w:cs="Times New Roman"/>
          <w:sz w:val="28"/>
          <w:szCs w:val="28"/>
          <w:lang w:eastAsia="ar-SA"/>
        </w:rPr>
        <w:t xml:space="preserve">   </w:t>
      </w:r>
    </w:p>
    <w:p w14:paraId="06E9C511" w14:textId="77777777" w:rsidR="007200A1" w:rsidRPr="007200A1" w:rsidRDefault="007200A1" w:rsidP="00A63E06">
      <w:pPr>
        <w:suppressAutoHyphens/>
        <w:spacing w:after="0" w:line="360" w:lineRule="auto"/>
        <w:ind w:firstLine="709"/>
        <w:jc w:val="both"/>
        <w:rPr>
          <w:rFonts w:ascii="Times New Roman" w:eastAsiaTheme="minorHAnsi" w:hAnsi="Times New Roman" w:cs="Times New Roman"/>
          <w:bCs/>
          <w:sz w:val="28"/>
          <w:szCs w:val="28"/>
          <w:lang w:eastAsia="ar-SA"/>
        </w:rPr>
      </w:pPr>
      <w:r w:rsidRPr="007200A1">
        <w:rPr>
          <w:rFonts w:ascii="Times New Roman" w:eastAsiaTheme="minorHAnsi" w:hAnsi="Times New Roman" w:cs="Times New Roman"/>
          <w:bCs/>
          <w:sz w:val="28"/>
          <w:szCs w:val="28"/>
          <w:lang w:eastAsia="ar-SA"/>
        </w:rPr>
        <w:t>Статистика по негативным факторам:</w:t>
      </w:r>
    </w:p>
    <w:p w14:paraId="48D0AE8C" w14:textId="7257B85E" w:rsidR="00B1493A" w:rsidRDefault="00B1493A" w:rsidP="00A63E06">
      <w:pPr>
        <w:suppressAutoHyphens/>
        <w:spacing w:after="0" w:line="360" w:lineRule="auto"/>
        <w:ind w:left="360"/>
        <w:jc w:val="both"/>
        <w:rPr>
          <w:rFonts w:ascii="Times New Roman" w:eastAsiaTheme="minorHAnsi" w:hAnsi="Times New Roman" w:cs="Times New Roman"/>
          <w:bCs/>
          <w:sz w:val="28"/>
          <w:szCs w:val="28"/>
          <w:lang w:eastAsia="ar-SA"/>
        </w:rPr>
      </w:pPr>
      <w:r>
        <w:rPr>
          <w:rFonts w:ascii="Times New Roman" w:eastAsiaTheme="minorHAnsi" w:hAnsi="Times New Roman" w:cs="Times New Roman"/>
          <w:bCs/>
          <w:sz w:val="28"/>
          <w:szCs w:val="28"/>
          <w:lang w:eastAsia="ar-SA"/>
        </w:rPr>
        <w:t xml:space="preserve">– </w:t>
      </w:r>
      <w:r w:rsidR="007200A1" w:rsidRPr="007200A1">
        <w:rPr>
          <w:rFonts w:ascii="Times New Roman" w:eastAsiaTheme="minorHAnsi" w:hAnsi="Times New Roman" w:cs="Times New Roman"/>
          <w:bCs/>
          <w:sz w:val="28"/>
          <w:szCs w:val="28"/>
          <w:lang w:eastAsia="ar-SA"/>
        </w:rPr>
        <w:t xml:space="preserve">количество индикаторов ненадежности </w:t>
      </w:r>
      <w:r>
        <w:rPr>
          <w:rFonts w:ascii="Times New Roman" w:eastAsiaTheme="minorHAnsi" w:hAnsi="Times New Roman" w:cs="Times New Roman"/>
          <w:bCs/>
          <w:sz w:val="28"/>
          <w:szCs w:val="28"/>
          <w:lang w:eastAsia="ar-SA"/>
        </w:rPr>
        <w:t>–</w:t>
      </w:r>
      <w:r w:rsidR="007200A1" w:rsidRPr="007200A1">
        <w:rPr>
          <w:rFonts w:ascii="Times New Roman" w:eastAsiaTheme="minorHAnsi" w:hAnsi="Times New Roman" w:cs="Times New Roman"/>
          <w:bCs/>
          <w:sz w:val="28"/>
          <w:szCs w:val="28"/>
          <w:lang w:eastAsia="ar-SA"/>
        </w:rPr>
        <w:t xml:space="preserve"> 0;</w:t>
      </w:r>
    </w:p>
    <w:p w14:paraId="4CB65E36" w14:textId="1FF128CC" w:rsidR="007200A1" w:rsidRPr="007200A1" w:rsidRDefault="00B1493A" w:rsidP="00A63E06">
      <w:pPr>
        <w:suppressAutoHyphens/>
        <w:spacing w:after="0" w:line="360" w:lineRule="auto"/>
        <w:ind w:left="360"/>
        <w:jc w:val="both"/>
        <w:rPr>
          <w:rFonts w:ascii="Times New Roman" w:eastAsiaTheme="minorHAnsi" w:hAnsi="Times New Roman" w:cs="Times New Roman"/>
          <w:bCs/>
          <w:sz w:val="28"/>
          <w:szCs w:val="28"/>
          <w:lang w:eastAsia="ar-SA"/>
        </w:rPr>
      </w:pPr>
      <w:r>
        <w:rPr>
          <w:rFonts w:ascii="Times New Roman" w:eastAsiaTheme="minorHAnsi" w:hAnsi="Times New Roman" w:cs="Times New Roman"/>
          <w:bCs/>
          <w:sz w:val="28"/>
          <w:szCs w:val="28"/>
          <w:lang w:eastAsia="ar-SA"/>
        </w:rPr>
        <w:t xml:space="preserve">–  </w:t>
      </w:r>
      <w:r w:rsidR="007200A1" w:rsidRPr="007200A1">
        <w:rPr>
          <w:rFonts w:ascii="Times New Roman" w:eastAsiaTheme="minorHAnsi" w:hAnsi="Times New Roman" w:cs="Times New Roman"/>
          <w:bCs/>
          <w:sz w:val="28"/>
          <w:szCs w:val="28"/>
          <w:lang w:eastAsia="ar-SA"/>
        </w:rPr>
        <w:t xml:space="preserve">количество индикаторов неустойчивости </w:t>
      </w:r>
      <w:r>
        <w:rPr>
          <w:rFonts w:ascii="Times New Roman" w:eastAsiaTheme="minorHAnsi" w:hAnsi="Times New Roman" w:cs="Times New Roman"/>
          <w:bCs/>
          <w:sz w:val="28"/>
          <w:szCs w:val="28"/>
          <w:lang w:eastAsia="ar-SA"/>
        </w:rPr>
        <w:t>–</w:t>
      </w:r>
      <w:r w:rsidR="007200A1" w:rsidRPr="007200A1">
        <w:rPr>
          <w:rFonts w:ascii="Times New Roman" w:eastAsiaTheme="minorHAnsi" w:hAnsi="Times New Roman" w:cs="Times New Roman"/>
          <w:bCs/>
          <w:sz w:val="28"/>
          <w:szCs w:val="28"/>
          <w:lang w:eastAsia="ar-SA"/>
        </w:rPr>
        <w:t xml:space="preserve"> 1.</w:t>
      </w:r>
    </w:p>
    <w:p w14:paraId="0B49197C" w14:textId="77777777" w:rsidR="007200A1" w:rsidRPr="007200A1" w:rsidRDefault="007200A1" w:rsidP="00A63E06">
      <w:pPr>
        <w:suppressAutoHyphens/>
        <w:spacing w:after="0" w:line="360" w:lineRule="auto"/>
        <w:ind w:firstLine="709"/>
        <w:jc w:val="both"/>
        <w:rPr>
          <w:rFonts w:ascii="Times New Roman" w:eastAsiaTheme="minorHAnsi" w:hAnsi="Times New Roman" w:cs="Times New Roman"/>
          <w:sz w:val="28"/>
          <w:szCs w:val="28"/>
          <w:lang w:eastAsia="ar-SA"/>
        </w:rPr>
      </w:pPr>
      <w:r w:rsidRPr="007200A1">
        <w:rPr>
          <w:rFonts w:ascii="Times New Roman" w:eastAsiaTheme="minorHAnsi" w:hAnsi="Times New Roman" w:cs="Times New Roman"/>
          <w:sz w:val="28"/>
          <w:szCs w:val="28"/>
          <w:lang w:eastAsia="ar-SA"/>
        </w:rPr>
        <w:lastRenderedPageBreak/>
        <w:t>Анализ финансовой деятельности и статистические данные за прошедший год кредитной организации Акционерное общество коммерческий банк «ОРЕНБУРГ» свидетельствуют </w:t>
      </w:r>
      <w:r w:rsidRPr="007200A1">
        <w:rPr>
          <w:rFonts w:ascii="Times New Roman" w:eastAsiaTheme="minorHAnsi" w:hAnsi="Times New Roman" w:cs="Times New Roman"/>
          <w:bCs/>
          <w:sz w:val="28"/>
          <w:szCs w:val="28"/>
          <w:lang w:eastAsia="ar-SA"/>
        </w:rPr>
        <w:t>об отсутствии негативных тенденций</w:t>
      </w:r>
      <w:r w:rsidRPr="007200A1">
        <w:rPr>
          <w:rFonts w:ascii="Times New Roman" w:eastAsiaTheme="minorHAnsi" w:hAnsi="Times New Roman" w:cs="Times New Roman"/>
          <w:sz w:val="28"/>
          <w:szCs w:val="28"/>
          <w:lang w:eastAsia="ar-SA"/>
        </w:rPr>
        <w:t>, способных повлиять на финансовую устойчивость банка в перспективе.</w:t>
      </w:r>
    </w:p>
    <w:p w14:paraId="78BC2AEE" w14:textId="77777777" w:rsidR="00BA0E95" w:rsidRDefault="007200A1" w:rsidP="00A63E06">
      <w:pPr>
        <w:keepNext/>
        <w:keepLines/>
        <w:suppressAutoHyphens/>
        <w:spacing w:after="0" w:line="360" w:lineRule="auto"/>
        <w:ind w:firstLine="709"/>
        <w:jc w:val="both"/>
        <w:rPr>
          <w:rFonts w:ascii="Times New Roman" w:eastAsiaTheme="minorHAnsi" w:hAnsi="Times New Roman" w:cs="Times New Roman"/>
          <w:sz w:val="28"/>
          <w:szCs w:val="28"/>
          <w:lang w:eastAsia="ar-SA"/>
        </w:rPr>
      </w:pPr>
      <w:r w:rsidRPr="007200A1">
        <w:rPr>
          <w:rFonts w:ascii="Times New Roman" w:eastAsiaTheme="minorHAnsi" w:hAnsi="Times New Roman" w:cs="Times New Roman"/>
          <w:sz w:val="28"/>
          <w:szCs w:val="28"/>
          <w:lang w:eastAsia="ar-SA"/>
        </w:rPr>
        <w:t>Надежности и текущему финансовому состоянию банка можно поставить оценку </w:t>
      </w:r>
      <w:r w:rsidR="00BA0E95">
        <w:rPr>
          <w:rFonts w:ascii="Times New Roman" w:eastAsiaTheme="minorHAnsi" w:hAnsi="Times New Roman" w:cs="Times New Roman"/>
          <w:bCs/>
          <w:sz w:val="28"/>
          <w:szCs w:val="28"/>
          <w:lang w:eastAsia="ar-SA"/>
        </w:rPr>
        <w:t xml:space="preserve">«очень </w:t>
      </w:r>
      <w:r w:rsidRPr="007200A1">
        <w:rPr>
          <w:rFonts w:ascii="Times New Roman" w:eastAsiaTheme="minorHAnsi" w:hAnsi="Times New Roman" w:cs="Times New Roman"/>
          <w:bCs/>
          <w:sz w:val="28"/>
          <w:szCs w:val="28"/>
          <w:lang w:eastAsia="ar-SA"/>
        </w:rPr>
        <w:t>хорошо»</w:t>
      </w:r>
      <w:r w:rsidR="00C03649">
        <w:rPr>
          <w:rFonts w:ascii="Times New Roman" w:eastAsiaTheme="minorHAnsi" w:hAnsi="Times New Roman" w:cs="Times New Roman"/>
          <w:sz w:val="28"/>
          <w:szCs w:val="28"/>
          <w:lang w:eastAsia="ar-SA"/>
        </w:rPr>
        <w:t>.</w:t>
      </w:r>
    </w:p>
    <w:p w14:paraId="1CC2D17F" w14:textId="0A5EFA7C" w:rsidR="00BA0E95" w:rsidRPr="00BA0E95" w:rsidRDefault="00C03649" w:rsidP="00A63E06">
      <w:pPr>
        <w:keepNext/>
        <w:keepLines/>
        <w:suppressAutoHyphens/>
        <w:spacing w:after="0" w:line="360" w:lineRule="auto"/>
        <w:ind w:firstLine="709"/>
        <w:jc w:val="both"/>
        <w:sectPr w:rsidR="00BA0E95" w:rsidRPr="00BA0E95" w:rsidSect="00F20308">
          <w:pgSz w:w="11906" w:h="16838"/>
          <w:pgMar w:top="1134" w:right="567" w:bottom="1134" w:left="1701" w:header="709" w:footer="709" w:gutter="0"/>
          <w:cols w:space="708"/>
          <w:titlePg/>
          <w:docGrid w:linePitch="360"/>
        </w:sectPr>
      </w:pPr>
      <w:r>
        <w:rPr>
          <w:rFonts w:ascii="Times New Roman" w:eastAsiaTheme="minorHAnsi" w:hAnsi="Times New Roman" w:cs="Times New Roman"/>
          <w:sz w:val="28"/>
          <w:szCs w:val="28"/>
          <w:lang w:eastAsia="ar-SA"/>
        </w:rPr>
        <w:t xml:space="preserve"> </w:t>
      </w:r>
      <w:r w:rsidR="00BA0E95" w:rsidRPr="00BA0E95">
        <w:t xml:space="preserve"> </w:t>
      </w:r>
    </w:p>
    <w:p w14:paraId="1D1F2904" w14:textId="47FF89F8" w:rsidR="00BA610B" w:rsidRPr="00520A6D" w:rsidRDefault="003F20B6" w:rsidP="004C3888">
      <w:pPr>
        <w:pStyle w:val="1"/>
        <w:suppressAutoHyphens/>
        <w:spacing w:before="300" w:after="300" w:line="360" w:lineRule="auto"/>
        <w:ind w:firstLine="709"/>
        <w:jc w:val="both"/>
        <w:rPr>
          <w:rFonts w:ascii="Times New Roman" w:eastAsiaTheme="minorHAnsi" w:hAnsi="Times New Roman" w:cs="Times New Roman"/>
          <w:b/>
          <w:color w:val="auto"/>
          <w:sz w:val="28"/>
          <w:szCs w:val="28"/>
          <w:lang w:eastAsia="ar-SA"/>
        </w:rPr>
      </w:pPr>
      <w:bookmarkStart w:id="14" w:name="_Toc104894915"/>
      <w:r w:rsidRPr="00520A6D">
        <w:rPr>
          <w:rFonts w:ascii="Times New Roman" w:eastAsiaTheme="minorHAnsi" w:hAnsi="Times New Roman" w:cs="Times New Roman"/>
          <w:b/>
          <w:color w:val="auto"/>
          <w:sz w:val="28"/>
          <w:szCs w:val="28"/>
          <w:lang w:eastAsia="ar-SA"/>
        </w:rPr>
        <w:lastRenderedPageBreak/>
        <w:t>2.2 Анализ дистанционного банковского обслуживания АО «БАНК ОРЕНБУРГ»</w:t>
      </w:r>
      <w:bookmarkEnd w:id="14"/>
    </w:p>
    <w:p w14:paraId="583D1F8E" w14:textId="5B183733" w:rsidR="003F20B6" w:rsidRDefault="003F20B6" w:rsidP="00A63E06">
      <w:pPr>
        <w:suppressAutoHyphens/>
        <w:spacing w:after="0" w:line="360" w:lineRule="auto"/>
        <w:ind w:firstLine="709"/>
        <w:jc w:val="both"/>
        <w:rPr>
          <w:rFonts w:ascii="Times New Roman" w:hAnsi="Times New Roman" w:cs="Times New Roman"/>
          <w:sz w:val="28"/>
          <w:szCs w:val="28"/>
          <w:lang w:eastAsia="ar-SA"/>
        </w:rPr>
      </w:pPr>
      <w:r w:rsidRPr="003F20B6">
        <w:rPr>
          <w:rFonts w:ascii="Times New Roman" w:hAnsi="Times New Roman" w:cs="Times New Roman"/>
          <w:sz w:val="28"/>
          <w:szCs w:val="28"/>
          <w:lang w:eastAsia="ar-SA"/>
        </w:rPr>
        <w:t>Дистанционное банковское обслуживание – комплексное решение, включающее в себя весь спектр банковских услуг для физических лиц. ДБО объединяет ряд сервисов, предназначенных для организации финансового и/или информационного электронного обслуживания клиентов на основании их распоряжений, передаваемых удаленным способом (без личного присутствия) с использованием компьютерных и/или телефонных сетей. Каждый сервис может функционировать как самостоятельно, так и в совокупности с другими сервисами.</w:t>
      </w:r>
    </w:p>
    <w:p w14:paraId="7727FC2A" w14:textId="39B0B299" w:rsidR="00563A7C" w:rsidRDefault="00FA5D20"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FA5D20">
        <w:rPr>
          <w:rFonts w:ascii="Times New Roman" w:hAnsi="Times New Roman" w:cs="Times New Roman"/>
          <w:sz w:val="28"/>
          <w:szCs w:val="28"/>
          <w:lang w:eastAsia="ar-SA"/>
        </w:rPr>
        <w:t> Российской Федерации продолж</w:t>
      </w:r>
      <w:r>
        <w:rPr>
          <w:rFonts w:ascii="Times New Roman" w:hAnsi="Times New Roman" w:cs="Times New Roman"/>
          <w:sz w:val="28"/>
          <w:szCs w:val="28"/>
          <w:lang w:eastAsia="ar-SA"/>
        </w:rPr>
        <w:t>ается</w:t>
      </w:r>
      <w:r w:rsidRPr="00FA5D20">
        <w:rPr>
          <w:rFonts w:ascii="Times New Roman" w:hAnsi="Times New Roman" w:cs="Times New Roman"/>
          <w:sz w:val="28"/>
          <w:szCs w:val="28"/>
          <w:lang w:eastAsia="ar-SA"/>
        </w:rPr>
        <w:t xml:space="preserve"> ускоренная цифровизация финансовых услуг (продуктов) и сервисов, получившая мощный импульс в 2020 году в условиях пан</w:t>
      </w:r>
      <w:r>
        <w:rPr>
          <w:rFonts w:ascii="Times New Roman" w:hAnsi="Times New Roman" w:cs="Times New Roman"/>
          <w:sz w:val="28"/>
          <w:szCs w:val="28"/>
          <w:lang w:eastAsia="ar-SA"/>
        </w:rPr>
        <w:t xml:space="preserve">демии. Дистанционным доступом к </w:t>
      </w:r>
      <w:r w:rsidRPr="00FA5D20">
        <w:rPr>
          <w:rFonts w:ascii="Times New Roman" w:hAnsi="Times New Roman" w:cs="Times New Roman"/>
          <w:sz w:val="28"/>
          <w:szCs w:val="28"/>
          <w:lang w:eastAsia="ar-SA"/>
        </w:rPr>
        <w:t>банковским счетам дл</w:t>
      </w:r>
      <w:r>
        <w:rPr>
          <w:rFonts w:ascii="Times New Roman" w:hAnsi="Times New Roman" w:cs="Times New Roman"/>
          <w:sz w:val="28"/>
          <w:szCs w:val="28"/>
          <w:lang w:eastAsia="ar-SA"/>
        </w:rPr>
        <w:t>я перевода денежных средств на </w:t>
      </w:r>
      <w:r w:rsidRPr="00FA5D20">
        <w:rPr>
          <w:rFonts w:ascii="Times New Roman" w:hAnsi="Times New Roman" w:cs="Times New Roman"/>
          <w:sz w:val="28"/>
          <w:szCs w:val="28"/>
          <w:lang w:eastAsia="ar-SA"/>
        </w:rPr>
        <w:t>май 202</w:t>
      </w:r>
      <w:r>
        <w:rPr>
          <w:rFonts w:ascii="Times New Roman" w:hAnsi="Times New Roman" w:cs="Times New Roman"/>
          <w:sz w:val="28"/>
          <w:szCs w:val="28"/>
          <w:lang w:eastAsia="ar-SA"/>
        </w:rPr>
        <w:t>2 года</w:t>
      </w:r>
      <w:r w:rsidRPr="00FA5D20">
        <w:rPr>
          <w:rFonts w:ascii="Times New Roman" w:hAnsi="Times New Roman" w:cs="Times New Roman"/>
          <w:sz w:val="28"/>
          <w:szCs w:val="28"/>
          <w:lang w:eastAsia="ar-SA"/>
        </w:rPr>
        <w:t xml:space="preserve"> пользовались 75,4%</w:t>
      </w:r>
      <w:r>
        <w:rPr>
          <w:rFonts w:ascii="Times New Roman" w:hAnsi="Times New Roman" w:cs="Times New Roman"/>
          <w:sz w:val="28"/>
          <w:szCs w:val="28"/>
          <w:lang w:eastAsia="ar-SA"/>
        </w:rPr>
        <w:t xml:space="preserve"> взрослого населения, в мае 2020</w:t>
      </w:r>
      <w:r w:rsidRPr="00FA5D20">
        <w:rPr>
          <w:rFonts w:ascii="Times New Roman" w:hAnsi="Times New Roman" w:cs="Times New Roman"/>
          <w:sz w:val="28"/>
          <w:szCs w:val="28"/>
          <w:lang w:eastAsia="ar-SA"/>
        </w:rPr>
        <w:t> </w:t>
      </w:r>
      <w:r>
        <w:rPr>
          <w:rFonts w:ascii="Times New Roman" w:hAnsi="Times New Roman" w:cs="Times New Roman"/>
          <w:sz w:val="28"/>
          <w:szCs w:val="28"/>
          <w:lang w:eastAsia="ar-SA"/>
        </w:rPr>
        <w:t>года таковых было только 55,2%</w:t>
      </w:r>
      <w:r w:rsidR="000B7C8E">
        <w:rPr>
          <w:rFonts w:ascii="Times New Roman" w:hAnsi="Times New Roman" w:cs="Times New Roman"/>
          <w:sz w:val="28"/>
          <w:szCs w:val="28"/>
          <w:lang w:eastAsia="ar-SA"/>
        </w:rPr>
        <w:t xml:space="preserve"> </w:t>
      </w:r>
      <w:r w:rsidR="001316B9">
        <w:rPr>
          <w:rFonts w:ascii="Times New Roman" w:hAnsi="Times New Roman" w:cs="Times New Roman"/>
          <w:sz w:val="28"/>
          <w:szCs w:val="28"/>
        </w:rPr>
        <w:t>[17</w:t>
      </w:r>
      <w:r w:rsidR="000B7C8E">
        <w:rPr>
          <w:rFonts w:ascii="Times New Roman" w:hAnsi="Times New Roman" w:cs="Times New Roman"/>
          <w:sz w:val="28"/>
          <w:szCs w:val="28"/>
        </w:rPr>
        <w:t>]</w:t>
      </w:r>
      <w:r>
        <w:rPr>
          <w:rFonts w:ascii="Times New Roman" w:hAnsi="Times New Roman" w:cs="Times New Roman"/>
          <w:sz w:val="28"/>
          <w:szCs w:val="28"/>
          <w:lang w:eastAsia="ar-SA"/>
        </w:rPr>
        <w:t xml:space="preserve">. </w:t>
      </w:r>
    </w:p>
    <w:p w14:paraId="5546E1E4" w14:textId="56507280" w:rsidR="00D6332E" w:rsidRDefault="00FA5D20" w:rsidP="00A63E06">
      <w:pPr>
        <w:suppressAutoHyphens/>
        <w:spacing w:after="0" w:line="360" w:lineRule="auto"/>
        <w:ind w:firstLine="709"/>
        <w:jc w:val="both"/>
        <w:rPr>
          <w:rFonts w:ascii="Times New Roman" w:hAnsi="Times New Roman" w:cs="Times New Roman"/>
          <w:sz w:val="28"/>
          <w:szCs w:val="28"/>
          <w:lang w:eastAsia="ar-SA"/>
        </w:rPr>
      </w:pPr>
      <w:r w:rsidRPr="00FA5D20">
        <w:rPr>
          <w:rFonts w:ascii="Times New Roman" w:hAnsi="Times New Roman" w:cs="Times New Roman"/>
          <w:sz w:val="28"/>
          <w:szCs w:val="28"/>
          <w:lang w:eastAsia="ar-SA"/>
        </w:rPr>
        <w:t>Использование интернет</w:t>
      </w:r>
      <w:r w:rsidR="00806CFA">
        <w:rPr>
          <w:rFonts w:ascii="Times New Roman" w:hAnsi="Times New Roman" w:cs="Times New Roman"/>
          <w:sz w:val="28"/>
          <w:szCs w:val="28"/>
          <w:lang w:eastAsia="ar-SA"/>
        </w:rPr>
        <w:t>–</w:t>
      </w:r>
      <w:r w:rsidR="00520A6D">
        <w:rPr>
          <w:rFonts w:ascii="Times New Roman" w:hAnsi="Times New Roman" w:cs="Times New Roman"/>
          <w:sz w:val="28"/>
          <w:szCs w:val="28"/>
          <w:lang w:eastAsia="ar-SA"/>
        </w:rPr>
        <w:t>банкинга выросло на 14,7</w:t>
      </w:r>
      <w:r w:rsidRPr="00FA5D20">
        <w:rPr>
          <w:rFonts w:ascii="Times New Roman" w:hAnsi="Times New Roman" w:cs="Times New Roman"/>
          <w:sz w:val="28"/>
          <w:szCs w:val="28"/>
          <w:lang w:eastAsia="ar-SA"/>
        </w:rPr>
        <w:t>, с 38% в мае 2019 года до 52,6% взрослого населения в мае 2021 года, мо</w:t>
      </w:r>
      <w:r w:rsidR="00520A6D">
        <w:rPr>
          <w:rFonts w:ascii="Times New Roman" w:hAnsi="Times New Roman" w:cs="Times New Roman"/>
          <w:sz w:val="28"/>
          <w:szCs w:val="28"/>
          <w:lang w:eastAsia="ar-SA"/>
        </w:rPr>
        <w:t>бильного банкинга – на 21,8</w:t>
      </w:r>
      <w:r w:rsidR="00F904B9">
        <w:rPr>
          <w:rFonts w:ascii="Times New Roman" w:hAnsi="Times New Roman" w:cs="Times New Roman"/>
          <w:sz w:val="28"/>
          <w:szCs w:val="28"/>
          <w:lang w:eastAsia="ar-SA"/>
        </w:rPr>
        <w:t>;</w:t>
      </w:r>
      <w:r w:rsidRPr="00FA5D20">
        <w:rPr>
          <w:rFonts w:ascii="Times New Roman" w:hAnsi="Times New Roman" w:cs="Times New Roman"/>
          <w:sz w:val="28"/>
          <w:szCs w:val="28"/>
          <w:lang w:eastAsia="ar-SA"/>
        </w:rPr>
        <w:t xml:space="preserve"> с 48 </w:t>
      </w:r>
      <w:proofErr w:type="gramStart"/>
      <w:r w:rsidRPr="00FA5D20">
        <w:rPr>
          <w:rFonts w:ascii="Times New Roman" w:hAnsi="Times New Roman" w:cs="Times New Roman"/>
          <w:sz w:val="28"/>
          <w:szCs w:val="28"/>
          <w:lang w:eastAsia="ar-SA"/>
        </w:rPr>
        <w:t>до</w:t>
      </w:r>
      <w:proofErr w:type="gramEnd"/>
      <w:r w:rsidRPr="00FA5D20">
        <w:rPr>
          <w:rFonts w:ascii="Times New Roman" w:hAnsi="Times New Roman" w:cs="Times New Roman"/>
          <w:sz w:val="28"/>
          <w:szCs w:val="28"/>
          <w:lang w:eastAsia="ar-SA"/>
        </w:rPr>
        <w:t xml:space="preserve"> 69,8% </w:t>
      </w:r>
      <w:proofErr w:type="gramStart"/>
      <w:r w:rsidRPr="00FA5D20">
        <w:rPr>
          <w:rFonts w:ascii="Times New Roman" w:hAnsi="Times New Roman" w:cs="Times New Roman"/>
          <w:sz w:val="28"/>
          <w:szCs w:val="28"/>
          <w:lang w:eastAsia="ar-SA"/>
        </w:rPr>
        <w:t>за</w:t>
      </w:r>
      <w:proofErr w:type="gramEnd"/>
      <w:r w:rsidRPr="00FA5D20">
        <w:rPr>
          <w:rFonts w:ascii="Times New Roman" w:hAnsi="Times New Roman" w:cs="Times New Roman"/>
          <w:sz w:val="28"/>
          <w:szCs w:val="28"/>
          <w:lang w:eastAsia="ar-SA"/>
        </w:rPr>
        <w:t> два прошедших года. Значительное проникновение дистанционных форматов обслуживания дает возможность гражданам и бизнесу получать не только платежные услуги, но и услуги кредитования (в том числе ипотечного), страхования, а также размещать свобод</w:t>
      </w:r>
      <w:r>
        <w:rPr>
          <w:rFonts w:ascii="Times New Roman" w:hAnsi="Times New Roman" w:cs="Times New Roman"/>
          <w:sz w:val="28"/>
          <w:szCs w:val="28"/>
          <w:lang w:eastAsia="ar-SA"/>
        </w:rPr>
        <w:t>ные денежные средства</w:t>
      </w:r>
      <w:r w:rsidR="008A42D1">
        <w:rPr>
          <w:rFonts w:ascii="Times New Roman" w:hAnsi="Times New Roman" w:cs="Times New Roman"/>
          <w:sz w:val="28"/>
          <w:szCs w:val="28"/>
          <w:lang w:eastAsia="ar-SA"/>
        </w:rPr>
        <w:t xml:space="preserve"> </w:t>
      </w:r>
      <w:r w:rsidR="008A42D1" w:rsidRPr="008A42D1">
        <w:rPr>
          <w:rFonts w:ascii="Times New Roman" w:hAnsi="Times New Roman" w:cs="Times New Roman"/>
          <w:sz w:val="28"/>
          <w:szCs w:val="28"/>
          <w:lang w:eastAsia="ar-SA"/>
        </w:rPr>
        <w:t>[</w:t>
      </w:r>
      <w:r w:rsidR="008A42D1">
        <w:rPr>
          <w:rFonts w:ascii="Times New Roman" w:hAnsi="Times New Roman" w:cs="Times New Roman"/>
          <w:sz w:val="28"/>
          <w:szCs w:val="28"/>
          <w:lang w:eastAsia="ar-SA"/>
        </w:rPr>
        <w:t>28</w:t>
      </w:r>
      <w:r w:rsidR="008A42D1" w:rsidRPr="008A42D1">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p>
    <w:p w14:paraId="34F3D460" w14:textId="618FBD53" w:rsidR="00563A7C" w:rsidRDefault="00FA5D20" w:rsidP="00A63E06">
      <w:pPr>
        <w:suppressAutoHyphens/>
        <w:spacing w:after="0" w:line="360" w:lineRule="auto"/>
        <w:ind w:firstLine="709"/>
        <w:jc w:val="both"/>
        <w:rPr>
          <w:rFonts w:ascii="Times New Roman" w:hAnsi="Times New Roman" w:cs="Times New Roman"/>
          <w:sz w:val="28"/>
          <w:szCs w:val="28"/>
          <w:lang w:eastAsia="ar-SA"/>
        </w:rPr>
      </w:pPr>
      <w:r w:rsidRPr="00FA5D20">
        <w:rPr>
          <w:rFonts w:ascii="Times New Roman" w:hAnsi="Times New Roman" w:cs="Times New Roman"/>
          <w:sz w:val="28"/>
          <w:szCs w:val="28"/>
          <w:lang w:eastAsia="ar-SA"/>
        </w:rPr>
        <w:t>Доступность любого финансового продукта или услуги и</w:t>
      </w:r>
      <w:r w:rsidR="00D6332E">
        <w:rPr>
          <w:rFonts w:ascii="Times New Roman" w:hAnsi="Times New Roman" w:cs="Times New Roman"/>
          <w:sz w:val="28"/>
          <w:szCs w:val="28"/>
          <w:lang w:eastAsia="ar-SA"/>
        </w:rPr>
        <w:t>з любой точки страны делает дис</w:t>
      </w:r>
      <w:r w:rsidRPr="00FA5D20">
        <w:rPr>
          <w:rFonts w:ascii="Times New Roman" w:hAnsi="Times New Roman" w:cs="Times New Roman"/>
          <w:sz w:val="28"/>
          <w:szCs w:val="28"/>
          <w:lang w:eastAsia="ar-SA"/>
        </w:rPr>
        <w:t>танционные каналы не только наиболее удобными для гражда</w:t>
      </w:r>
      <w:r w:rsidR="00D6332E">
        <w:rPr>
          <w:rFonts w:ascii="Times New Roman" w:hAnsi="Times New Roman" w:cs="Times New Roman"/>
          <w:sz w:val="28"/>
          <w:szCs w:val="28"/>
          <w:lang w:eastAsia="ar-SA"/>
        </w:rPr>
        <w:t>н и бизнеса, но и наиболее пред</w:t>
      </w:r>
      <w:r w:rsidRPr="00FA5D20">
        <w:rPr>
          <w:rFonts w:ascii="Times New Roman" w:hAnsi="Times New Roman" w:cs="Times New Roman"/>
          <w:sz w:val="28"/>
          <w:szCs w:val="28"/>
          <w:lang w:eastAsia="ar-SA"/>
        </w:rPr>
        <w:t>почтительными. В этих условиях объективно снизилась по</w:t>
      </w:r>
      <w:r w:rsidR="00D6332E">
        <w:rPr>
          <w:rFonts w:ascii="Times New Roman" w:hAnsi="Times New Roman" w:cs="Times New Roman"/>
          <w:sz w:val="28"/>
          <w:szCs w:val="28"/>
          <w:lang w:eastAsia="ar-SA"/>
        </w:rPr>
        <w:t>требность в посещении офисов фи</w:t>
      </w:r>
      <w:r w:rsidRPr="00FA5D20">
        <w:rPr>
          <w:rFonts w:ascii="Times New Roman" w:hAnsi="Times New Roman" w:cs="Times New Roman"/>
          <w:sz w:val="28"/>
          <w:szCs w:val="28"/>
          <w:lang w:eastAsia="ar-SA"/>
        </w:rPr>
        <w:t xml:space="preserve">нансовых организаций, что особенно заметно в крупных городах. </w:t>
      </w:r>
      <w:r w:rsidR="00563A7C">
        <w:rPr>
          <w:rFonts w:ascii="Times New Roman" w:hAnsi="Times New Roman" w:cs="Times New Roman"/>
          <w:sz w:val="28"/>
          <w:szCs w:val="28"/>
          <w:lang w:eastAsia="ar-SA"/>
        </w:rPr>
        <w:t xml:space="preserve"> </w:t>
      </w:r>
      <w:r w:rsidR="00D6332E">
        <w:rPr>
          <w:rFonts w:ascii="Times New Roman" w:hAnsi="Times New Roman" w:cs="Times New Roman"/>
          <w:sz w:val="28"/>
          <w:szCs w:val="28"/>
          <w:lang w:eastAsia="ar-SA"/>
        </w:rPr>
        <w:t>С</w:t>
      </w:r>
      <w:r w:rsidRPr="00FA5D20">
        <w:rPr>
          <w:rFonts w:ascii="Times New Roman" w:hAnsi="Times New Roman" w:cs="Times New Roman"/>
          <w:sz w:val="28"/>
          <w:szCs w:val="28"/>
          <w:lang w:eastAsia="ar-SA"/>
        </w:rPr>
        <w:t>еть Интерн</w:t>
      </w:r>
      <w:r w:rsidR="00D6332E">
        <w:rPr>
          <w:rFonts w:ascii="Times New Roman" w:hAnsi="Times New Roman" w:cs="Times New Roman"/>
          <w:sz w:val="28"/>
          <w:szCs w:val="28"/>
          <w:lang w:eastAsia="ar-SA"/>
        </w:rPr>
        <w:t>ет покрывает еще не все населен</w:t>
      </w:r>
      <w:r w:rsidRPr="00FA5D20">
        <w:rPr>
          <w:rFonts w:ascii="Times New Roman" w:hAnsi="Times New Roman" w:cs="Times New Roman"/>
          <w:sz w:val="28"/>
          <w:szCs w:val="28"/>
          <w:lang w:eastAsia="ar-SA"/>
        </w:rPr>
        <w:t xml:space="preserve">ные территории России (особенно сельские </w:t>
      </w:r>
      <w:r w:rsidRPr="00FA5D20">
        <w:rPr>
          <w:rFonts w:ascii="Times New Roman" w:hAnsi="Times New Roman" w:cs="Times New Roman"/>
          <w:sz w:val="28"/>
          <w:szCs w:val="28"/>
          <w:lang w:eastAsia="ar-SA"/>
        </w:rPr>
        <w:lastRenderedPageBreak/>
        <w:t>населенные пун</w:t>
      </w:r>
      <w:r w:rsidR="00D6332E">
        <w:rPr>
          <w:rFonts w:ascii="Times New Roman" w:hAnsi="Times New Roman" w:cs="Times New Roman"/>
          <w:sz w:val="28"/>
          <w:szCs w:val="28"/>
          <w:lang w:eastAsia="ar-SA"/>
        </w:rPr>
        <w:t>кты), каналы предоставления дис</w:t>
      </w:r>
      <w:r w:rsidRPr="00FA5D20">
        <w:rPr>
          <w:rFonts w:ascii="Times New Roman" w:hAnsi="Times New Roman" w:cs="Times New Roman"/>
          <w:sz w:val="28"/>
          <w:szCs w:val="28"/>
          <w:lang w:eastAsia="ar-SA"/>
        </w:rPr>
        <w:t>танционных финансовых услуг не всегда адаптированы к </w:t>
      </w:r>
      <w:r w:rsidR="00D6332E">
        <w:rPr>
          <w:rFonts w:ascii="Times New Roman" w:hAnsi="Times New Roman" w:cs="Times New Roman"/>
          <w:sz w:val="28"/>
          <w:szCs w:val="28"/>
          <w:lang w:eastAsia="ar-SA"/>
        </w:rPr>
        <w:t>нуждам всех групп населения (на</w:t>
      </w:r>
      <w:r w:rsidRPr="00FA5D20">
        <w:rPr>
          <w:rFonts w:ascii="Times New Roman" w:hAnsi="Times New Roman" w:cs="Times New Roman"/>
          <w:sz w:val="28"/>
          <w:szCs w:val="28"/>
          <w:lang w:eastAsia="ar-SA"/>
        </w:rPr>
        <w:t>пример, инвалидов или</w:t>
      </w:r>
      <w:r w:rsidR="00D6332E">
        <w:rPr>
          <w:rFonts w:ascii="Times New Roman" w:hAnsi="Times New Roman" w:cs="Times New Roman"/>
          <w:sz w:val="28"/>
          <w:szCs w:val="28"/>
          <w:lang w:eastAsia="ar-SA"/>
        </w:rPr>
        <w:t xml:space="preserve"> пожилых) и не </w:t>
      </w:r>
      <w:r w:rsidRPr="00FA5D20">
        <w:rPr>
          <w:rFonts w:ascii="Times New Roman" w:hAnsi="Times New Roman" w:cs="Times New Roman"/>
          <w:sz w:val="28"/>
          <w:szCs w:val="28"/>
          <w:lang w:eastAsia="ar-SA"/>
        </w:rPr>
        <w:t>все граждане готовы пользоваться этими каналами, особенно в сельской местности</w:t>
      </w:r>
      <w:r w:rsidR="000B7C8E">
        <w:rPr>
          <w:rFonts w:ascii="Times New Roman" w:hAnsi="Times New Roman" w:cs="Times New Roman"/>
          <w:sz w:val="28"/>
          <w:szCs w:val="28"/>
          <w:lang w:eastAsia="ar-SA"/>
        </w:rPr>
        <w:t xml:space="preserve"> </w:t>
      </w:r>
      <w:r w:rsidR="000B7C8E">
        <w:rPr>
          <w:rFonts w:ascii="Times New Roman" w:hAnsi="Times New Roman" w:cs="Times New Roman"/>
          <w:sz w:val="28"/>
          <w:szCs w:val="28"/>
        </w:rPr>
        <w:t>[18]</w:t>
      </w:r>
      <w:r w:rsidRPr="00FA5D20">
        <w:rPr>
          <w:rFonts w:ascii="Times New Roman" w:hAnsi="Times New Roman" w:cs="Times New Roman"/>
          <w:sz w:val="28"/>
          <w:szCs w:val="28"/>
          <w:lang w:eastAsia="ar-SA"/>
        </w:rPr>
        <w:t xml:space="preserve">. </w:t>
      </w:r>
    </w:p>
    <w:p w14:paraId="538DB5FB" w14:textId="235953E2" w:rsidR="00D6332E" w:rsidRDefault="00FA5D20" w:rsidP="00A63E06">
      <w:pPr>
        <w:suppressAutoHyphens/>
        <w:spacing w:after="0" w:line="360" w:lineRule="auto"/>
        <w:ind w:firstLine="709"/>
        <w:jc w:val="both"/>
        <w:rPr>
          <w:rFonts w:ascii="Times New Roman" w:hAnsi="Times New Roman" w:cs="Times New Roman"/>
          <w:sz w:val="28"/>
          <w:szCs w:val="28"/>
          <w:lang w:eastAsia="ar-SA"/>
        </w:rPr>
      </w:pPr>
      <w:r w:rsidRPr="00FA5D20">
        <w:rPr>
          <w:rFonts w:ascii="Times New Roman" w:hAnsi="Times New Roman" w:cs="Times New Roman"/>
          <w:sz w:val="28"/>
          <w:szCs w:val="28"/>
          <w:lang w:eastAsia="ar-SA"/>
        </w:rPr>
        <w:t>Отвечая на эти вызовы, Ба</w:t>
      </w:r>
      <w:r w:rsidR="00D6332E">
        <w:rPr>
          <w:rFonts w:ascii="Times New Roman" w:hAnsi="Times New Roman" w:cs="Times New Roman"/>
          <w:sz w:val="28"/>
          <w:szCs w:val="28"/>
          <w:lang w:eastAsia="ar-SA"/>
        </w:rPr>
        <w:t>нк России вместе с крупными кредитными организациями</w:t>
      </w:r>
      <w:r w:rsidRPr="00FA5D20">
        <w:rPr>
          <w:rFonts w:ascii="Times New Roman" w:hAnsi="Times New Roman" w:cs="Times New Roman"/>
          <w:sz w:val="28"/>
          <w:szCs w:val="28"/>
          <w:lang w:eastAsia="ar-SA"/>
        </w:rPr>
        <w:t xml:space="preserve"> работает над сохранением присутствия банковского обслуживания в отдаленных регионах, в том числе активно развивая обле</w:t>
      </w:r>
      <w:r w:rsidR="00D6332E">
        <w:rPr>
          <w:rFonts w:ascii="Times New Roman" w:hAnsi="Times New Roman" w:cs="Times New Roman"/>
          <w:sz w:val="28"/>
          <w:szCs w:val="28"/>
          <w:lang w:eastAsia="ar-SA"/>
        </w:rPr>
        <w:t>гченные форматы, в которых граж</w:t>
      </w:r>
      <w:r w:rsidRPr="00FA5D20">
        <w:rPr>
          <w:rFonts w:ascii="Times New Roman" w:hAnsi="Times New Roman" w:cs="Times New Roman"/>
          <w:sz w:val="28"/>
          <w:szCs w:val="28"/>
          <w:lang w:eastAsia="ar-SA"/>
        </w:rPr>
        <w:t>дане могут получить необход</w:t>
      </w:r>
      <w:r w:rsidR="00D6332E">
        <w:rPr>
          <w:rFonts w:ascii="Times New Roman" w:hAnsi="Times New Roman" w:cs="Times New Roman"/>
          <w:sz w:val="28"/>
          <w:szCs w:val="28"/>
          <w:lang w:eastAsia="ar-SA"/>
        </w:rPr>
        <w:t>имый перечень финансовых услуг.</w:t>
      </w:r>
    </w:p>
    <w:p w14:paraId="7B2CE870" w14:textId="145D2D13" w:rsidR="00D6332E" w:rsidRPr="00D6332E" w:rsidRDefault="00D6332E"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Так, АО «БАНК ОРЕНБУРГ» предоставляет жителям Оренбургской области осуществлять различные платежи дистанционно через одно приложение Офис.</w:t>
      </w:r>
      <w:r w:rsidR="00373FD3">
        <w:rPr>
          <w:rFonts w:ascii="Times New Roman" w:hAnsi="Times New Roman" w:cs="Times New Roman"/>
          <w:sz w:val="28"/>
          <w:szCs w:val="28"/>
          <w:lang w:val="en-US" w:eastAsia="ar-SA"/>
        </w:rPr>
        <w:t>Mob</w:t>
      </w:r>
      <w:r>
        <w:rPr>
          <w:rFonts w:ascii="Times New Roman" w:hAnsi="Times New Roman" w:cs="Times New Roman"/>
          <w:sz w:val="28"/>
          <w:szCs w:val="28"/>
          <w:lang w:val="en-US" w:eastAsia="ar-SA"/>
        </w:rPr>
        <w:t>ile</w:t>
      </w:r>
      <w:r>
        <w:rPr>
          <w:rFonts w:ascii="Times New Roman" w:hAnsi="Times New Roman" w:cs="Times New Roman"/>
          <w:sz w:val="28"/>
          <w:szCs w:val="28"/>
          <w:lang w:eastAsia="ar-SA"/>
        </w:rPr>
        <w:t>.</w:t>
      </w:r>
    </w:p>
    <w:p w14:paraId="1C76CFB3" w14:textId="77777777" w:rsidR="00D6332E" w:rsidRDefault="00D6332E"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В 2022</w:t>
      </w:r>
      <w:r w:rsidR="00FA5D20" w:rsidRPr="00FA5D20">
        <w:rPr>
          <w:rFonts w:ascii="Times New Roman" w:hAnsi="Times New Roman" w:cs="Times New Roman"/>
          <w:sz w:val="28"/>
          <w:szCs w:val="28"/>
          <w:lang w:eastAsia="ar-SA"/>
        </w:rPr>
        <w:t> году значительно выросло количество точе</w:t>
      </w:r>
      <w:r>
        <w:rPr>
          <w:rFonts w:ascii="Times New Roman" w:hAnsi="Times New Roman" w:cs="Times New Roman"/>
          <w:sz w:val="28"/>
          <w:szCs w:val="28"/>
          <w:lang w:eastAsia="ar-SA"/>
        </w:rPr>
        <w:t>к банковского обслуживания в облегченных форматах – на 27,7% (до 673,3 тыс.</w:t>
      </w:r>
      <w:r w:rsidR="00FA5D20" w:rsidRPr="00FA5D20">
        <w:rPr>
          <w:rFonts w:ascii="Times New Roman" w:hAnsi="Times New Roman" w:cs="Times New Roman"/>
          <w:sz w:val="28"/>
          <w:szCs w:val="28"/>
          <w:lang w:eastAsia="ar-SA"/>
        </w:rPr>
        <w:t xml:space="preserve"> ед.), пер</w:t>
      </w:r>
      <w:r>
        <w:rPr>
          <w:rFonts w:ascii="Times New Roman" w:hAnsi="Times New Roman" w:cs="Times New Roman"/>
          <w:sz w:val="28"/>
          <w:szCs w:val="28"/>
          <w:lang w:eastAsia="ar-SA"/>
        </w:rPr>
        <w:t xml:space="preserve">екрыв снижение количества головных офисов, </w:t>
      </w:r>
      <w:r w:rsidR="00FA5D20" w:rsidRPr="00FA5D20">
        <w:rPr>
          <w:rFonts w:ascii="Times New Roman" w:hAnsi="Times New Roman" w:cs="Times New Roman"/>
          <w:sz w:val="28"/>
          <w:szCs w:val="28"/>
          <w:lang w:eastAsia="ar-SA"/>
        </w:rPr>
        <w:t xml:space="preserve">обособленных и внутренних структурных подразделений кредитных организаций на 6,3% (до 27,2 тыс. ед.). </w:t>
      </w:r>
    </w:p>
    <w:p w14:paraId="4B0A996F" w14:textId="4653AEBB" w:rsidR="00FA5D20" w:rsidRPr="003F20B6" w:rsidRDefault="00FA5D20" w:rsidP="00A63E06">
      <w:pPr>
        <w:suppressAutoHyphens/>
        <w:spacing w:after="0" w:line="360" w:lineRule="auto"/>
        <w:ind w:firstLine="709"/>
        <w:jc w:val="both"/>
        <w:rPr>
          <w:rFonts w:ascii="Times New Roman" w:hAnsi="Times New Roman" w:cs="Times New Roman"/>
          <w:sz w:val="28"/>
          <w:szCs w:val="28"/>
          <w:lang w:eastAsia="ar-SA"/>
        </w:rPr>
      </w:pPr>
      <w:r w:rsidRPr="00FA5D20">
        <w:rPr>
          <w:rFonts w:ascii="Times New Roman" w:hAnsi="Times New Roman" w:cs="Times New Roman"/>
          <w:sz w:val="28"/>
          <w:szCs w:val="28"/>
          <w:lang w:eastAsia="ar-SA"/>
        </w:rPr>
        <w:t>Среди облегченных форматов особо следует выделить от</w:t>
      </w:r>
      <w:r w:rsidR="00D6332E">
        <w:rPr>
          <w:rFonts w:ascii="Times New Roman" w:hAnsi="Times New Roman" w:cs="Times New Roman"/>
          <w:sz w:val="28"/>
          <w:szCs w:val="28"/>
          <w:lang w:eastAsia="ar-SA"/>
        </w:rPr>
        <w:t>деления почтовой связи, где про</w:t>
      </w:r>
      <w:r w:rsidRPr="00FA5D20">
        <w:rPr>
          <w:rFonts w:ascii="Times New Roman" w:hAnsi="Times New Roman" w:cs="Times New Roman"/>
          <w:sz w:val="28"/>
          <w:szCs w:val="28"/>
          <w:lang w:eastAsia="ar-SA"/>
        </w:rPr>
        <w:t>водятся отдельные банковские операции (к концу 2021 года их </w:t>
      </w:r>
      <w:r w:rsidR="00D6332E">
        <w:rPr>
          <w:rFonts w:ascii="Times New Roman" w:hAnsi="Times New Roman" w:cs="Times New Roman"/>
          <w:sz w:val="28"/>
          <w:szCs w:val="28"/>
          <w:lang w:eastAsia="ar-SA"/>
        </w:rPr>
        <w:t>насчитывалось 35,5 тыс. ед.) и </w:t>
      </w:r>
      <w:r w:rsidRPr="00FA5D20">
        <w:rPr>
          <w:rFonts w:ascii="Times New Roman" w:hAnsi="Times New Roman" w:cs="Times New Roman"/>
          <w:sz w:val="28"/>
          <w:szCs w:val="28"/>
          <w:lang w:eastAsia="ar-SA"/>
        </w:rPr>
        <w:t>активно используются автоматизированные устройства (банкоматы или POS</w:t>
      </w:r>
      <w:r w:rsidR="00806CFA">
        <w:rPr>
          <w:rFonts w:ascii="Times New Roman" w:hAnsi="Times New Roman" w:cs="Times New Roman"/>
          <w:sz w:val="28"/>
          <w:szCs w:val="28"/>
          <w:lang w:eastAsia="ar-SA"/>
        </w:rPr>
        <w:t>–</w:t>
      </w:r>
      <w:r w:rsidRPr="00FA5D20">
        <w:rPr>
          <w:rFonts w:ascii="Times New Roman" w:hAnsi="Times New Roman" w:cs="Times New Roman"/>
          <w:sz w:val="28"/>
          <w:szCs w:val="28"/>
          <w:lang w:eastAsia="ar-SA"/>
        </w:rPr>
        <w:t xml:space="preserve">терминалы). На 179,6% (до 20,4 тыс.) выросло количество точек </w:t>
      </w:r>
      <w:proofErr w:type="spellStart"/>
      <w:r w:rsidRPr="00FA5D20">
        <w:rPr>
          <w:rFonts w:ascii="Times New Roman" w:hAnsi="Times New Roman" w:cs="Times New Roman"/>
          <w:sz w:val="28"/>
          <w:szCs w:val="28"/>
          <w:lang w:eastAsia="ar-SA"/>
        </w:rPr>
        <w:t>cash</w:t>
      </w:r>
      <w:proofErr w:type="spellEnd"/>
      <w:r w:rsidR="00806CFA">
        <w:rPr>
          <w:rFonts w:ascii="Times New Roman" w:hAnsi="Times New Roman" w:cs="Times New Roman"/>
          <w:sz w:val="28"/>
          <w:szCs w:val="28"/>
          <w:lang w:eastAsia="ar-SA"/>
        </w:rPr>
        <w:t>–</w:t>
      </w:r>
      <w:proofErr w:type="spellStart"/>
      <w:r w:rsidR="00D6332E">
        <w:rPr>
          <w:rFonts w:ascii="Times New Roman" w:hAnsi="Times New Roman" w:cs="Times New Roman"/>
          <w:sz w:val="28"/>
          <w:szCs w:val="28"/>
          <w:lang w:eastAsia="ar-SA"/>
        </w:rPr>
        <w:t>out</w:t>
      </w:r>
      <w:proofErr w:type="spellEnd"/>
      <w:r w:rsidR="00D6332E">
        <w:rPr>
          <w:rFonts w:ascii="Times New Roman" w:hAnsi="Times New Roman" w:cs="Times New Roman"/>
          <w:sz w:val="28"/>
          <w:szCs w:val="28"/>
          <w:lang w:eastAsia="ar-SA"/>
        </w:rPr>
        <w:t xml:space="preserve"> с возможностью получения че</w:t>
      </w:r>
      <w:r w:rsidRPr="00FA5D20">
        <w:rPr>
          <w:rFonts w:ascii="Times New Roman" w:hAnsi="Times New Roman" w:cs="Times New Roman"/>
          <w:sz w:val="28"/>
          <w:szCs w:val="28"/>
          <w:lang w:eastAsia="ar-SA"/>
        </w:rPr>
        <w:t>рез POS</w:t>
      </w:r>
      <w:r w:rsidR="00806CFA">
        <w:rPr>
          <w:rFonts w:ascii="Times New Roman" w:hAnsi="Times New Roman" w:cs="Times New Roman"/>
          <w:sz w:val="28"/>
          <w:szCs w:val="28"/>
          <w:lang w:eastAsia="ar-SA"/>
        </w:rPr>
        <w:t>–</w:t>
      </w:r>
      <w:r w:rsidRPr="00FA5D20">
        <w:rPr>
          <w:rFonts w:ascii="Times New Roman" w:hAnsi="Times New Roman" w:cs="Times New Roman"/>
          <w:sz w:val="28"/>
          <w:szCs w:val="28"/>
          <w:lang w:eastAsia="ar-SA"/>
        </w:rPr>
        <w:t>терминалы с платежной карты наличных денег в организациях торговли (у</w:t>
      </w:r>
      <w:r w:rsidR="00D6332E">
        <w:rPr>
          <w:rFonts w:ascii="Times New Roman" w:hAnsi="Times New Roman" w:cs="Times New Roman"/>
          <w:sz w:val="28"/>
          <w:szCs w:val="28"/>
          <w:lang w:eastAsia="ar-SA"/>
        </w:rPr>
        <w:t>слуг) – бан</w:t>
      </w:r>
      <w:r w:rsidRPr="00FA5D20">
        <w:rPr>
          <w:rFonts w:ascii="Times New Roman" w:hAnsi="Times New Roman" w:cs="Times New Roman"/>
          <w:sz w:val="28"/>
          <w:szCs w:val="28"/>
          <w:lang w:eastAsia="ar-SA"/>
        </w:rPr>
        <w:t>ковских платежных агентах. При этом в сельских районах к н</w:t>
      </w:r>
      <w:r w:rsidR="00D6332E">
        <w:rPr>
          <w:rFonts w:ascii="Times New Roman" w:hAnsi="Times New Roman" w:cs="Times New Roman"/>
          <w:sz w:val="28"/>
          <w:szCs w:val="28"/>
          <w:lang w:eastAsia="ar-SA"/>
        </w:rPr>
        <w:t>ачалу 2022 года число точек фор</w:t>
      </w:r>
      <w:r w:rsidRPr="00FA5D20">
        <w:rPr>
          <w:rFonts w:ascii="Times New Roman" w:hAnsi="Times New Roman" w:cs="Times New Roman"/>
          <w:sz w:val="28"/>
          <w:szCs w:val="28"/>
          <w:lang w:eastAsia="ar-SA"/>
        </w:rPr>
        <w:t xml:space="preserve">мата </w:t>
      </w:r>
      <w:proofErr w:type="spellStart"/>
      <w:r w:rsidRPr="00FA5D20">
        <w:rPr>
          <w:rFonts w:ascii="Times New Roman" w:hAnsi="Times New Roman" w:cs="Times New Roman"/>
          <w:sz w:val="28"/>
          <w:szCs w:val="28"/>
          <w:lang w:eastAsia="ar-SA"/>
        </w:rPr>
        <w:t>cash</w:t>
      </w:r>
      <w:proofErr w:type="spellEnd"/>
      <w:r w:rsidR="00806CFA">
        <w:rPr>
          <w:rFonts w:ascii="Times New Roman" w:hAnsi="Times New Roman" w:cs="Times New Roman"/>
          <w:sz w:val="28"/>
          <w:szCs w:val="28"/>
          <w:lang w:eastAsia="ar-SA"/>
        </w:rPr>
        <w:t>–</w:t>
      </w:r>
      <w:proofErr w:type="spellStart"/>
      <w:r w:rsidRPr="00FA5D20">
        <w:rPr>
          <w:rFonts w:ascii="Times New Roman" w:hAnsi="Times New Roman" w:cs="Times New Roman"/>
          <w:sz w:val="28"/>
          <w:szCs w:val="28"/>
          <w:lang w:eastAsia="ar-SA"/>
        </w:rPr>
        <w:t>out</w:t>
      </w:r>
      <w:proofErr w:type="spellEnd"/>
      <w:r w:rsidRPr="00FA5D20">
        <w:rPr>
          <w:rFonts w:ascii="Times New Roman" w:hAnsi="Times New Roman" w:cs="Times New Roman"/>
          <w:sz w:val="28"/>
          <w:szCs w:val="28"/>
          <w:lang w:eastAsia="ar-SA"/>
        </w:rPr>
        <w:t xml:space="preserve"> увеличилось на 46,3%, или на 2,2 тыс. (до 7 тыс.).</w:t>
      </w:r>
    </w:p>
    <w:p w14:paraId="62322C43" w14:textId="38F34CB6" w:rsidR="003F20B6" w:rsidRDefault="003F20B6" w:rsidP="00A63E06">
      <w:pPr>
        <w:suppressAutoHyphens/>
        <w:spacing w:after="0" w:line="360" w:lineRule="auto"/>
        <w:ind w:firstLine="709"/>
        <w:jc w:val="both"/>
        <w:rPr>
          <w:rFonts w:ascii="Times New Roman" w:hAnsi="Times New Roman" w:cs="Times New Roman"/>
          <w:sz w:val="28"/>
          <w:szCs w:val="28"/>
          <w:lang w:eastAsia="ar-SA"/>
        </w:rPr>
      </w:pPr>
      <w:r w:rsidRPr="003F20B6">
        <w:rPr>
          <w:rFonts w:ascii="Times New Roman" w:hAnsi="Times New Roman" w:cs="Times New Roman"/>
          <w:sz w:val="28"/>
          <w:szCs w:val="28"/>
          <w:lang w:eastAsia="ar-SA"/>
        </w:rPr>
        <w:t>Интернет</w:t>
      </w:r>
      <w:r w:rsidR="00593720">
        <w:rPr>
          <w:rFonts w:ascii="Times New Roman" w:hAnsi="Times New Roman" w:cs="Times New Roman"/>
          <w:sz w:val="28"/>
          <w:szCs w:val="28"/>
          <w:lang w:eastAsia="ar-SA"/>
        </w:rPr>
        <w:t>–</w:t>
      </w:r>
      <w:r w:rsidRPr="003F20B6">
        <w:rPr>
          <w:rFonts w:ascii="Times New Roman" w:hAnsi="Times New Roman" w:cs="Times New Roman"/>
          <w:sz w:val="28"/>
          <w:szCs w:val="28"/>
          <w:lang w:eastAsia="ar-SA"/>
        </w:rPr>
        <w:t>банк</w:t>
      </w:r>
      <w:r>
        <w:rPr>
          <w:rFonts w:ascii="Times New Roman" w:hAnsi="Times New Roman" w:cs="Times New Roman"/>
          <w:sz w:val="28"/>
          <w:szCs w:val="28"/>
          <w:lang w:eastAsia="ar-SA"/>
        </w:rPr>
        <w:t>:</w:t>
      </w:r>
      <w:r w:rsidR="00D6332E">
        <w:rPr>
          <w:rFonts w:ascii="Times New Roman" w:hAnsi="Times New Roman" w:cs="Times New Roman"/>
          <w:sz w:val="28"/>
          <w:szCs w:val="28"/>
          <w:lang w:eastAsia="ar-SA"/>
        </w:rPr>
        <w:t xml:space="preserve"> с</w:t>
      </w:r>
      <w:r w:rsidRPr="003F20B6">
        <w:rPr>
          <w:rFonts w:ascii="Times New Roman" w:hAnsi="Times New Roman" w:cs="Times New Roman"/>
          <w:sz w:val="28"/>
          <w:szCs w:val="28"/>
          <w:lang w:eastAsia="ar-SA"/>
        </w:rPr>
        <w:t>ервис удаленного управления счетом в АО «БАНК ОРЕНБУРГ» с помощью оперативного доступа по Логину и Паролю (без получения цифрового сертификата подписи) с любого компьютера через Интернет в режиме реального времени.</w:t>
      </w:r>
    </w:p>
    <w:p w14:paraId="275BBE6A" w14:textId="33321581" w:rsidR="003F20B6" w:rsidRPr="003F20B6" w:rsidRDefault="003F20B6" w:rsidP="00A63E06">
      <w:pPr>
        <w:suppressAutoHyphens/>
        <w:spacing w:after="0" w:line="360" w:lineRule="auto"/>
        <w:ind w:firstLine="709"/>
        <w:jc w:val="both"/>
        <w:rPr>
          <w:rFonts w:ascii="Times New Roman" w:hAnsi="Times New Roman" w:cs="Times New Roman"/>
          <w:sz w:val="28"/>
          <w:szCs w:val="28"/>
          <w:lang w:eastAsia="ar-SA"/>
        </w:rPr>
      </w:pPr>
      <w:r w:rsidRPr="003F20B6">
        <w:rPr>
          <w:rFonts w:ascii="Times New Roman" w:hAnsi="Times New Roman" w:cs="Times New Roman"/>
          <w:sz w:val="28"/>
          <w:szCs w:val="28"/>
          <w:lang w:eastAsia="ar-SA"/>
        </w:rPr>
        <w:lastRenderedPageBreak/>
        <w:t xml:space="preserve">Желающим иметь информационный сервис и управлять своими денежными средствами на счетах и картах, а также без обращения в офисы кредитного учреждения оплачивать мобильную связь, Интернет, </w:t>
      </w:r>
      <w:proofErr w:type="spellStart"/>
      <w:r w:rsidRPr="003F20B6">
        <w:rPr>
          <w:rFonts w:ascii="Times New Roman" w:hAnsi="Times New Roman" w:cs="Times New Roman"/>
          <w:sz w:val="28"/>
          <w:szCs w:val="28"/>
          <w:lang w:eastAsia="ar-SA"/>
        </w:rPr>
        <w:t>жилищно</w:t>
      </w:r>
      <w:proofErr w:type="spellEnd"/>
      <w:r w:rsidR="00593720">
        <w:rPr>
          <w:rFonts w:ascii="Times New Roman" w:hAnsi="Times New Roman" w:cs="Times New Roman"/>
          <w:sz w:val="28"/>
          <w:szCs w:val="28"/>
          <w:lang w:eastAsia="ar-SA"/>
        </w:rPr>
        <w:t>–</w:t>
      </w:r>
      <w:r w:rsidRPr="003F20B6">
        <w:rPr>
          <w:rFonts w:ascii="Times New Roman" w:hAnsi="Times New Roman" w:cs="Times New Roman"/>
          <w:sz w:val="28"/>
          <w:szCs w:val="28"/>
          <w:lang w:eastAsia="ar-SA"/>
        </w:rPr>
        <w:t>коммунальные услуги и осуществлять денежные переводы банк «ОРЕНБУРГ» предлагает услугу </w:t>
      </w:r>
      <w:r w:rsidRPr="003F20B6">
        <w:rPr>
          <w:rFonts w:ascii="Times New Roman" w:hAnsi="Times New Roman" w:cs="Times New Roman"/>
          <w:b/>
          <w:bCs/>
          <w:sz w:val="28"/>
          <w:szCs w:val="28"/>
          <w:lang w:eastAsia="ar-SA"/>
        </w:rPr>
        <w:t>«</w:t>
      </w:r>
      <w:r w:rsidRPr="00D512EF">
        <w:rPr>
          <w:rFonts w:ascii="Times New Roman" w:hAnsi="Times New Roman" w:cs="Times New Roman"/>
          <w:bCs/>
          <w:sz w:val="28"/>
          <w:szCs w:val="28"/>
          <w:lang w:eastAsia="ar-SA"/>
        </w:rPr>
        <w:t>Интернет</w:t>
      </w:r>
      <w:r w:rsidR="00593720">
        <w:rPr>
          <w:rFonts w:ascii="Times New Roman" w:hAnsi="Times New Roman" w:cs="Times New Roman"/>
          <w:bCs/>
          <w:sz w:val="28"/>
          <w:szCs w:val="28"/>
          <w:lang w:eastAsia="ar-SA"/>
        </w:rPr>
        <w:t>–</w:t>
      </w:r>
      <w:r w:rsidRPr="00D512EF">
        <w:rPr>
          <w:rFonts w:ascii="Times New Roman" w:hAnsi="Times New Roman" w:cs="Times New Roman"/>
          <w:bCs/>
          <w:sz w:val="28"/>
          <w:szCs w:val="28"/>
          <w:lang w:eastAsia="ar-SA"/>
        </w:rPr>
        <w:t>банк»</w:t>
      </w:r>
      <w:r w:rsidRPr="00D512EF">
        <w:rPr>
          <w:rFonts w:ascii="Times New Roman" w:hAnsi="Times New Roman" w:cs="Times New Roman"/>
          <w:sz w:val="28"/>
          <w:szCs w:val="28"/>
          <w:lang w:eastAsia="ar-SA"/>
        </w:rPr>
        <w:t>.</w:t>
      </w:r>
    </w:p>
    <w:p w14:paraId="095765A3" w14:textId="3A54CC05" w:rsidR="00D6332E" w:rsidRDefault="003F20B6" w:rsidP="00A63E06">
      <w:pPr>
        <w:suppressAutoHyphens/>
        <w:spacing w:after="0" w:line="360" w:lineRule="auto"/>
        <w:ind w:firstLine="709"/>
        <w:jc w:val="both"/>
        <w:rPr>
          <w:rFonts w:ascii="Times New Roman" w:hAnsi="Times New Roman" w:cs="Times New Roman"/>
          <w:sz w:val="28"/>
          <w:szCs w:val="28"/>
          <w:lang w:eastAsia="ar-SA"/>
        </w:rPr>
      </w:pPr>
      <w:r w:rsidRPr="003F20B6">
        <w:rPr>
          <w:rFonts w:ascii="Times New Roman" w:hAnsi="Times New Roman" w:cs="Times New Roman"/>
          <w:sz w:val="28"/>
          <w:szCs w:val="28"/>
          <w:lang w:eastAsia="ar-SA"/>
        </w:rPr>
        <w:t>Этот полнофункциональный банковский сервис предназначен для дистанционного управления счетами физических лиц. Вход в систему осуществляется через Интернет</w:t>
      </w:r>
      <w:r w:rsidR="00593720">
        <w:rPr>
          <w:rFonts w:ascii="Times New Roman" w:hAnsi="Times New Roman" w:cs="Times New Roman"/>
          <w:sz w:val="28"/>
          <w:szCs w:val="28"/>
          <w:lang w:eastAsia="ar-SA"/>
        </w:rPr>
        <w:t>–</w:t>
      </w:r>
      <w:r w:rsidRPr="003F20B6">
        <w:rPr>
          <w:rFonts w:ascii="Times New Roman" w:hAnsi="Times New Roman" w:cs="Times New Roman"/>
          <w:sz w:val="28"/>
          <w:szCs w:val="28"/>
          <w:lang w:eastAsia="ar-SA"/>
        </w:rPr>
        <w:t>браузер по уникальному логину и паролю пользователя, а каждая платежная операция подтверждается разовым SMS</w:t>
      </w:r>
      <w:r w:rsidR="00593720">
        <w:rPr>
          <w:rFonts w:ascii="Times New Roman" w:hAnsi="Times New Roman" w:cs="Times New Roman"/>
          <w:sz w:val="28"/>
          <w:szCs w:val="28"/>
          <w:lang w:eastAsia="ar-SA"/>
        </w:rPr>
        <w:t>–</w:t>
      </w:r>
      <w:r w:rsidRPr="003F20B6">
        <w:rPr>
          <w:rFonts w:ascii="Times New Roman" w:hAnsi="Times New Roman" w:cs="Times New Roman"/>
          <w:sz w:val="28"/>
          <w:szCs w:val="28"/>
          <w:lang w:eastAsia="ar-SA"/>
        </w:rPr>
        <w:t>паролем, который приходит на мобильный телефон.</w:t>
      </w:r>
      <w:r>
        <w:rPr>
          <w:rFonts w:ascii="Times New Roman" w:hAnsi="Times New Roman" w:cs="Times New Roman"/>
          <w:sz w:val="28"/>
          <w:szCs w:val="28"/>
          <w:lang w:eastAsia="ar-SA"/>
        </w:rPr>
        <w:t xml:space="preserve"> </w:t>
      </w:r>
      <w:r w:rsidRPr="003F20B6">
        <w:rPr>
          <w:rFonts w:ascii="Times New Roman" w:hAnsi="Times New Roman" w:cs="Times New Roman"/>
          <w:sz w:val="28"/>
          <w:szCs w:val="28"/>
          <w:lang w:eastAsia="ar-SA"/>
        </w:rPr>
        <w:t>Преимущества Интернет</w:t>
      </w:r>
      <w:r w:rsidR="00593720">
        <w:rPr>
          <w:rFonts w:ascii="Times New Roman" w:hAnsi="Times New Roman" w:cs="Times New Roman"/>
          <w:sz w:val="28"/>
          <w:szCs w:val="28"/>
          <w:lang w:eastAsia="ar-SA"/>
        </w:rPr>
        <w:t>–</w:t>
      </w:r>
      <w:r w:rsidRPr="003F20B6">
        <w:rPr>
          <w:rFonts w:ascii="Times New Roman" w:hAnsi="Times New Roman" w:cs="Times New Roman"/>
          <w:sz w:val="28"/>
          <w:szCs w:val="28"/>
          <w:lang w:eastAsia="ar-SA"/>
        </w:rPr>
        <w:t>банка</w:t>
      </w:r>
      <w:r>
        <w:rPr>
          <w:rFonts w:ascii="Times New Roman" w:hAnsi="Times New Roman" w:cs="Times New Roman"/>
          <w:sz w:val="28"/>
          <w:szCs w:val="28"/>
          <w:lang w:eastAsia="ar-SA"/>
        </w:rPr>
        <w:t xml:space="preserve"> представлены в таблице </w:t>
      </w:r>
      <w:r w:rsidR="00E54A92">
        <w:rPr>
          <w:rFonts w:ascii="Times New Roman" w:hAnsi="Times New Roman" w:cs="Times New Roman"/>
          <w:sz w:val="28"/>
          <w:szCs w:val="28"/>
          <w:lang w:eastAsia="ar-SA"/>
        </w:rPr>
        <w:t>6</w:t>
      </w:r>
    </w:p>
    <w:p w14:paraId="3B4C18B3" w14:textId="77777777" w:rsidR="00D6332E" w:rsidRDefault="00D6332E" w:rsidP="00A63E06">
      <w:pPr>
        <w:suppressAutoHyphens/>
        <w:spacing w:after="0" w:line="360" w:lineRule="auto"/>
        <w:ind w:firstLine="709"/>
        <w:jc w:val="both"/>
        <w:rPr>
          <w:rFonts w:ascii="Times New Roman" w:hAnsi="Times New Roman" w:cs="Times New Roman"/>
          <w:sz w:val="28"/>
          <w:szCs w:val="28"/>
          <w:lang w:eastAsia="ar-SA"/>
        </w:rPr>
      </w:pPr>
    </w:p>
    <w:p w14:paraId="4797924B" w14:textId="7704A247" w:rsidR="00D512EF" w:rsidRDefault="00E54A92"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6 </w:t>
      </w:r>
      <w:r w:rsidR="002A7FDB">
        <w:rPr>
          <w:rFonts w:ascii="Times New Roman" w:hAnsi="Times New Roman" w:cs="Times New Roman"/>
          <w:sz w:val="28"/>
          <w:szCs w:val="28"/>
          <w:lang w:eastAsia="ar-SA"/>
        </w:rPr>
        <w:t>–</w:t>
      </w:r>
      <w:r w:rsidR="00D512EF">
        <w:rPr>
          <w:rFonts w:ascii="Times New Roman" w:hAnsi="Times New Roman" w:cs="Times New Roman"/>
          <w:sz w:val="28"/>
          <w:szCs w:val="28"/>
          <w:lang w:eastAsia="ar-SA"/>
        </w:rPr>
        <w:t xml:space="preserve"> Преимущества Интернет</w:t>
      </w:r>
      <w:r w:rsidR="0096435E" w:rsidRPr="0096435E">
        <w:rPr>
          <w:rFonts w:ascii="Times New Roman" w:hAnsi="Times New Roman" w:cs="Times New Roman"/>
          <w:sz w:val="28"/>
          <w:szCs w:val="28"/>
          <w:lang w:eastAsia="ar-SA"/>
        </w:rPr>
        <w:t>–</w:t>
      </w:r>
      <w:r w:rsidR="00D512EF">
        <w:rPr>
          <w:rFonts w:ascii="Times New Roman" w:hAnsi="Times New Roman" w:cs="Times New Roman"/>
          <w:sz w:val="28"/>
          <w:szCs w:val="28"/>
          <w:lang w:eastAsia="ar-SA"/>
        </w:rPr>
        <w:t>банка</w:t>
      </w:r>
    </w:p>
    <w:tbl>
      <w:tblPr>
        <w:tblStyle w:val="a6"/>
        <w:tblW w:w="5000" w:type="pct"/>
        <w:tblLook w:val="04A0" w:firstRow="1" w:lastRow="0" w:firstColumn="1" w:lastColumn="0" w:noHBand="0" w:noVBand="1"/>
      </w:tblPr>
      <w:tblGrid>
        <w:gridCol w:w="9854"/>
      </w:tblGrid>
      <w:tr w:rsidR="00D512EF" w14:paraId="3315D170" w14:textId="77777777" w:rsidTr="00520A6D">
        <w:tc>
          <w:tcPr>
            <w:tcW w:w="5000" w:type="pct"/>
          </w:tcPr>
          <w:p w14:paraId="538BBE71" w14:textId="06F2B4B6" w:rsidR="00D512EF" w:rsidRPr="00B219C4" w:rsidRDefault="00D512EF" w:rsidP="00A63E06">
            <w:pPr>
              <w:suppressAutoHyphens/>
              <w:spacing w:line="360" w:lineRule="auto"/>
              <w:jc w:val="center"/>
              <w:rPr>
                <w:rFonts w:ascii="Times New Roman" w:hAnsi="Times New Roman" w:cs="Times New Roman"/>
                <w:sz w:val="24"/>
                <w:szCs w:val="24"/>
                <w:lang w:eastAsia="ar-SA"/>
              </w:rPr>
            </w:pPr>
            <w:r w:rsidRPr="00B219C4">
              <w:rPr>
                <w:rFonts w:ascii="Times New Roman" w:hAnsi="Times New Roman" w:cs="Times New Roman"/>
                <w:sz w:val="24"/>
                <w:szCs w:val="24"/>
                <w:lang w:eastAsia="ar-SA"/>
              </w:rPr>
              <w:t>Преимущества интернет</w:t>
            </w:r>
            <w:r w:rsidR="0096435E" w:rsidRPr="00B219C4">
              <w:rPr>
                <w:rFonts w:ascii="Times New Roman" w:hAnsi="Times New Roman" w:cs="Times New Roman"/>
                <w:sz w:val="24"/>
                <w:szCs w:val="24"/>
                <w:lang w:eastAsia="ar-SA"/>
              </w:rPr>
              <w:t>–</w:t>
            </w:r>
            <w:r w:rsidRPr="00B219C4">
              <w:rPr>
                <w:rFonts w:ascii="Times New Roman" w:hAnsi="Times New Roman" w:cs="Times New Roman"/>
                <w:sz w:val="24"/>
                <w:szCs w:val="24"/>
                <w:lang w:eastAsia="ar-SA"/>
              </w:rPr>
              <w:t>банка</w:t>
            </w:r>
          </w:p>
        </w:tc>
      </w:tr>
      <w:tr w:rsidR="00D512EF" w14:paraId="0128622D" w14:textId="77777777" w:rsidTr="00520A6D">
        <w:tc>
          <w:tcPr>
            <w:tcW w:w="5000" w:type="pct"/>
          </w:tcPr>
          <w:p w14:paraId="67108E1A" w14:textId="1C5A88A1" w:rsidR="00D512EF" w:rsidRPr="00D512EF" w:rsidRDefault="00D512EF" w:rsidP="00A63E06">
            <w:pPr>
              <w:suppressAutoHyphens/>
              <w:spacing w:line="360" w:lineRule="auto"/>
              <w:jc w:val="both"/>
              <w:rPr>
                <w:rFonts w:ascii="Times New Roman" w:hAnsi="Times New Roman" w:cs="Times New Roman"/>
                <w:sz w:val="24"/>
                <w:szCs w:val="24"/>
                <w:lang w:eastAsia="ar-SA"/>
              </w:rPr>
            </w:pPr>
            <w:r w:rsidRPr="00D512EF">
              <w:rPr>
                <w:rFonts w:ascii="Times New Roman" w:hAnsi="Times New Roman" w:cs="Times New Roman"/>
                <w:sz w:val="24"/>
                <w:szCs w:val="24"/>
              </w:rPr>
              <w:t>отсутствие необходимости посещать отделение банка, стоять в очередях, носить с собой бумажные документы;</w:t>
            </w:r>
          </w:p>
        </w:tc>
      </w:tr>
      <w:tr w:rsidR="00D512EF" w14:paraId="2B3C8D63" w14:textId="77777777" w:rsidTr="00520A6D">
        <w:tc>
          <w:tcPr>
            <w:tcW w:w="5000" w:type="pct"/>
          </w:tcPr>
          <w:p w14:paraId="054B0CF4" w14:textId="58385A89" w:rsidR="00D512EF" w:rsidRPr="00D512EF" w:rsidRDefault="00D512EF" w:rsidP="00A63E06">
            <w:pPr>
              <w:suppressAutoHyphens/>
              <w:spacing w:line="360" w:lineRule="auto"/>
              <w:jc w:val="both"/>
              <w:rPr>
                <w:rFonts w:ascii="Times New Roman" w:hAnsi="Times New Roman" w:cs="Times New Roman"/>
                <w:sz w:val="24"/>
                <w:szCs w:val="24"/>
                <w:lang w:eastAsia="ar-SA"/>
              </w:rPr>
            </w:pPr>
            <w:r w:rsidRPr="00D512EF">
              <w:rPr>
                <w:rFonts w:ascii="Times New Roman" w:hAnsi="Times New Roman" w:cs="Times New Roman"/>
                <w:sz w:val="24"/>
                <w:szCs w:val="24"/>
              </w:rPr>
              <w:t>возможность использования широкого спектра банковских услуг (управление своими счетами, перевод денег, осуществление различных платежей);</w:t>
            </w:r>
          </w:p>
        </w:tc>
      </w:tr>
      <w:tr w:rsidR="00D512EF" w14:paraId="67FC0FE7" w14:textId="77777777" w:rsidTr="00520A6D">
        <w:tc>
          <w:tcPr>
            <w:tcW w:w="5000" w:type="pct"/>
          </w:tcPr>
          <w:p w14:paraId="4D08DC66" w14:textId="04F60FA4" w:rsidR="00D512EF" w:rsidRPr="00D512EF" w:rsidRDefault="00D512EF" w:rsidP="00A63E06">
            <w:pPr>
              <w:suppressAutoHyphens/>
              <w:spacing w:line="360" w:lineRule="auto"/>
              <w:jc w:val="both"/>
              <w:rPr>
                <w:rFonts w:ascii="Times New Roman" w:hAnsi="Times New Roman" w:cs="Times New Roman"/>
                <w:sz w:val="24"/>
                <w:szCs w:val="24"/>
                <w:lang w:eastAsia="ar-SA"/>
              </w:rPr>
            </w:pPr>
            <w:r w:rsidRPr="00D512EF">
              <w:rPr>
                <w:rFonts w:ascii="Times New Roman" w:hAnsi="Times New Roman" w:cs="Times New Roman"/>
                <w:sz w:val="24"/>
                <w:szCs w:val="24"/>
              </w:rPr>
              <w:t>комплексное обслуживание в любое время, из любой точки земного шара и с любого компьютера;</w:t>
            </w:r>
          </w:p>
        </w:tc>
      </w:tr>
      <w:tr w:rsidR="00D512EF" w14:paraId="784E5521" w14:textId="77777777" w:rsidTr="00520A6D">
        <w:tc>
          <w:tcPr>
            <w:tcW w:w="5000" w:type="pct"/>
          </w:tcPr>
          <w:p w14:paraId="4BFB0728" w14:textId="6EC2C032" w:rsidR="00D512EF" w:rsidRPr="00D512EF" w:rsidRDefault="00D512EF" w:rsidP="00A63E06">
            <w:pPr>
              <w:suppressAutoHyphens/>
              <w:spacing w:line="360" w:lineRule="auto"/>
              <w:jc w:val="both"/>
              <w:rPr>
                <w:rFonts w:ascii="Times New Roman" w:hAnsi="Times New Roman" w:cs="Times New Roman"/>
                <w:sz w:val="24"/>
                <w:szCs w:val="24"/>
                <w:lang w:eastAsia="ar-SA"/>
              </w:rPr>
            </w:pPr>
            <w:r w:rsidRPr="00D512EF">
              <w:rPr>
                <w:rFonts w:ascii="Times New Roman" w:hAnsi="Times New Roman" w:cs="Times New Roman"/>
                <w:sz w:val="24"/>
                <w:szCs w:val="24"/>
              </w:rPr>
              <w:t>мгновенное выполнение большинства операций за счет высокой степени автоматизации;</w:t>
            </w:r>
          </w:p>
        </w:tc>
      </w:tr>
      <w:tr w:rsidR="00D512EF" w14:paraId="515C1E3D" w14:textId="77777777" w:rsidTr="00520A6D">
        <w:tc>
          <w:tcPr>
            <w:tcW w:w="5000" w:type="pct"/>
          </w:tcPr>
          <w:p w14:paraId="7024DDC1" w14:textId="40543227" w:rsidR="00D512EF" w:rsidRPr="00D512EF" w:rsidRDefault="00D512EF" w:rsidP="00A63E06">
            <w:pPr>
              <w:suppressAutoHyphens/>
              <w:spacing w:line="360" w:lineRule="auto"/>
              <w:jc w:val="both"/>
              <w:rPr>
                <w:rFonts w:ascii="Times New Roman" w:hAnsi="Times New Roman" w:cs="Times New Roman"/>
                <w:sz w:val="24"/>
                <w:szCs w:val="24"/>
                <w:lang w:eastAsia="ar-SA"/>
              </w:rPr>
            </w:pPr>
            <w:r w:rsidRPr="00D512EF">
              <w:rPr>
                <w:rFonts w:ascii="Times New Roman" w:hAnsi="Times New Roman" w:cs="Times New Roman"/>
                <w:sz w:val="24"/>
                <w:szCs w:val="24"/>
              </w:rPr>
              <w:t>экономия времени за счет оперативного получения необходимой информации в режиме онлайн;</w:t>
            </w:r>
          </w:p>
        </w:tc>
      </w:tr>
      <w:tr w:rsidR="00D512EF" w14:paraId="7A51B004" w14:textId="77777777" w:rsidTr="00520A6D">
        <w:tc>
          <w:tcPr>
            <w:tcW w:w="5000" w:type="pct"/>
          </w:tcPr>
          <w:p w14:paraId="5600DE01" w14:textId="7914E2E6" w:rsidR="00D512EF" w:rsidRPr="00D512EF" w:rsidRDefault="00D512EF" w:rsidP="00A63E06">
            <w:pPr>
              <w:suppressAutoHyphens/>
              <w:spacing w:line="360" w:lineRule="auto"/>
              <w:jc w:val="both"/>
              <w:rPr>
                <w:rFonts w:ascii="Times New Roman" w:hAnsi="Times New Roman" w:cs="Times New Roman"/>
                <w:sz w:val="24"/>
                <w:szCs w:val="24"/>
                <w:lang w:eastAsia="ar-SA"/>
              </w:rPr>
            </w:pPr>
            <w:r w:rsidRPr="00D512EF">
              <w:rPr>
                <w:rFonts w:ascii="Times New Roman" w:hAnsi="Times New Roman" w:cs="Times New Roman"/>
                <w:sz w:val="24"/>
                <w:szCs w:val="24"/>
              </w:rPr>
              <w:t>усовершенствованный и удобный в применении интерфейс;</w:t>
            </w:r>
          </w:p>
        </w:tc>
      </w:tr>
      <w:tr w:rsidR="00D512EF" w14:paraId="1A789F75" w14:textId="77777777" w:rsidTr="00520A6D">
        <w:tc>
          <w:tcPr>
            <w:tcW w:w="5000" w:type="pct"/>
          </w:tcPr>
          <w:p w14:paraId="2ADA799F" w14:textId="31517E80" w:rsidR="00D512EF" w:rsidRPr="00D512EF" w:rsidRDefault="00D512EF" w:rsidP="00A63E06">
            <w:pPr>
              <w:suppressAutoHyphens/>
              <w:spacing w:line="360" w:lineRule="auto"/>
              <w:jc w:val="both"/>
              <w:rPr>
                <w:rFonts w:ascii="Times New Roman" w:hAnsi="Times New Roman" w:cs="Times New Roman"/>
                <w:sz w:val="24"/>
                <w:szCs w:val="24"/>
                <w:lang w:eastAsia="ar-SA"/>
              </w:rPr>
            </w:pPr>
            <w:r w:rsidRPr="00D512EF">
              <w:rPr>
                <w:rFonts w:ascii="Times New Roman" w:hAnsi="Times New Roman" w:cs="Times New Roman"/>
                <w:sz w:val="24"/>
                <w:szCs w:val="24"/>
              </w:rPr>
              <w:t>конфиденциальность передаваемой информации за счет обмена данными через защищенное соединение;</w:t>
            </w:r>
          </w:p>
        </w:tc>
      </w:tr>
      <w:tr w:rsidR="00D512EF" w14:paraId="1BAB99D1" w14:textId="77777777" w:rsidTr="00520A6D">
        <w:tc>
          <w:tcPr>
            <w:tcW w:w="5000" w:type="pct"/>
          </w:tcPr>
          <w:p w14:paraId="24E260E3" w14:textId="7371A4CC" w:rsidR="00D512EF" w:rsidRPr="00D512EF" w:rsidRDefault="00D512EF" w:rsidP="00A63E06">
            <w:pPr>
              <w:suppressAutoHyphens/>
              <w:spacing w:line="360" w:lineRule="auto"/>
              <w:jc w:val="both"/>
              <w:rPr>
                <w:rFonts w:ascii="Times New Roman" w:hAnsi="Times New Roman" w:cs="Times New Roman"/>
                <w:sz w:val="24"/>
                <w:szCs w:val="24"/>
                <w:lang w:eastAsia="ar-SA"/>
              </w:rPr>
            </w:pPr>
            <w:r w:rsidRPr="00D512EF">
              <w:rPr>
                <w:rFonts w:ascii="Times New Roman" w:hAnsi="Times New Roman" w:cs="Times New Roman"/>
                <w:sz w:val="24"/>
                <w:szCs w:val="24"/>
              </w:rPr>
              <w:t xml:space="preserve">безопасное исполнение платежей благодаря подтверждению операций </w:t>
            </w:r>
            <w:proofErr w:type="gramStart"/>
            <w:r w:rsidRPr="00D512EF">
              <w:rPr>
                <w:rFonts w:ascii="Times New Roman" w:hAnsi="Times New Roman" w:cs="Times New Roman"/>
                <w:sz w:val="24"/>
                <w:szCs w:val="24"/>
              </w:rPr>
              <w:t>разовыми</w:t>
            </w:r>
            <w:proofErr w:type="gramEnd"/>
            <w:r w:rsidRPr="00D512EF">
              <w:rPr>
                <w:rFonts w:ascii="Times New Roman" w:hAnsi="Times New Roman" w:cs="Times New Roman"/>
                <w:sz w:val="24"/>
                <w:szCs w:val="24"/>
              </w:rPr>
              <w:t xml:space="preserve"> SMS</w:t>
            </w:r>
            <w:r w:rsidR="00593720">
              <w:rPr>
                <w:rFonts w:ascii="Times New Roman" w:hAnsi="Times New Roman" w:cs="Times New Roman"/>
                <w:sz w:val="24"/>
                <w:szCs w:val="24"/>
              </w:rPr>
              <w:t>–</w:t>
            </w:r>
            <w:r w:rsidRPr="00D512EF">
              <w:rPr>
                <w:rFonts w:ascii="Times New Roman" w:hAnsi="Times New Roman" w:cs="Times New Roman"/>
                <w:sz w:val="24"/>
                <w:szCs w:val="24"/>
              </w:rPr>
              <w:t>паролями;</w:t>
            </w:r>
          </w:p>
        </w:tc>
      </w:tr>
      <w:tr w:rsidR="00D512EF" w14:paraId="0B03E6CC" w14:textId="77777777" w:rsidTr="00520A6D">
        <w:tc>
          <w:tcPr>
            <w:tcW w:w="5000" w:type="pct"/>
          </w:tcPr>
          <w:p w14:paraId="77301789" w14:textId="1C8FAA0A" w:rsidR="00D512EF" w:rsidRPr="00D512EF" w:rsidRDefault="00D512EF" w:rsidP="00A63E06">
            <w:pPr>
              <w:suppressAutoHyphens/>
              <w:spacing w:line="360" w:lineRule="auto"/>
              <w:jc w:val="both"/>
              <w:rPr>
                <w:rFonts w:ascii="Times New Roman" w:hAnsi="Times New Roman" w:cs="Times New Roman"/>
                <w:sz w:val="24"/>
                <w:szCs w:val="24"/>
                <w:lang w:eastAsia="ar-SA"/>
              </w:rPr>
            </w:pPr>
            <w:r w:rsidRPr="00D512EF">
              <w:rPr>
                <w:rFonts w:ascii="Times New Roman" w:hAnsi="Times New Roman" w:cs="Times New Roman"/>
                <w:sz w:val="24"/>
                <w:szCs w:val="24"/>
              </w:rPr>
              <w:t>надежная, круглосуточная бесперебойная работа дистанционных сервисов.</w:t>
            </w:r>
          </w:p>
        </w:tc>
      </w:tr>
    </w:tbl>
    <w:p w14:paraId="3745AAEF" w14:textId="27AEC9AF" w:rsidR="00D512EF" w:rsidRDefault="00D512EF" w:rsidP="00A63E06">
      <w:pPr>
        <w:suppressAutoHyphens/>
        <w:spacing w:after="0" w:line="360" w:lineRule="auto"/>
        <w:ind w:firstLine="709"/>
        <w:jc w:val="both"/>
        <w:rPr>
          <w:rFonts w:ascii="Times New Roman" w:hAnsi="Times New Roman" w:cs="Times New Roman"/>
          <w:sz w:val="28"/>
          <w:szCs w:val="28"/>
          <w:lang w:eastAsia="ar-SA"/>
        </w:rPr>
      </w:pPr>
    </w:p>
    <w:p w14:paraId="777C0C1F" w14:textId="732CE87F" w:rsidR="00FE215B" w:rsidRDefault="00FE215B"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Исходя из данных характеристик, и</w:t>
      </w:r>
      <w:r w:rsidRPr="00FE215B">
        <w:rPr>
          <w:rFonts w:ascii="Times New Roman" w:hAnsi="Times New Roman" w:cs="Times New Roman"/>
          <w:sz w:val="28"/>
          <w:szCs w:val="28"/>
          <w:lang w:eastAsia="ar-SA"/>
        </w:rPr>
        <w:t>нтернет</w:t>
      </w:r>
      <w:r w:rsidR="00BF705A">
        <w:rPr>
          <w:rFonts w:ascii="Times New Roman" w:hAnsi="Times New Roman" w:cs="Times New Roman"/>
          <w:sz w:val="28"/>
          <w:szCs w:val="28"/>
          <w:lang w:eastAsia="ar-SA"/>
        </w:rPr>
        <w:t>–</w:t>
      </w:r>
      <w:r w:rsidRPr="00FE215B">
        <w:rPr>
          <w:rFonts w:ascii="Times New Roman" w:hAnsi="Times New Roman" w:cs="Times New Roman"/>
          <w:sz w:val="28"/>
          <w:szCs w:val="28"/>
          <w:lang w:eastAsia="ar-SA"/>
        </w:rPr>
        <w:t>банкинг представляет собой специальную систему, благодаря которой зарегистрированные пользователи банковских карт могут управлять своим счетом с помощью Интернета. Эта услуга сейчас является стандартной для пользователей любых банков.</w:t>
      </w:r>
    </w:p>
    <w:p w14:paraId="3A0E116C" w14:textId="58315972" w:rsidR="00D512EF" w:rsidRPr="00D512EF"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Сервисы Интернет</w:t>
      </w:r>
      <w:r w:rsidR="00593720">
        <w:rPr>
          <w:rFonts w:ascii="Times New Roman" w:hAnsi="Times New Roman" w:cs="Times New Roman"/>
          <w:sz w:val="28"/>
          <w:szCs w:val="28"/>
          <w:lang w:eastAsia="ar-SA"/>
        </w:rPr>
        <w:t>–</w:t>
      </w:r>
      <w:r w:rsidRPr="00D512EF">
        <w:rPr>
          <w:rFonts w:ascii="Times New Roman" w:hAnsi="Times New Roman" w:cs="Times New Roman"/>
          <w:sz w:val="28"/>
          <w:szCs w:val="28"/>
          <w:lang w:eastAsia="ar-SA"/>
        </w:rPr>
        <w:t>банка</w:t>
      </w:r>
      <w:r>
        <w:rPr>
          <w:rFonts w:ascii="Times New Roman" w:hAnsi="Times New Roman" w:cs="Times New Roman"/>
          <w:sz w:val="28"/>
          <w:szCs w:val="28"/>
          <w:lang w:eastAsia="ar-SA"/>
        </w:rPr>
        <w:t>:</w:t>
      </w:r>
    </w:p>
    <w:p w14:paraId="58917E64" w14:textId="6FE24151" w:rsidR="00D512EF" w:rsidRPr="00D512EF"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И</w:t>
      </w:r>
      <w:r>
        <w:rPr>
          <w:rFonts w:ascii="Times New Roman" w:hAnsi="Times New Roman" w:cs="Times New Roman"/>
          <w:sz w:val="28"/>
          <w:szCs w:val="28"/>
          <w:lang w:eastAsia="ar-SA"/>
        </w:rPr>
        <w:t xml:space="preserve">нформационный (режим просмотра). </w:t>
      </w:r>
      <w:r w:rsidRPr="00D512EF">
        <w:rPr>
          <w:rFonts w:ascii="Times New Roman" w:hAnsi="Times New Roman" w:cs="Times New Roman"/>
          <w:sz w:val="28"/>
          <w:szCs w:val="28"/>
          <w:lang w:eastAsia="ar-SA"/>
        </w:rPr>
        <w:t xml:space="preserve">В рамках информационного </w:t>
      </w:r>
      <w:r>
        <w:rPr>
          <w:rFonts w:ascii="Times New Roman" w:hAnsi="Times New Roman" w:cs="Times New Roman"/>
          <w:sz w:val="28"/>
          <w:szCs w:val="28"/>
          <w:lang w:eastAsia="ar-SA"/>
        </w:rPr>
        <w:t>сервиса в любое удобное время можно просматривать:</w:t>
      </w:r>
    </w:p>
    <w:p w14:paraId="60AA975F" w14:textId="77777777" w:rsidR="00D512EF" w:rsidRPr="00593720" w:rsidRDefault="00D512EF" w:rsidP="00A63E06">
      <w:pPr>
        <w:pStyle w:val="a5"/>
        <w:numPr>
          <w:ilvl w:val="0"/>
          <w:numId w:val="8"/>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t>список всех своих счетов с информацией о текущем остатке денежных средств на них, а также формировать отчет о движении денежных средств по этим счетам за выбранный период;</w:t>
      </w:r>
    </w:p>
    <w:p w14:paraId="0B7DF793" w14:textId="38942D15" w:rsidR="00D512EF" w:rsidRPr="00593720" w:rsidRDefault="00D512EF" w:rsidP="00A63E06">
      <w:pPr>
        <w:pStyle w:val="a5"/>
        <w:numPr>
          <w:ilvl w:val="0"/>
          <w:numId w:val="8"/>
        </w:numPr>
        <w:suppressAutoHyphens/>
        <w:spacing w:after="0" w:line="360" w:lineRule="auto"/>
        <w:ind w:left="0" w:firstLine="993"/>
        <w:contextualSpacing w:val="0"/>
        <w:jc w:val="both"/>
        <w:rPr>
          <w:rFonts w:ascii="Times New Roman" w:hAnsi="Times New Roman" w:cs="Times New Roman"/>
          <w:sz w:val="28"/>
          <w:szCs w:val="28"/>
          <w:lang w:eastAsia="ar-SA"/>
        </w:rPr>
      </w:pPr>
      <w:proofErr w:type="gramStart"/>
      <w:r w:rsidRPr="00593720">
        <w:rPr>
          <w:rFonts w:ascii="Times New Roman" w:hAnsi="Times New Roman" w:cs="Times New Roman"/>
          <w:sz w:val="28"/>
          <w:szCs w:val="28"/>
          <w:lang w:eastAsia="ar-SA"/>
        </w:rPr>
        <w:t>сведения по банковским картам (реквизиты, остаток, дата откр</w:t>
      </w:r>
      <w:r w:rsidR="00593720">
        <w:rPr>
          <w:rFonts w:ascii="Times New Roman" w:hAnsi="Times New Roman" w:cs="Times New Roman"/>
          <w:sz w:val="28"/>
          <w:szCs w:val="28"/>
          <w:lang w:eastAsia="ar-SA"/>
        </w:rPr>
        <w:t xml:space="preserve">ытия, срок действия, вид – основная, дополнительная – </w:t>
      </w:r>
      <w:r w:rsidRPr="00593720">
        <w:rPr>
          <w:rFonts w:ascii="Times New Roman" w:hAnsi="Times New Roman" w:cs="Times New Roman"/>
          <w:sz w:val="28"/>
          <w:szCs w:val="28"/>
          <w:lang w:eastAsia="ar-SA"/>
        </w:rPr>
        <w:t>и тип карты, кредит</w:t>
      </w:r>
      <w:r w:rsidR="00593720">
        <w:rPr>
          <w:rFonts w:ascii="Times New Roman" w:hAnsi="Times New Roman" w:cs="Times New Roman"/>
          <w:sz w:val="28"/>
          <w:szCs w:val="28"/>
          <w:lang w:eastAsia="ar-SA"/>
        </w:rPr>
        <w:t>ный лимит в случае его наличия –</w:t>
      </w:r>
      <w:r w:rsidRPr="00593720">
        <w:rPr>
          <w:rFonts w:ascii="Times New Roman" w:hAnsi="Times New Roman" w:cs="Times New Roman"/>
          <w:sz w:val="28"/>
          <w:szCs w:val="28"/>
          <w:lang w:eastAsia="ar-SA"/>
        </w:rPr>
        <w:t xml:space="preserve"> процент</w:t>
      </w:r>
      <w:r w:rsidR="00593720">
        <w:rPr>
          <w:rFonts w:ascii="Times New Roman" w:hAnsi="Times New Roman" w:cs="Times New Roman"/>
          <w:sz w:val="28"/>
          <w:szCs w:val="28"/>
          <w:lang w:eastAsia="ar-SA"/>
        </w:rPr>
        <w:t>ная ставка, срок погашения</w:t>
      </w:r>
      <w:r w:rsidRPr="00593720">
        <w:rPr>
          <w:rFonts w:ascii="Times New Roman" w:hAnsi="Times New Roman" w:cs="Times New Roman"/>
          <w:sz w:val="28"/>
          <w:szCs w:val="28"/>
          <w:lang w:eastAsia="ar-SA"/>
        </w:rPr>
        <w:t>);</w:t>
      </w:r>
      <w:proofErr w:type="gramEnd"/>
    </w:p>
    <w:p w14:paraId="7A8F70A1" w14:textId="701771C1" w:rsidR="00D512EF" w:rsidRPr="00593720" w:rsidRDefault="00D512EF" w:rsidP="00A63E06">
      <w:pPr>
        <w:pStyle w:val="a5"/>
        <w:numPr>
          <w:ilvl w:val="0"/>
          <w:numId w:val="8"/>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t>полную информацию об имеющихся кредитах (процентная ставка, полная история совершенных Вами гашений, остаток основного долга, остаток для полного досрочного погашения кредита, а также все плановые платежи до</w:t>
      </w:r>
      <w:r w:rsidR="00593720">
        <w:rPr>
          <w:rFonts w:ascii="Times New Roman" w:hAnsi="Times New Roman" w:cs="Times New Roman"/>
          <w:sz w:val="28"/>
          <w:szCs w:val="28"/>
          <w:lang w:eastAsia="ar-SA"/>
        </w:rPr>
        <w:t xml:space="preserve"> полного погашения кредита</w:t>
      </w:r>
      <w:r w:rsidRPr="00593720">
        <w:rPr>
          <w:rFonts w:ascii="Times New Roman" w:hAnsi="Times New Roman" w:cs="Times New Roman"/>
          <w:sz w:val="28"/>
          <w:szCs w:val="28"/>
          <w:lang w:eastAsia="ar-SA"/>
        </w:rPr>
        <w:t>);</w:t>
      </w:r>
    </w:p>
    <w:p w14:paraId="6BE0D376" w14:textId="77777777" w:rsidR="00D512EF" w:rsidRPr="00593720" w:rsidRDefault="00D512EF" w:rsidP="00A63E06">
      <w:pPr>
        <w:pStyle w:val="a5"/>
        <w:numPr>
          <w:ilvl w:val="0"/>
          <w:numId w:val="8"/>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t>открытые депозиты;</w:t>
      </w:r>
    </w:p>
    <w:p w14:paraId="2B1D4330" w14:textId="77777777" w:rsidR="00D512EF" w:rsidRPr="00593720" w:rsidRDefault="00D512EF" w:rsidP="00A63E06">
      <w:pPr>
        <w:pStyle w:val="a5"/>
        <w:numPr>
          <w:ilvl w:val="0"/>
          <w:numId w:val="8"/>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t>данные обо всех совершенных Вами действиях в системе;</w:t>
      </w:r>
    </w:p>
    <w:p w14:paraId="5C890E6E" w14:textId="0D3F512B" w:rsidR="00D512EF" w:rsidRPr="00593720" w:rsidRDefault="00D512EF" w:rsidP="00A63E06">
      <w:pPr>
        <w:pStyle w:val="a5"/>
        <w:numPr>
          <w:ilvl w:val="0"/>
          <w:numId w:val="8"/>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t>новости банка «ОРЕНБУРГ».</w:t>
      </w:r>
    </w:p>
    <w:p w14:paraId="10FB70C0" w14:textId="2C151AA4" w:rsidR="00D512EF" w:rsidRPr="00D512EF"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Платежный (режим управления)</w:t>
      </w:r>
      <w:r w:rsidR="00593720">
        <w:rPr>
          <w:rFonts w:ascii="Times New Roman" w:hAnsi="Times New Roman" w:cs="Times New Roman"/>
          <w:sz w:val="28"/>
          <w:szCs w:val="28"/>
          <w:lang w:eastAsia="ar-SA"/>
        </w:rPr>
        <w:t>:</w:t>
      </w:r>
    </w:p>
    <w:p w14:paraId="26ECD69E" w14:textId="53251936" w:rsidR="00D512EF" w:rsidRPr="00D512EF"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В рамках платежного сервиса в</w:t>
      </w:r>
      <w:r w:rsidR="00593720">
        <w:rPr>
          <w:rFonts w:ascii="Times New Roman" w:hAnsi="Times New Roman" w:cs="Times New Roman"/>
          <w:sz w:val="28"/>
          <w:szCs w:val="28"/>
          <w:lang w:eastAsia="ar-SA"/>
        </w:rPr>
        <w:t xml:space="preserve"> любое удобное время можно:</w:t>
      </w:r>
    </w:p>
    <w:p w14:paraId="66F22BFC" w14:textId="2E26DDBE" w:rsidR="00D512EF" w:rsidRPr="00593720" w:rsidRDefault="00D512EF" w:rsidP="00A63E06">
      <w:pPr>
        <w:pStyle w:val="a5"/>
        <w:numPr>
          <w:ilvl w:val="0"/>
          <w:numId w:val="9"/>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t>оплачивать услуги операторов сотовой связи (Мегафон,</w:t>
      </w:r>
      <w:r w:rsidR="00593720" w:rsidRPr="00593720">
        <w:rPr>
          <w:rFonts w:ascii="Times New Roman" w:hAnsi="Times New Roman" w:cs="Times New Roman"/>
          <w:sz w:val="28"/>
          <w:szCs w:val="28"/>
          <w:lang w:eastAsia="ar-SA"/>
        </w:rPr>
        <w:t xml:space="preserve"> МТС, Билайн, Оренбург GSM</w:t>
      </w:r>
      <w:r w:rsidRPr="00593720">
        <w:rPr>
          <w:rFonts w:ascii="Times New Roman" w:hAnsi="Times New Roman" w:cs="Times New Roman"/>
          <w:sz w:val="28"/>
          <w:szCs w:val="28"/>
          <w:lang w:eastAsia="ar-SA"/>
        </w:rPr>
        <w:t xml:space="preserve">), </w:t>
      </w:r>
      <w:proofErr w:type="spellStart"/>
      <w:r w:rsidRPr="00593720">
        <w:rPr>
          <w:rFonts w:ascii="Times New Roman" w:hAnsi="Times New Roman" w:cs="Times New Roman"/>
          <w:sz w:val="28"/>
          <w:szCs w:val="28"/>
          <w:lang w:eastAsia="ar-SA"/>
        </w:rPr>
        <w:t>жилищно</w:t>
      </w:r>
      <w:proofErr w:type="spellEnd"/>
      <w:r w:rsidR="00593720" w:rsidRPr="00593720">
        <w:rPr>
          <w:rFonts w:ascii="Times New Roman" w:hAnsi="Times New Roman" w:cs="Times New Roman"/>
          <w:sz w:val="28"/>
          <w:szCs w:val="28"/>
          <w:lang w:eastAsia="ar-SA"/>
        </w:rPr>
        <w:t>–</w:t>
      </w:r>
      <w:r w:rsidRPr="00593720">
        <w:rPr>
          <w:rFonts w:ascii="Times New Roman" w:hAnsi="Times New Roman" w:cs="Times New Roman"/>
          <w:sz w:val="28"/>
          <w:szCs w:val="28"/>
          <w:lang w:eastAsia="ar-SA"/>
        </w:rPr>
        <w:t>коммунальных служб, IP</w:t>
      </w:r>
      <w:r w:rsidR="00593720" w:rsidRPr="00593720">
        <w:rPr>
          <w:rFonts w:ascii="Times New Roman" w:hAnsi="Times New Roman" w:cs="Times New Roman"/>
          <w:sz w:val="28"/>
          <w:szCs w:val="28"/>
          <w:lang w:eastAsia="ar-SA"/>
        </w:rPr>
        <w:t>–</w:t>
      </w:r>
      <w:r w:rsidRPr="00593720">
        <w:rPr>
          <w:rFonts w:ascii="Times New Roman" w:hAnsi="Times New Roman" w:cs="Times New Roman"/>
          <w:sz w:val="28"/>
          <w:szCs w:val="28"/>
          <w:lang w:eastAsia="ar-SA"/>
        </w:rPr>
        <w:t>телефонии, Интернет</w:t>
      </w:r>
      <w:r w:rsidR="00593720" w:rsidRPr="00593720">
        <w:rPr>
          <w:rFonts w:ascii="Times New Roman" w:hAnsi="Times New Roman" w:cs="Times New Roman"/>
          <w:sz w:val="28"/>
          <w:szCs w:val="28"/>
          <w:lang w:eastAsia="ar-SA"/>
        </w:rPr>
        <w:t>–</w:t>
      </w:r>
      <w:r w:rsidRPr="00593720">
        <w:rPr>
          <w:rFonts w:ascii="Times New Roman" w:hAnsi="Times New Roman" w:cs="Times New Roman"/>
          <w:sz w:val="28"/>
          <w:szCs w:val="28"/>
          <w:lang w:eastAsia="ar-SA"/>
        </w:rPr>
        <w:t>провайдеров и кабельного ТВ, а также других поставщиков;</w:t>
      </w:r>
    </w:p>
    <w:p w14:paraId="738E5269" w14:textId="67C7AFDD" w:rsidR="00D512EF" w:rsidRPr="00593720" w:rsidRDefault="00D512EF" w:rsidP="00A63E06">
      <w:pPr>
        <w:pStyle w:val="a5"/>
        <w:numPr>
          <w:ilvl w:val="0"/>
          <w:numId w:val="9"/>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t>пополнять электронные кошельк</w:t>
      </w:r>
      <w:r w:rsidR="00593720" w:rsidRPr="00593720">
        <w:rPr>
          <w:rFonts w:ascii="Times New Roman" w:hAnsi="Times New Roman" w:cs="Times New Roman"/>
          <w:sz w:val="28"/>
          <w:szCs w:val="28"/>
          <w:lang w:eastAsia="ar-SA"/>
        </w:rPr>
        <w:t>и (</w:t>
      </w:r>
      <w:proofErr w:type="spellStart"/>
      <w:r w:rsidR="00593720" w:rsidRPr="00593720">
        <w:rPr>
          <w:rFonts w:ascii="Times New Roman" w:hAnsi="Times New Roman" w:cs="Times New Roman"/>
          <w:sz w:val="28"/>
          <w:szCs w:val="28"/>
          <w:lang w:eastAsia="ar-SA"/>
        </w:rPr>
        <w:t>Яндекс</w:t>
      </w:r>
      <w:proofErr w:type="gramStart"/>
      <w:r w:rsidR="00593720" w:rsidRPr="00593720">
        <w:rPr>
          <w:rFonts w:ascii="Times New Roman" w:hAnsi="Times New Roman" w:cs="Times New Roman"/>
          <w:sz w:val="28"/>
          <w:szCs w:val="28"/>
          <w:lang w:eastAsia="ar-SA"/>
        </w:rPr>
        <w:t>.Д</w:t>
      </w:r>
      <w:proofErr w:type="gramEnd"/>
      <w:r w:rsidR="00593720" w:rsidRPr="00593720">
        <w:rPr>
          <w:rFonts w:ascii="Times New Roman" w:hAnsi="Times New Roman" w:cs="Times New Roman"/>
          <w:sz w:val="28"/>
          <w:szCs w:val="28"/>
          <w:lang w:eastAsia="ar-SA"/>
        </w:rPr>
        <w:t>еньги</w:t>
      </w:r>
      <w:proofErr w:type="spellEnd"/>
      <w:r w:rsidR="00593720" w:rsidRPr="00593720">
        <w:rPr>
          <w:rFonts w:ascii="Times New Roman" w:hAnsi="Times New Roman" w:cs="Times New Roman"/>
          <w:sz w:val="28"/>
          <w:szCs w:val="28"/>
          <w:lang w:eastAsia="ar-SA"/>
        </w:rPr>
        <w:t xml:space="preserve">, </w:t>
      </w:r>
      <w:proofErr w:type="spellStart"/>
      <w:r w:rsidR="00593720" w:rsidRPr="00593720">
        <w:rPr>
          <w:rFonts w:ascii="Times New Roman" w:hAnsi="Times New Roman" w:cs="Times New Roman"/>
          <w:sz w:val="28"/>
          <w:szCs w:val="28"/>
          <w:lang w:eastAsia="ar-SA"/>
        </w:rPr>
        <w:t>WebMoney</w:t>
      </w:r>
      <w:proofErr w:type="spellEnd"/>
      <w:r w:rsidRPr="00593720">
        <w:rPr>
          <w:rFonts w:ascii="Times New Roman" w:hAnsi="Times New Roman" w:cs="Times New Roman"/>
          <w:sz w:val="28"/>
          <w:szCs w:val="28"/>
          <w:lang w:eastAsia="ar-SA"/>
        </w:rPr>
        <w:t>);</w:t>
      </w:r>
    </w:p>
    <w:p w14:paraId="35FC8D9E" w14:textId="77777777" w:rsidR="00D512EF" w:rsidRPr="00593720" w:rsidRDefault="00D512EF" w:rsidP="00A63E06">
      <w:pPr>
        <w:pStyle w:val="a5"/>
        <w:numPr>
          <w:ilvl w:val="0"/>
          <w:numId w:val="9"/>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t>осуществлять внутрибанковские (в рамках счетов АО «БАНК ОРЕНБУРГ») денежные переводы (рублевый перевод на любые счета);</w:t>
      </w:r>
    </w:p>
    <w:p w14:paraId="34D1A976" w14:textId="77777777" w:rsidR="00D512EF" w:rsidRPr="00593720" w:rsidRDefault="00D512EF" w:rsidP="00A63E06">
      <w:pPr>
        <w:pStyle w:val="a5"/>
        <w:numPr>
          <w:ilvl w:val="0"/>
          <w:numId w:val="9"/>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lastRenderedPageBreak/>
        <w:t>совершать межбанковские денежные переводы (перечисление средств на счёт юридического или физического лица в любом другом банке), в том числе по Системе быстрых платежей;</w:t>
      </w:r>
    </w:p>
    <w:p w14:paraId="201D6727" w14:textId="3913D7AB" w:rsidR="00D512EF" w:rsidRPr="00593720" w:rsidRDefault="00D512EF" w:rsidP="00A63E06">
      <w:pPr>
        <w:pStyle w:val="a5"/>
        <w:numPr>
          <w:ilvl w:val="0"/>
          <w:numId w:val="9"/>
        </w:numPr>
        <w:suppressAutoHyphens/>
        <w:spacing w:after="0" w:line="360" w:lineRule="auto"/>
        <w:ind w:left="0" w:firstLine="993"/>
        <w:contextualSpacing w:val="0"/>
        <w:jc w:val="both"/>
        <w:rPr>
          <w:rFonts w:ascii="Times New Roman" w:hAnsi="Times New Roman" w:cs="Times New Roman"/>
          <w:sz w:val="28"/>
          <w:szCs w:val="28"/>
          <w:lang w:eastAsia="ar-SA"/>
        </w:rPr>
      </w:pPr>
      <w:r w:rsidRPr="00593720">
        <w:rPr>
          <w:rFonts w:ascii="Times New Roman" w:hAnsi="Times New Roman" w:cs="Times New Roman"/>
          <w:sz w:val="28"/>
          <w:szCs w:val="28"/>
          <w:lang w:eastAsia="ar-SA"/>
        </w:rPr>
        <w:t>производить оплату онлайн</w:t>
      </w:r>
      <w:r w:rsidR="00593720" w:rsidRPr="00593720">
        <w:rPr>
          <w:rFonts w:ascii="Times New Roman" w:hAnsi="Times New Roman" w:cs="Times New Roman"/>
          <w:sz w:val="28"/>
          <w:szCs w:val="28"/>
          <w:lang w:eastAsia="ar-SA"/>
        </w:rPr>
        <w:t>–</w:t>
      </w:r>
      <w:r w:rsidRPr="00593720">
        <w:rPr>
          <w:rFonts w:ascii="Times New Roman" w:hAnsi="Times New Roman" w:cs="Times New Roman"/>
          <w:sz w:val="28"/>
          <w:szCs w:val="28"/>
          <w:lang w:eastAsia="ar-SA"/>
        </w:rPr>
        <w:t xml:space="preserve">покупок </w:t>
      </w:r>
      <w:r w:rsidR="00593720">
        <w:rPr>
          <w:rFonts w:ascii="Times New Roman" w:hAnsi="Times New Roman" w:cs="Times New Roman"/>
          <w:sz w:val="28"/>
          <w:szCs w:val="28"/>
          <w:lang w:eastAsia="ar-SA"/>
        </w:rPr>
        <w:t>на сайтах–партнерах Faktura.ru.</w:t>
      </w:r>
    </w:p>
    <w:p w14:paraId="79BE45EB" w14:textId="02DA1752" w:rsidR="00D512EF" w:rsidRPr="00D512EF"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Сис</w:t>
      </w:r>
      <w:r w:rsidR="00593720">
        <w:rPr>
          <w:rFonts w:ascii="Times New Roman" w:hAnsi="Times New Roman" w:cs="Times New Roman"/>
          <w:sz w:val="28"/>
          <w:szCs w:val="28"/>
          <w:lang w:eastAsia="ar-SA"/>
        </w:rPr>
        <w:t>тема быстрых платежей:</w:t>
      </w:r>
    </w:p>
    <w:p w14:paraId="7EF61D4C" w14:textId="684F2D7E" w:rsidR="00D512EF" w:rsidRPr="00D512EF" w:rsidRDefault="00FE215B"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Система быстрых платежей (далее С</w:t>
      </w:r>
      <w:r w:rsidR="00D512EF" w:rsidRPr="00D512EF">
        <w:rPr>
          <w:rFonts w:ascii="Times New Roman" w:hAnsi="Times New Roman" w:cs="Times New Roman"/>
          <w:sz w:val="28"/>
          <w:szCs w:val="28"/>
          <w:lang w:eastAsia="ar-SA"/>
        </w:rPr>
        <w:t>Б</w:t>
      </w:r>
      <w:r>
        <w:rPr>
          <w:rFonts w:ascii="Times New Roman" w:hAnsi="Times New Roman" w:cs="Times New Roman"/>
          <w:sz w:val="28"/>
          <w:szCs w:val="28"/>
          <w:lang w:eastAsia="ar-SA"/>
        </w:rPr>
        <w:t>П</w:t>
      </w:r>
      <w:r w:rsidR="00D512EF" w:rsidRPr="00D512EF">
        <w:rPr>
          <w:rFonts w:ascii="Times New Roman" w:hAnsi="Times New Roman" w:cs="Times New Roman"/>
          <w:sz w:val="28"/>
          <w:szCs w:val="28"/>
          <w:lang w:eastAsia="ar-SA"/>
        </w:rPr>
        <w:t xml:space="preserve">) </w:t>
      </w:r>
      <w:r w:rsidR="00593720">
        <w:rPr>
          <w:rFonts w:ascii="Times New Roman" w:hAnsi="Times New Roman" w:cs="Times New Roman"/>
          <w:sz w:val="28"/>
          <w:szCs w:val="28"/>
          <w:lang w:eastAsia="ar-SA"/>
        </w:rPr>
        <w:t>–</w:t>
      </w:r>
      <w:r w:rsidR="00D512EF" w:rsidRPr="00D512EF">
        <w:rPr>
          <w:rFonts w:ascii="Times New Roman" w:hAnsi="Times New Roman" w:cs="Times New Roman"/>
          <w:sz w:val="28"/>
          <w:szCs w:val="28"/>
          <w:lang w:eastAsia="ar-SA"/>
        </w:rPr>
        <w:t xml:space="preserve"> это сервис, позволяющий физическим лицам осуществлять мгновенные переводы по номеру мобильного телефона в любой банк</w:t>
      </w:r>
      <w:r w:rsidR="00593720">
        <w:rPr>
          <w:rFonts w:ascii="Times New Roman" w:hAnsi="Times New Roman" w:cs="Times New Roman"/>
          <w:sz w:val="28"/>
          <w:szCs w:val="28"/>
          <w:lang w:eastAsia="ar-SA"/>
        </w:rPr>
        <w:t>–участник СБП.</w:t>
      </w:r>
    </w:p>
    <w:p w14:paraId="17A4B635" w14:textId="68502F7C" w:rsidR="00D512EF" w:rsidRPr="00D512EF"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Подключение Интернет</w:t>
      </w:r>
      <w:r w:rsidR="00593720">
        <w:rPr>
          <w:rFonts w:ascii="Times New Roman" w:hAnsi="Times New Roman" w:cs="Times New Roman"/>
          <w:sz w:val="28"/>
          <w:szCs w:val="28"/>
          <w:lang w:eastAsia="ar-SA"/>
        </w:rPr>
        <w:t xml:space="preserve">–банка: </w:t>
      </w:r>
    </w:p>
    <w:p w14:paraId="6C8AC0C6" w14:textId="383FDE06" w:rsidR="00D512EF" w:rsidRPr="00C15EB4"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Подключиться можно в любом офи</w:t>
      </w:r>
      <w:r w:rsidR="00593720">
        <w:rPr>
          <w:rFonts w:ascii="Times New Roman" w:hAnsi="Times New Roman" w:cs="Times New Roman"/>
          <w:sz w:val="28"/>
          <w:szCs w:val="28"/>
          <w:lang w:eastAsia="ar-SA"/>
        </w:rPr>
        <w:t>се банка. Для этого необходимо:</w:t>
      </w:r>
      <w:r w:rsidR="00C15EB4" w:rsidRPr="00C15EB4">
        <w:rPr>
          <w:rFonts w:ascii="Times New Roman" w:hAnsi="Times New Roman" w:cs="Times New Roman"/>
          <w:sz w:val="28"/>
          <w:szCs w:val="28"/>
          <w:lang w:eastAsia="ar-SA"/>
        </w:rPr>
        <w:t xml:space="preserve"> </w:t>
      </w:r>
      <w:r w:rsidR="0096435E" w:rsidRPr="00C15EB4">
        <w:rPr>
          <w:rFonts w:ascii="Times New Roman" w:hAnsi="Times New Roman" w:cs="Times New Roman"/>
          <w:sz w:val="28"/>
          <w:szCs w:val="28"/>
          <w:lang w:eastAsia="ar-SA"/>
        </w:rPr>
        <w:t xml:space="preserve">иметь счет или </w:t>
      </w:r>
      <w:r w:rsidRPr="00C15EB4">
        <w:rPr>
          <w:rFonts w:ascii="Times New Roman" w:hAnsi="Times New Roman" w:cs="Times New Roman"/>
          <w:sz w:val="28"/>
          <w:szCs w:val="28"/>
          <w:lang w:eastAsia="ar-SA"/>
        </w:rPr>
        <w:t>вклад в банке, мобильный телефон;</w:t>
      </w:r>
      <w:r w:rsidR="00C15EB4" w:rsidRPr="00C15EB4">
        <w:rPr>
          <w:rFonts w:ascii="Times New Roman" w:hAnsi="Times New Roman" w:cs="Times New Roman"/>
          <w:sz w:val="28"/>
          <w:szCs w:val="28"/>
          <w:lang w:eastAsia="ar-SA"/>
        </w:rPr>
        <w:t xml:space="preserve"> </w:t>
      </w:r>
      <w:r w:rsidR="0096435E" w:rsidRPr="00C15EB4">
        <w:rPr>
          <w:rFonts w:ascii="Times New Roman" w:hAnsi="Times New Roman" w:cs="Times New Roman"/>
          <w:sz w:val="28"/>
          <w:szCs w:val="28"/>
          <w:lang w:eastAsia="ar-SA"/>
        </w:rPr>
        <w:t>ознакомиться с</w:t>
      </w:r>
      <w:r w:rsidRPr="00C15EB4">
        <w:rPr>
          <w:rFonts w:ascii="Times New Roman" w:hAnsi="Times New Roman" w:cs="Times New Roman"/>
          <w:sz w:val="28"/>
          <w:szCs w:val="28"/>
          <w:lang w:eastAsia="ar-SA"/>
        </w:rPr>
        <w:t xml:space="preserve"> Правилами обслуживания в Системе;</w:t>
      </w:r>
      <w:r w:rsidR="00C15EB4" w:rsidRPr="00C15EB4">
        <w:rPr>
          <w:rFonts w:ascii="Times New Roman" w:hAnsi="Times New Roman" w:cs="Times New Roman"/>
          <w:sz w:val="28"/>
          <w:szCs w:val="28"/>
          <w:lang w:eastAsia="ar-SA"/>
        </w:rPr>
        <w:t xml:space="preserve"> </w:t>
      </w:r>
      <w:r w:rsidRPr="00C15EB4">
        <w:rPr>
          <w:rFonts w:ascii="Times New Roman" w:hAnsi="Times New Roman" w:cs="Times New Roman"/>
          <w:sz w:val="28"/>
          <w:szCs w:val="28"/>
          <w:lang w:eastAsia="ar-SA"/>
        </w:rPr>
        <w:t>заполнить Заявление на подключение;</w:t>
      </w:r>
      <w:r w:rsidR="00C15EB4" w:rsidRPr="00C15EB4">
        <w:rPr>
          <w:rFonts w:ascii="Times New Roman" w:hAnsi="Times New Roman" w:cs="Times New Roman"/>
          <w:sz w:val="28"/>
          <w:szCs w:val="28"/>
          <w:lang w:eastAsia="ar-SA"/>
        </w:rPr>
        <w:t xml:space="preserve"> </w:t>
      </w:r>
      <w:r w:rsidRPr="00C15EB4">
        <w:rPr>
          <w:rFonts w:ascii="Times New Roman" w:hAnsi="Times New Roman" w:cs="Times New Roman"/>
          <w:sz w:val="28"/>
          <w:szCs w:val="28"/>
          <w:lang w:eastAsia="ar-SA"/>
        </w:rPr>
        <w:t>получить в банке Логин и Пароль для входа в сервис.</w:t>
      </w:r>
    </w:p>
    <w:p w14:paraId="7653E68A" w14:textId="77777777" w:rsidR="00593720"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После выполнения вышеназванных пунктов, на указанный Вами номер мобильного телефона придёт SMS</w:t>
      </w:r>
      <w:r w:rsidR="00593720">
        <w:rPr>
          <w:rFonts w:ascii="Times New Roman" w:hAnsi="Times New Roman" w:cs="Times New Roman"/>
          <w:sz w:val="28"/>
          <w:szCs w:val="28"/>
          <w:lang w:eastAsia="ar-SA"/>
        </w:rPr>
        <w:t>–</w:t>
      </w:r>
      <w:r w:rsidRPr="00D512EF">
        <w:rPr>
          <w:rFonts w:ascii="Times New Roman" w:hAnsi="Times New Roman" w:cs="Times New Roman"/>
          <w:sz w:val="28"/>
          <w:szCs w:val="28"/>
          <w:lang w:eastAsia="ar-SA"/>
        </w:rPr>
        <w:t>сообщение, которое будет содержать первоначальный пароль для авторизации. Пройдя авторизацию, Вы получите доступ к Системе.</w:t>
      </w:r>
      <w:r w:rsidR="00593720">
        <w:rPr>
          <w:rFonts w:ascii="Times New Roman" w:hAnsi="Times New Roman" w:cs="Times New Roman"/>
          <w:sz w:val="28"/>
          <w:szCs w:val="28"/>
          <w:lang w:eastAsia="ar-SA"/>
        </w:rPr>
        <w:t xml:space="preserve"> </w:t>
      </w:r>
    </w:p>
    <w:p w14:paraId="448F046D" w14:textId="44BD4F60" w:rsidR="00D512EF" w:rsidRPr="00D512EF"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Изменить условия договора можно на основании За</w:t>
      </w:r>
      <w:r w:rsidR="00593720">
        <w:rPr>
          <w:rFonts w:ascii="Times New Roman" w:hAnsi="Times New Roman" w:cs="Times New Roman"/>
          <w:sz w:val="28"/>
          <w:szCs w:val="28"/>
          <w:lang w:eastAsia="ar-SA"/>
        </w:rPr>
        <w:t>явления на изменение, а именно.</w:t>
      </w:r>
    </w:p>
    <w:p w14:paraId="1034A4BA" w14:textId="3BFCCBC6" w:rsidR="00D512EF" w:rsidRPr="00D512EF"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 xml:space="preserve">Подключение и обслуживание осуществляется в соответствии с тарифами АО «БАНК ОРЕНБУРГ». </w:t>
      </w:r>
      <w:r w:rsidR="00593720">
        <w:rPr>
          <w:rFonts w:ascii="Times New Roman" w:hAnsi="Times New Roman" w:cs="Times New Roman"/>
          <w:sz w:val="28"/>
          <w:szCs w:val="28"/>
          <w:lang w:eastAsia="ar-SA"/>
        </w:rPr>
        <w:t>П</w:t>
      </w:r>
      <w:r w:rsidRPr="00D512EF">
        <w:rPr>
          <w:rFonts w:ascii="Times New Roman" w:hAnsi="Times New Roman" w:cs="Times New Roman"/>
          <w:sz w:val="28"/>
          <w:szCs w:val="28"/>
          <w:lang w:eastAsia="ar-SA"/>
        </w:rPr>
        <w:t>ри оплате ряда услуг может взиматься комисс</w:t>
      </w:r>
      <w:r w:rsidR="00593720">
        <w:rPr>
          <w:rFonts w:ascii="Times New Roman" w:hAnsi="Times New Roman" w:cs="Times New Roman"/>
          <w:sz w:val="28"/>
          <w:szCs w:val="28"/>
          <w:lang w:eastAsia="ar-SA"/>
        </w:rPr>
        <w:t>ия третьих лиц.</w:t>
      </w:r>
    </w:p>
    <w:p w14:paraId="7148E60E" w14:textId="13BFDFDC" w:rsidR="00D512EF" w:rsidRPr="00D512EF" w:rsidRDefault="00D512EF" w:rsidP="00A63E06">
      <w:pPr>
        <w:suppressAutoHyphens/>
        <w:spacing w:after="0" w:line="360" w:lineRule="auto"/>
        <w:ind w:firstLine="709"/>
        <w:jc w:val="both"/>
        <w:rPr>
          <w:rFonts w:ascii="Times New Roman" w:hAnsi="Times New Roman" w:cs="Times New Roman"/>
          <w:sz w:val="28"/>
          <w:szCs w:val="28"/>
          <w:lang w:eastAsia="ar-SA"/>
        </w:rPr>
      </w:pPr>
      <w:r w:rsidRPr="00D512EF">
        <w:rPr>
          <w:rFonts w:ascii="Times New Roman" w:hAnsi="Times New Roman" w:cs="Times New Roman"/>
          <w:sz w:val="28"/>
          <w:szCs w:val="28"/>
          <w:lang w:eastAsia="ar-SA"/>
        </w:rPr>
        <w:t>При</w:t>
      </w:r>
      <w:r w:rsidR="00593720">
        <w:rPr>
          <w:rFonts w:ascii="Times New Roman" w:hAnsi="Times New Roman" w:cs="Times New Roman"/>
          <w:sz w:val="28"/>
          <w:szCs w:val="28"/>
          <w:lang w:eastAsia="ar-SA"/>
        </w:rPr>
        <w:t>ложения для мобильных устройств:</w:t>
      </w:r>
    </w:p>
    <w:p w14:paraId="56BE8E71" w14:textId="346D853A" w:rsidR="00105197" w:rsidRDefault="0096435E"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Есть возможность</w:t>
      </w:r>
      <w:r w:rsidR="00D512EF" w:rsidRPr="00D512EF">
        <w:rPr>
          <w:rFonts w:ascii="Times New Roman" w:hAnsi="Times New Roman" w:cs="Times New Roman"/>
          <w:sz w:val="28"/>
          <w:szCs w:val="28"/>
          <w:lang w:eastAsia="ar-SA"/>
        </w:rPr>
        <w:t xml:space="preserve"> установить бесплатные приложения для мобильных устройств на базе платформ </w:t>
      </w:r>
      <w:proofErr w:type="spellStart"/>
      <w:r w:rsidR="00C15EB4">
        <w:rPr>
          <w:rFonts w:ascii="Times New Roman" w:hAnsi="Times New Roman" w:cs="Times New Roman"/>
          <w:sz w:val="28"/>
          <w:szCs w:val="28"/>
          <w:lang w:eastAsia="ar-SA"/>
        </w:rPr>
        <w:t>iOS</w:t>
      </w:r>
      <w:proofErr w:type="spellEnd"/>
      <w:r w:rsidR="00C15EB4">
        <w:rPr>
          <w:rFonts w:ascii="Times New Roman" w:hAnsi="Times New Roman" w:cs="Times New Roman"/>
          <w:sz w:val="28"/>
          <w:szCs w:val="28"/>
          <w:lang w:eastAsia="ar-SA"/>
        </w:rPr>
        <w:t xml:space="preserve"> и </w:t>
      </w:r>
      <w:proofErr w:type="spellStart"/>
      <w:r w:rsidR="00C15EB4">
        <w:rPr>
          <w:rFonts w:ascii="Times New Roman" w:hAnsi="Times New Roman" w:cs="Times New Roman"/>
          <w:sz w:val="28"/>
          <w:szCs w:val="28"/>
          <w:lang w:eastAsia="ar-SA"/>
        </w:rPr>
        <w:t>Android</w:t>
      </w:r>
      <w:proofErr w:type="spellEnd"/>
      <w:r w:rsidR="00D512EF" w:rsidRPr="00D512EF">
        <w:rPr>
          <w:rFonts w:ascii="Times New Roman" w:hAnsi="Times New Roman" w:cs="Times New Roman"/>
          <w:sz w:val="28"/>
          <w:szCs w:val="28"/>
          <w:lang w:eastAsia="ar-SA"/>
        </w:rPr>
        <w:t xml:space="preserve"> и осуществлять основные банковские операции непосредственно из интерфейса мобильных устройств. Приложения доступны н</w:t>
      </w:r>
      <w:r>
        <w:rPr>
          <w:rFonts w:ascii="Times New Roman" w:hAnsi="Times New Roman" w:cs="Times New Roman"/>
          <w:sz w:val="28"/>
          <w:szCs w:val="28"/>
          <w:lang w:eastAsia="ar-SA"/>
        </w:rPr>
        <w:t xml:space="preserve">а торговой площадке </w:t>
      </w:r>
      <w:proofErr w:type="spellStart"/>
      <w:r>
        <w:rPr>
          <w:rFonts w:ascii="Times New Roman" w:hAnsi="Times New Roman" w:cs="Times New Roman"/>
          <w:sz w:val="28"/>
          <w:szCs w:val="28"/>
          <w:lang w:eastAsia="ar-SA"/>
        </w:rPr>
        <w:t>Google</w:t>
      </w:r>
      <w:proofErr w:type="spellEnd"/>
      <w:r>
        <w:rPr>
          <w:rFonts w:ascii="Times New Roman" w:hAnsi="Times New Roman" w:cs="Times New Roman"/>
          <w:sz w:val="28"/>
          <w:szCs w:val="28"/>
          <w:lang w:eastAsia="ar-SA"/>
        </w:rPr>
        <w:t xml:space="preserve"> </w:t>
      </w:r>
      <w:proofErr w:type="spellStart"/>
      <w:r>
        <w:rPr>
          <w:rFonts w:ascii="Times New Roman" w:hAnsi="Times New Roman" w:cs="Times New Roman"/>
          <w:sz w:val="28"/>
          <w:szCs w:val="28"/>
          <w:lang w:eastAsia="ar-SA"/>
        </w:rPr>
        <w:t>play</w:t>
      </w:r>
      <w:proofErr w:type="spellEnd"/>
      <w:r>
        <w:rPr>
          <w:rFonts w:ascii="Times New Roman" w:hAnsi="Times New Roman" w:cs="Times New Roman"/>
          <w:sz w:val="28"/>
          <w:szCs w:val="28"/>
          <w:lang w:eastAsia="ar-SA"/>
        </w:rPr>
        <w:t>.</w:t>
      </w:r>
    </w:p>
    <w:p w14:paraId="689CD085" w14:textId="593381FC" w:rsidR="00D6332E" w:rsidRDefault="00D6332E" w:rsidP="00A63E06">
      <w:pPr>
        <w:suppressAutoHyphens/>
        <w:spacing w:after="0" w:line="360" w:lineRule="auto"/>
        <w:ind w:firstLine="709"/>
        <w:jc w:val="both"/>
        <w:rPr>
          <w:rFonts w:ascii="Times New Roman" w:hAnsi="Times New Roman" w:cs="Times New Roman"/>
          <w:sz w:val="28"/>
          <w:szCs w:val="28"/>
          <w:lang w:eastAsia="ar-SA"/>
        </w:rPr>
      </w:pPr>
      <w:r w:rsidRPr="00D6332E">
        <w:rPr>
          <w:rFonts w:ascii="Times New Roman" w:hAnsi="Times New Roman" w:cs="Times New Roman"/>
          <w:sz w:val="28"/>
          <w:szCs w:val="28"/>
          <w:lang w:eastAsia="ar-SA"/>
        </w:rPr>
        <w:lastRenderedPageBreak/>
        <w:t xml:space="preserve">Банк </w:t>
      </w:r>
      <w:r>
        <w:rPr>
          <w:rFonts w:ascii="Times New Roman" w:hAnsi="Times New Roman" w:cs="Times New Roman"/>
          <w:sz w:val="28"/>
          <w:szCs w:val="28"/>
          <w:lang w:eastAsia="ar-SA"/>
        </w:rPr>
        <w:t xml:space="preserve">«Оренбург» </w:t>
      </w:r>
      <w:r w:rsidRPr="00D6332E">
        <w:rPr>
          <w:rFonts w:ascii="Times New Roman" w:hAnsi="Times New Roman" w:cs="Times New Roman"/>
          <w:sz w:val="28"/>
          <w:szCs w:val="28"/>
          <w:lang w:eastAsia="ar-SA"/>
        </w:rPr>
        <w:t>продолжает разв</w:t>
      </w:r>
      <w:r>
        <w:rPr>
          <w:rFonts w:ascii="Times New Roman" w:hAnsi="Times New Roman" w:cs="Times New Roman"/>
          <w:sz w:val="28"/>
          <w:szCs w:val="28"/>
          <w:lang w:eastAsia="ar-SA"/>
        </w:rPr>
        <w:t>ивать облегченные форматы обслу</w:t>
      </w:r>
      <w:r w:rsidRPr="00D6332E">
        <w:rPr>
          <w:rFonts w:ascii="Times New Roman" w:hAnsi="Times New Roman" w:cs="Times New Roman"/>
          <w:sz w:val="28"/>
          <w:szCs w:val="28"/>
          <w:lang w:eastAsia="ar-SA"/>
        </w:rPr>
        <w:t xml:space="preserve">живания, и в фокусе внимания на среднесрочную перспективу в первую очередь находятся повышение качества и расширение номенклатуры финансовых услуг, оказываемых через эти форматы. Так, например, в точках </w:t>
      </w:r>
      <w:proofErr w:type="spellStart"/>
      <w:r w:rsidRPr="00D6332E">
        <w:rPr>
          <w:rFonts w:ascii="Times New Roman" w:hAnsi="Times New Roman" w:cs="Times New Roman"/>
          <w:sz w:val="28"/>
          <w:szCs w:val="28"/>
          <w:lang w:eastAsia="ar-SA"/>
        </w:rPr>
        <w:t>cash</w:t>
      </w:r>
      <w:proofErr w:type="spellEnd"/>
      <w:r w:rsidR="00806CFA">
        <w:rPr>
          <w:rFonts w:ascii="Times New Roman" w:hAnsi="Times New Roman" w:cs="Times New Roman"/>
          <w:sz w:val="28"/>
          <w:szCs w:val="28"/>
          <w:lang w:eastAsia="ar-SA"/>
        </w:rPr>
        <w:t>–</w:t>
      </w:r>
      <w:proofErr w:type="spellStart"/>
      <w:r w:rsidRPr="00D6332E">
        <w:rPr>
          <w:rFonts w:ascii="Times New Roman" w:hAnsi="Times New Roman" w:cs="Times New Roman"/>
          <w:sz w:val="28"/>
          <w:szCs w:val="28"/>
          <w:lang w:eastAsia="ar-SA"/>
        </w:rPr>
        <w:t>out</w:t>
      </w:r>
      <w:proofErr w:type="spellEnd"/>
      <w:r w:rsidRPr="00D6332E">
        <w:rPr>
          <w:rFonts w:ascii="Times New Roman" w:hAnsi="Times New Roman" w:cs="Times New Roman"/>
          <w:sz w:val="28"/>
          <w:szCs w:val="28"/>
          <w:lang w:eastAsia="ar-SA"/>
        </w:rPr>
        <w:t xml:space="preserve"> планируется масштабировать практику не только выдачи наличных, но и приема платежей, пополнения счета, а также проработать возможность денежных переводов. Расширение набора финансовых продуктов и услуг, до</w:t>
      </w:r>
      <w:r>
        <w:rPr>
          <w:rFonts w:ascii="Times New Roman" w:hAnsi="Times New Roman" w:cs="Times New Roman"/>
          <w:sz w:val="28"/>
          <w:szCs w:val="28"/>
          <w:lang w:eastAsia="ar-SA"/>
        </w:rPr>
        <w:t>ступных потребителю через облег</w:t>
      </w:r>
      <w:r w:rsidRPr="00D6332E">
        <w:rPr>
          <w:rFonts w:ascii="Times New Roman" w:hAnsi="Times New Roman" w:cs="Times New Roman"/>
          <w:sz w:val="28"/>
          <w:szCs w:val="28"/>
          <w:lang w:eastAsia="ar-SA"/>
        </w:rPr>
        <w:t>ченные форматы присутствия, позволит удовлетворить его</w:t>
      </w:r>
      <w:r>
        <w:rPr>
          <w:rFonts w:ascii="Times New Roman" w:hAnsi="Times New Roman" w:cs="Times New Roman"/>
          <w:sz w:val="28"/>
          <w:szCs w:val="28"/>
          <w:lang w:eastAsia="ar-SA"/>
        </w:rPr>
        <w:t xml:space="preserve"> растущую потребность в достиже</w:t>
      </w:r>
      <w:r w:rsidRPr="00D6332E">
        <w:rPr>
          <w:rFonts w:ascii="Times New Roman" w:hAnsi="Times New Roman" w:cs="Times New Roman"/>
          <w:sz w:val="28"/>
          <w:szCs w:val="28"/>
          <w:lang w:eastAsia="ar-SA"/>
        </w:rPr>
        <w:t>нии различных финансовых целей, а возможность получить услуги надлежащего качества – сформировать и укрепить доверие к легальным финансовым институтам.</w:t>
      </w:r>
    </w:p>
    <w:p w14:paraId="1B066300"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 xml:space="preserve">Обслуживание путем использования средств связи удобно тем, что не требует визита в банк, а, </w:t>
      </w:r>
      <w:proofErr w:type="gramStart"/>
      <w:r w:rsidRPr="00DD7C86">
        <w:rPr>
          <w:rFonts w:ascii="Times New Roman" w:hAnsi="Times New Roman" w:cs="Times New Roman"/>
          <w:sz w:val="28"/>
          <w:szCs w:val="28"/>
          <w:lang w:eastAsia="ar-SA"/>
        </w:rPr>
        <w:t>значит</w:t>
      </w:r>
      <w:proofErr w:type="gramEnd"/>
      <w:r w:rsidRPr="00DD7C86">
        <w:rPr>
          <w:rFonts w:ascii="Times New Roman" w:hAnsi="Times New Roman" w:cs="Times New Roman"/>
          <w:sz w:val="28"/>
          <w:szCs w:val="28"/>
          <w:lang w:eastAsia="ar-SA"/>
        </w:rPr>
        <w:t xml:space="preserve"> позволяет экономить время, совершение операций обходится значительно дешевле, чем в самом банке. </w:t>
      </w:r>
    </w:p>
    <w:p w14:paraId="1D83079F"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Самостоятельную форму предоставления услуг банка дает физическим и юридическим лицам возможность ведения многих банковских операций с использов</w:t>
      </w:r>
      <w:r>
        <w:rPr>
          <w:rFonts w:ascii="Times New Roman" w:hAnsi="Times New Roman" w:cs="Times New Roman"/>
          <w:sz w:val="28"/>
          <w:szCs w:val="28"/>
          <w:lang w:eastAsia="ar-SA"/>
        </w:rPr>
        <w:t xml:space="preserve">анием электронных услуг. </w:t>
      </w:r>
    </w:p>
    <w:p w14:paraId="3CC7F9D0"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Клиент</w:t>
      </w:r>
      <w:r w:rsidRPr="00DD7C86">
        <w:rPr>
          <w:rFonts w:ascii="Times New Roman" w:hAnsi="Times New Roman" w:cs="Times New Roman"/>
          <w:sz w:val="28"/>
          <w:szCs w:val="28"/>
          <w:lang w:eastAsia="ar-SA"/>
        </w:rPr>
        <w:t xml:space="preserve"> банка подписывает заявление на бумаге о присоединении к ДБО, и только после этого, клиент пишет электронное заявление, в котором соглашается с правилами банковского обслуживания. Банк к тому же гарантирует техническую и методическую поддержку при установке системы и начальном обучении персонала клиента, обновлении программного обеспечения, а в дальнейшем также консультации и рекомендации. Такие технические систем</w:t>
      </w:r>
      <w:r>
        <w:rPr>
          <w:rFonts w:ascii="Times New Roman" w:hAnsi="Times New Roman" w:cs="Times New Roman"/>
          <w:sz w:val="28"/>
          <w:szCs w:val="28"/>
          <w:lang w:eastAsia="ar-SA"/>
        </w:rPr>
        <w:t>ы дают возможность клиенту АО «БАНК ОРЕНБУРГ»</w:t>
      </w:r>
      <w:r w:rsidRPr="00DD7C86">
        <w:rPr>
          <w:rFonts w:ascii="Times New Roman" w:hAnsi="Times New Roman" w:cs="Times New Roman"/>
          <w:sz w:val="28"/>
          <w:szCs w:val="28"/>
          <w:lang w:eastAsia="ar-SA"/>
        </w:rPr>
        <w:t>, используя персональный компьютер круглосуточно из дома, конторы, фирмы, машины и любого другого места, где есть сеть интернет проводить операции.</w:t>
      </w:r>
    </w:p>
    <w:p w14:paraId="12E839C8"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 xml:space="preserve"> В начале работы в мобильном банке, клиент вводит свой ключ безопасности, которым является идентификатор пользователя и постоянный пароль, без которого невозможно войти в систему. Система позволяет клиенту: </w:t>
      </w:r>
    </w:p>
    <w:p w14:paraId="6F9700B4" w14:textId="3E4FB53A"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lastRenderedPageBreak/>
        <w:t xml:space="preserve">– знакомиться с банковскими правилами; </w:t>
      </w:r>
    </w:p>
    <w:p w14:paraId="321F68C0"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 xml:space="preserve">– получать справочную информацию (перечень производимых банком операций, курсы денежных единиц и так далее); </w:t>
      </w:r>
    </w:p>
    <w:p w14:paraId="6B5BD79C" w14:textId="3C99CE4A" w:rsidR="00DD7C86" w:rsidRDefault="007D1602"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w:t>
      </w:r>
      <w:r w:rsidRPr="007D1602">
        <w:rPr>
          <w:rFonts w:ascii="Times New Roman" w:hAnsi="Times New Roman" w:cs="Times New Roman"/>
          <w:sz w:val="28"/>
          <w:szCs w:val="28"/>
          <w:lang w:eastAsia="ar-SA"/>
        </w:rPr>
        <w:t xml:space="preserve"> </w:t>
      </w:r>
      <w:r w:rsidR="00DD7C86" w:rsidRPr="00DD7C86">
        <w:rPr>
          <w:rFonts w:ascii="Times New Roman" w:hAnsi="Times New Roman" w:cs="Times New Roman"/>
          <w:sz w:val="28"/>
          <w:szCs w:val="28"/>
          <w:lang w:eastAsia="ar-SA"/>
        </w:rPr>
        <w:t xml:space="preserve">получать сведения о состоянии </w:t>
      </w:r>
      <w:r>
        <w:rPr>
          <w:rFonts w:ascii="Times New Roman" w:hAnsi="Times New Roman" w:cs="Times New Roman"/>
          <w:sz w:val="28"/>
          <w:szCs w:val="28"/>
          <w:lang w:eastAsia="ar-SA"/>
        </w:rPr>
        <w:t>личного</w:t>
      </w:r>
      <w:r w:rsidR="00DD7C86" w:rsidRPr="00DD7C86">
        <w:rPr>
          <w:rFonts w:ascii="Times New Roman" w:hAnsi="Times New Roman" w:cs="Times New Roman"/>
          <w:sz w:val="28"/>
          <w:szCs w:val="28"/>
          <w:lang w:eastAsia="ar-SA"/>
        </w:rPr>
        <w:t xml:space="preserve"> счета в форме надлежащих выписок; </w:t>
      </w:r>
    </w:p>
    <w:p w14:paraId="267F6EF7"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 xml:space="preserve">– транслировать в банк платежные поручения; </w:t>
      </w:r>
    </w:p>
    <w:p w14:paraId="0D054D99"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 получать электронные копии платежных документов о зачислении сре</w:t>
      </w:r>
      <w:proofErr w:type="gramStart"/>
      <w:r w:rsidRPr="00DD7C86">
        <w:rPr>
          <w:rFonts w:ascii="Times New Roman" w:hAnsi="Times New Roman" w:cs="Times New Roman"/>
          <w:sz w:val="28"/>
          <w:szCs w:val="28"/>
          <w:lang w:eastAsia="ar-SA"/>
        </w:rPr>
        <w:t>дств в п</w:t>
      </w:r>
      <w:proofErr w:type="gramEnd"/>
      <w:r w:rsidRPr="00DD7C86">
        <w:rPr>
          <w:rFonts w:ascii="Times New Roman" w:hAnsi="Times New Roman" w:cs="Times New Roman"/>
          <w:sz w:val="28"/>
          <w:szCs w:val="28"/>
          <w:lang w:eastAsia="ar-SA"/>
        </w:rPr>
        <w:t xml:space="preserve">ользу клиента; </w:t>
      </w:r>
    </w:p>
    <w:p w14:paraId="078F0B29"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 xml:space="preserve">– перекидываться с банком электронными текстовыми сообщениями и экономической информацией; </w:t>
      </w:r>
    </w:p>
    <w:p w14:paraId="7C60FF36" w14:textId="7A0E2047" w:rsidR="00DD7C86" w:rsidRDefault="00EA66F2" w:rsidP="00A63E06">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DD7C86" w:rsidRPr="00DD7C86">
        <w:rPr>
          <w:rFonts w:ascii="Times New Roman" w:hAnsi="Times New Roman" w:cs="Times New Roman"/>
          <w:sz w:val="28"/>
          <w:szCs w:val="28"/>
          <w:lang w:eastAsia="ar-SA"/>
        </w:rPr>
        <w:t xml:space="preserve">зачислять денежные средства на счет и перечислять их со счета (оплата продуктов и предложений, выполнение налоговых и других неотъемлемых платежей); </w:t>
      </w:r>
    </w:p>
    <w:p w14:paraId="2C78BF4F" w14:textId="51039C69"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 перечислять средства с 1</w:t>
      </w:r>
      <w:r w:rsidR="00806CFA">
        <w:rPr>
          <w:rFonts w:ascii="Times New Roman" w:hAnsi="Times New Roman" w:cs="Times New Roman"/>
          <w:sz w:val="28"/>
          <w:szCs w:val="28"/>
          <w:lang w:eastAsia="ar-SA"/>
        </w:rPr>
        <w:t>–</w:t>
      </w:r>
      <w:proofErr w:type="spellStart"/>
      <w:r w:rsidRPr="00DD7C86">
        <w:rPr>
          <w:rFonts w:ascii="Times New Roman" w:hAnsi="Times New Roman" w:cs="Times New Roman"/>
          <w:sz w:val="28"/>
          <w:szCs w:val="28"/>
          <w:lang w:eastAsia="ar-SA"/>
        </w:rPr>
        <w:t>го</w:t>
      </w:r>
      <w:proofErr w:type="spellEnd"/>
      <w:r w:rsidRPr="00DD7C86">
        <w:rPr>
          <w:rFonts w:ascii="Times New Roman" w:hAnsi="Times New Roman" w:cs="Times New Roman"/>
          <w:sz w:val="28"/>
          <w:szCs w:val="28"/>
          <w:lang w:eastAsia="ar-SA"/>
        </w:rPr>
        <w:t xml:space="preserve"> счета на другой счет; </w:t>
      </w:r>
    </w:p>
    <w:p w14:paraId="3E45F37D"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 xml:space="preserve">– сформировать доклад о перемещении средств на счете за конкретный этап времени; </w:t>
      </w:r>
    </w:p>
    <w:p w14:paraId="5E61E4C5" w14:textId="77777777" w:rsid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 xml:space="preserve">– приобретать и реализовывать ценные бумаги. </w:t>
      </w:r>
    </w:p>
    <w:p w14:paraId="0746E188" w14:textId="6EDB4DF8" w:rsidR="000F4FFE" w:rsidRPr="00DD7C86" w:rsidRDefault="00DD7C86" w:rsidP="00A63E06">
      <w:pPr>
        <w:suppressAutoHyphens/>
        <w:spacing w:after="0" w:line="360" w:lineRule="auto"/>
        <w:ind w:firstLine="709"/>
        <w:jc w:val="both"/>
        <w:rPr>
          <w:rFonts w:ascii="Times New Roman" w:hAnsi="Times New Roman" w:cs="Times New Roman"/>
          <w:sz w:val="28"/>
          <w:szCs w:val="28"/>
          <w:lang w:eastAsia="ar-SA"/>
        </w:rPr>
      </w:pPr>
      <w:r w:rsidRPr="00DD7C86">
        <w:rPr>
          <w:rFonts w:ascii="Times New Roman" w:hAnsi="Times New Roman" w:cs="Times New Roman"/>
          <w:sz w:val="28"/>
          <w:szCs w:val="28"/>
          <w:lang w:eastAsia="ar-SA"/>
        </w:rPr>
        <w:t>Фактором, который сдерживает массовое вступление в число пользователей подобных</w:t>
      </w:r>
      <w:r>
        <w:rPr>
          <w:rFonts w:ascii="Times New Roman" w:hAnsi="Times New Roman" w:cs="Times New Roman"/>
          <w:sz w:val="28"/>
          <w:szCs w:val="28"/>
          <w:lang w:eastAsia="ar-SA"/>
        </w:rPr>
        <w:t xml:space="preserve"> систем для клиентов АО «БАНК ОРЕНБУРГ»</w:t>
      </w:r>
      <w:r w:rsidRPr="00DD7C86">
        <w:rPr>
          <w:rFonts w:ascii="Times New Roman" w:hAnsi="Times New Roman" w:cs="Times New Roman"/>
          <w:sz w:val="28"/>
          <w:szCs w:val="28"/>
          <w:lang w:eastAsia="ar-SA"/>
        </w:rPr>
        <w:t>, является уровень оплаты за подобные услуги. Другая причина состоит в том, что в нашей стране в настоящее время системы мобильного банка, работает в основном</w:t>
      </w:r>
      <w:r w:rsidR="00E5419C">
        <w:rPr>
          <w:rFonts w:ascii="Times New Roman" w:hAnsi="Times New Roman" w:cs="Times New Roman"/>
          <w:sz w:val="28"/>
          <w:szCs w:val="28"/>
          <w:lang w:eastAsia="ar-SA"/>
        </w:rPr>
        <w:t xml:space="preserve"> через телефонные каналы связи.</w:t>
      </w:r>
    </w:p>
    <w:p w14:paraId="2E412889" w14:textId="1AE8B812" w:rsidR="00105197" w:rsidRPr="00E9317F" w:rsidRDefault="00105197" w:rsidP="004C3888">
      <w:pPr>
        <w:pStyle w:val="1"/>
        <w:suppressAutoHyphens/>
        <w:spacing w:before="300" w:after="300" w:line="360" w:lineRule="auto"/>
        <w:ind w:firstLine="709"/>
        <w:jc w:val="both"/>
        <w:rPr>
          <w:rFonts w:ascii="Times New Roman" w:hAnsi="Times New Roman" w:cs="Times New Roman"/>
          <w:b/>
          <w:color w:val="auto"/>
          <w:sz w:val="28"/>
          <w:szCs w:val="28"/>
        </w:rPr>
      </w:pPr>
      <w:bookmarkStart w:id="15" w:name="_Toc104894916"/>
      <w:r w:rsidRPr="00E9317F">
        <w:rPr>
          <w:rFonts w:ascii="Times New Roman" w:hAnsi="Times New Roman" w:cs="Times New Roman"/>
          <w:b/>
          <w:color w:val="auto"/>
          <w:sz w:val="28"/>
          <w:szCs w:val="28"/>
        </w:rPr>
        <w:t xml:space="preserve">2.3 Характеристика приложения </w:t>
      </w:r>
      <w:proofErr w:type="spellStart"/>
      <w:r w:rsidRPr="00E9317F">
        <w:rPr>
          <w:rFonts w:ascii="Times New Roman" w:hAnsi="Times New Roman" w:cs="Times New Roman"/>
          <w:b/>
          <w:color w:val="auto"/>
          <w:sz w:val="28"/>
          <w:szCs w:val="28"/>
        </w:rPr>
        <w:t>ОФИС.Mobile</w:t>
      </w:r>
      <w:proofErr w:type="spellEnd"/>
      <w:r w:rsidRPr="00E9317F">
        <w:rPr>
          <w:rFonts w:ascii="Times New Roman" w:hAnsi="Times New Roman" w:cs="Times New Roman"/>
          <w:b/>
          <w:color w:val="auto"/>
          <w:sz w:val="28"/>
          <w:szCs w:val="28"/>
        </w:rPr>
        <w:t xml:space="preserve"> АО «БАНК ОРЕНБУРГ»</w:t>
      </w:r>
      <w:bookmarkEnd w:id="15"/>
    </w:p>
    <w:p w14:paraId="0ADC9895" w14:textId="0DCC4861" w:rsidR="00105197" w:rsidRDefault="00105197" w:rsidP="00A63E06">
      <w:pPr>
        <w:suppressAutoHyphens/>
        <w:spacing w:after="0" w:line="360" w:lineRule="auto"/>
        <w:ind w:firstLine="709"/>
        <w:jc w:val="both"/>
        <w:rPr>
          <w:rFonts w:ascii="Times New Roman" w:hAnsi="Times New Roman" w:cs="Times New Roman"/>
          <w:sz w:val="28"/>
          <w:szCs w:val="28"/>
        </w:rPr>
      </w:pPr>
      <w:r w:rsidRPr="00105197">
        <w:rPr>
          <w:rFonts w:ascii="Times New Roman" w:hAnsi="Times New Roman" w:cs="Times New Roman"/>
          <w:sz w:val="28"/>
          <w:szCs w:val="28"/>
        </w:rPr>
        <w:t>АО «БАНК ОРЕНБУРГ» при поддержке АО «Система «Город» предлагает уста</w:t>
      </w:r>
      <w:r>
        <w:rPr>
          <w:rFonts w:ascii="Times New Roman" w:hAnsi="Times New Roman" w:cs="Times New Roman"/>
          <w:sz w:val="28"/>
          <w:szCs w:val="28"/>
        </w:rPr>
        <w:t xml:space="preserve">новить приложение </w:t>
      </w:r>
      <w:proofErr w:type="spellStart"/>
      <w:r>
        <w:rPr>
          <w:rFonts w:ascii="Times New Roman" w:hAnsi="Times New Roman" w:cs="Times New Roman"/>
          <w:sz w:val="28"/>
          <w:szCs w:val="28"/>
        </w:rPr>
        <w:t>ОФИС.Mobile</w:t>
      </w:r>
      <w:proofErr w:type="spellEnd"/>
      <w:r>
        <w:rPr>
          <w:rFonts w:ascii="Times New Roman" w:hAnsi="Times New Roman" w:cs="Times New Roman"/>
          <w:sz w:val="28"/>
          <w:szCs w:val="28"/>
        </w:rPr>
        <w:t xml:space="preserve">. </w:t>
      </w:r>
      <w:r w:rsidR="00A627D2">
        <w:rPr>
          <w:rFonts w:ascii="Times New Roman" w:hAnsi="Times New Roman" w:cs="Times New Roman"/>
          <w:sz w:val="28"/>
          <w:szCs w:val="28"/>
        </w:rPr>
        <w:t>Дата выпуска: 15 августа 2018 год.</w:t>
      </w:r>
    </w:p>
    <w:p w14:paraId="221DFE1C" w14:textId="18C4E4F0" w:rsidR="00246173" w:rsidRDefault="00BF3378" w:rsidP="00A63E06">
      <w:pPr>
        <w:suppressAutoHyphens/>
        <w:spacing w:after="0" w:line="360" w:lineRule="auto"/>
        <w:ind w:firstLine="709"/>
        <w:jc w:val="both"/>
        <w:rPr>
          <w:rFonts w:ascii="Times New Roman" w:hAnsi="Times New Roman" w:cs="Times New Roman"/>
          <w:sz w:val="28"/>
          <w:szCs w:val="28"/>
        </w:rPr>
      </w:pPr>
      <w:r w:rsidRPr="00BF3378">
        <w:rPr>
          <w:rFonts w:ascii="Times New Roman" w:hAnsi="Times New Roman" w:cs="Times New Roman"/>
          <w:sz w:val="28"/>
          <w:szCs w:val="28"/>
        </w:rPr>
        <w:lastRenderedPageBreak/>
        <w:t xml:space="preserve">Мобильное приложение </w:t>
      </w:r>
      <w:proofErr w:type="spellStart"/>
      <w:r w:rsidRPr="00BF3378">
        <w:rPr>
          <w:rFonts w:ascii="Times New Roman" w:hAnsi="Times New Roman" w:cs="Times New Roman"/>
          <w:sz w:val="28"/>
          <w:szCs w:val="28"/>
        </w:rPr>
        <w:t>ОФИС.Mobile</w:t>
      </w:r>
      <w:proofErr w:type="spellEnd"/>
      <w:r w:rsidRPr="00BF3378">
        <w:rPr>
          <w:rFonts w:ascii="Times New Roman" w:hAnsi="Times New Roman" w:cs="Times New Roman"/>
          <w:sz w:val="28"/>
          <w:szCs w:val="28"/>
        </w:rPr>
        <w:t xml:space="preserve"> позволяет жителям региона совершать платежи по 150 наименованиям услуг. Одной из самой востребованных категорий является внесение квартплаты и другие сопряженные услуги. С помощью приложения можно передать показания приборов учёта, оплатить счет</w:t>
      </w:r>
      <w:r>
        <w:rPr>
          <w:rFonts w:ascii="Times New Roman" w:hAnsi="Times New Roman" w:cs="Times New Roman"/>
          <w:sz w:val="28"/>
          <w:szCs w:val="28"/>
        </w:rPr>
        <w:t xml:space="preserve">а и получить чек на </w:t>
      </w:r>
      <w:proofErr w:type="spellStart"/>
      <w:r>
        <w:rPr>
          <w:rFonts w:ascii="Times New Roman" w:hAnsi="Times New Roman" w:cs="Times New Roman"/>
          <w:sz w:val="28"/>
          <w:szCs w:val="28"/>
        </w:rPr>
        <w:t>электронку</w:t>
      </w:r>
      <w:proofErr w:type="gramStart"/>
      <w:r>
        <w:rPr>
          <w:rFonts w:ascii="Times New Roman" w:hAnsi="Times New Roman" w:cs="Times New Roman"/>
          <w:sz w:val="28"/>
          <w:szCs w:val="28"/>
        </w:rPr>
        <w:t>.</w:t>
      </w:r>
      <w:r w:rsidRPr="00BF3378">
        <w:rPr>
          <w:rFonts w:ascii="Times New Roman" w:hAnsi="Times New Roman" w:cs="Times New Roman"/>
          <w:sz w:val="28"/>
          <w:szCs w:val="28"/>
        </w:rPr>
        <w:t>П</w:t>
      </w:r>
      <w:proofErr w:type="gramEnd"/>
      <w:r w:rsidRPr="00BF3378">
        <w:rPr>
          <w:rFonts w:ascii="Times New Roman" w:hAnsi="Times New Roman" w:cs="Times New Roman"/>
          <w:sz w:val="28"/>
          <w:szCs w:val="28"/>
        </w:rPr>
        <w:t>риложение</w:t>
      </w:r>
      <w:proofErr w:type="spellEnd"/>
      <w:r w:rsidRPr="00BF3378">
        <w:rPr>
          <w:rFonts w:ascii="Times New Roman" w:hAnsi="Times New Roman" w:cs="Times New Roman"/>
          <w:sz w:val="28"/>
          <w:szCs w:val="28"/>
        </w:rPr>
        <w:t xml:space="preserve"> разработано по совместной инициативе данной структуры и банка</w:t>
      </w:r>
      <w:r>
        <w:rPr>
          <w:rFonts w:ascii="Times New Roman" w:hAnsi="Times New Roman" w:cs="Times New Roman"/>
          <w:sz w:val="28"/>
          <w:szCs w:val="28"/>
        </w:rPr>
        <w:t xml:space="preserve"> «Оренбург».</w:t>
      </w:r>
    </w:p>
    <w:p w14:paraId="7101786B" w14:textId="61FC2B82" w:rsidR="00BF3378" w:rsidRPr="00A627D2" w:rsidRDefault="00BF3378" w:rsidP="00A63E06">
      <w:pPr>
        <w:suppressAutoHyphens/>
        <w:spacing w:after="0" w:line="360" w:lineRule="auto"/>
        <w:ind w:firstLine="709"/>
        <w:jc w:val="both"/>
        <w:rPr>
          <w:rFonts w:ascii="Times New Roman" w:hAnsi="Times New Roman" w:cs="Times New Roman"/>
          <w:sz w:val="28"/>
          <w:szCs w:val="28"/>
        </w:rPr>
      </w:pPr>
      <w:r w:rsidRPr="00BF3378">
        <w:rPr>
          <w:rFonts w:ascii="Times New Roman" w:hAnsi="Times New Roman" w:cs="Times New Roman"/>
          <w:sz w:val="28"/>
          <w:szCs w:val="28"/>
        </w:rPr>
        <w:t xml:space="preserve">Информация о подключении приложения ОФИС </w:t>
      </w:r>
      <w:proofErr w:type="spellStart"/>
      <w:r w:rsidRPr="00BF3378">
        <w:rPr>
          <w:rFonts w:ascii="Times New Roman" w:hAnsi="Times New Roman" w:cs="Times New Roman"/>
          <w:sz w:val="28"/>
          <w:szCs w:val="28"/>
        </w:rPr>
        <w:t>Mobile</w:t>
      </w:r>
      <w:proofErr w:type="spellEnd"/>
      <w:r w:rsidRPr="00BF3378">
        <w:rPr>
          <w:rFonts w:ascii="Times New Roman" w:hAnsi="Times New Roman" w:cs="Times New Roman"/>
          <w:sz w:val="28"/>
          <w:szCs w:val="28"/>
        </w:rPr>
        <w:t xml:space="preserve"> и инструкции, размещены на orbank.ru и orenpay.ru. Все перечисленные выше дистанционные услуги доступны непосредственно на сайте АО «Система «Город» в разделе «Абонентам».</w:t>
      </w:r>
    </w:p>
    <w:p w14:paraId="0D7E3A10" w14:textId="7F01E328" w:rsidR="00E9317F" w:rsidRDefault="00105197" w:rsidP="00A63E06">
      <w:pPr>
        <w:suppressAutoHyphens/>
        <w:spacing w:after="0" w:line="360" w:lineRule="auto"/>
        <w:ind w:firstLine="709"/>
        <w:jc w:val="both"/>
        <w:rPr>
          <w:rFonts w:ascii="Times New Roman" w:hAnsi="Times New Roman" w:cs="Times New Roman"/>
          <w:sz w:val="28"/>
          <w:szCs w:val="28"/>
        </w:rPr>
      </w:pPr>
      <w:proofErr w:type="spellStart"/>
      <w:r w:rsidRPr="00105197">
        <w:rPr>
          <w:rFonts w:ascii="Times New Roman" w:hAnsi="Times New Roman" w:cs="Times New Roman"/>
          <w:sz w:val="28"/>
          <w:szCs w:val="28"/>
        </w:rPr>
        <w:t>ОФИС.Mobile</w:t>
      </w:r>
      <w:proofErr w:type="spellEnd"/>
      <w:r w:rsidRPr="00105197">
        <w:rPr>
          <w:rFonts w:ascii="Times New Roman" w:hAnsi="Times New Roman" w:cs="Times New Roman"/>
          <w:sz w:val="28"/>
          <w:szCs w:val="28"/>
        </w:rPr>
        <w:t xml:space="preserve"> – мобильное приложение для просмотра начислений и оплаты всех </w:t>
      </w:r>
      <w:proofErr w:type="spellStart"/>
      <w:r w:rsidRPr="00105197">
        <w:rPr>
          <w:rFonts w:ascii="Times New Roman" w:hAnsi="Times New Roman" w:cs="Times New Roman"/>
          <w:sz w:val="28"/>
          <w:szCs w:val="28"/>
        </w:rPr>
        <w:t>жилищно</w:t>
      </w:r>
      <w:proofErr w:type="spellEnd"/>
      <w:r w:rsidR="00E9317F">
        <w:rPr>
          <w:rFonts w:ascii="Times New Roman" w:hAnsi="Times New Roman" w:cs="Times New Roman"/>
          <w:sz w:val="28"/>
          <w:szCs w:val="28"/>
        </w:rPr>
        <w:t>–</w:t>
      </w:r>
      <w:r w:rsidRPr="00105197">
        <w:rPr>
          <w:rFonts w:ascii="Times New Roman" w:hAnsi="Times New Roman" w:cs="Times New Roman"/>
          <w:sz w:val="28"/>
          <w:szCs w:val="28"/>
        </w:rPr>
        <w:t xml:space="preserve">коммунальных услуг не только за себя, но и за своих родных, а также оплаты школьного питания, платных образовательных услуг, единой </w:t>
      </w:r>
      <w:r w:rsidR="00BF3378">
        <w:rPr>
          <w:rFonts w:ascii="Times New Roman" w:hAnsi="Times New Roman" w:cs="Times New Roman"/>
          <w:sz w:val="28"/>
          <w:szCs w:val="28"/>
        </w:rPr>
        <w:t>транспортной карты, услуг связи.</w:t>
      </w:r>
    </w:p>
    <w:p w14:paraId="58DD6EF8" w14:textId="3D69586F" w:rsidR="00E9317F" w:rsidRDefault="00E9317F" w:rsidP="00A63E06">
      <w:pPr>
        <w:suppressAutoHyphens/>
        <w:spacing w:after="0" w:line="360" w:lineRule="auto"/>
        <w:ind w:firstLine="709"/>
        <w:jc w:val="both"/>
        <w:rPr>
          <w:rFonts w:ascii="Times New Roman" w:hAnsi="Times New Roman" w:cs="Times New Roman"/>
          <w:sz w:val="28"/>
          <w:szCs w:val="28"/>
        </w:rPr>
      </w:pPr>
      <w:proofErr w:type="gramStart"/>
      <w:r w:rsidRPr="00E9317F">
        <w:rPr>
          <w:rFonts w:ascii="Times New Roman" w:hAnsi="Times New Roman" w:cs="Times New Roman"/>
          <w:sz w:val="28"/>
          <w:szCs w:val="28"/>
        </w:rPr>
        <w:t xml:space="preserve">Данное мобильное приложение </w:t>
      </w:r>
      <w:r>
        <w:rPr>
          <w:rFonts w:ascii="Times New Roman" w:hAnsi="Times New Roman" w:cs="Times New Roman"/>
          <w:sz w:val="28"/>
          <w:szCs w:val="28"/>
        </w:rPr>
        <w:t>–</w:t>
      </w:r>
      <w:r w:rsidRPr="00E9317F">
        <w:rPr>
          <w:rFonts w:ascii="Times New Roman" w:hAnsi="Times New Roman" w:cs="Times New Roman"/>
          <w:sz w:val="28"/>
          <w:szCs w:val="28"/>
        </w:rPr>
        <w:t xml:space="preserve"> предназначено для оплаты счетов по</w:t>
      </w:r>
      <w:r>
        <w:rPr>
          <w:rFonts w:ascii="Times New Roman" w:hAnsi="Times New Roman" w:cs="Times New Roman"/>
          <w:sz w:val="28"/>
          <w:szCs w:val="28"/>
        </w:rPr>
        <w:t xml:space="preserve"> </w:t>
      </w:r>
      <w:r w:rsidR="00F15A67">
        <w:rPr>
          <w:rFonts w:ascii="Times New Roman" w:hAnsi="Times New Roman" w:cs="Times New Roman"/>
          <w:sz w:val="28"/>
          <w:szCs w:val="28"/>
        </w:rPr>
        <w:t xml:space="preserve">адресам за </w:t>
      </w:r>
      <w:proofErr w:type="spellStart"/>
      <w:r w:rsidR="00F15A67">
        <w:rPr>
          <w:rFonts w:ascii="Times New Roman" w:hAnsi="Times New Roman" w:cs="Times New Roman"/>
          <w:sz w:val="28"/>
          <w:szCs w:val="28"/>
        </w:rPr>
        <w:t>жилищ</w:t>
      </w:r>
      <w:r w:rsidRPr="00E9317F">
        <w:rPr>
          <w:rFonts w:ascii="Times New Roman" w:hAnsi="Times New Roman" w:cs="Times New Roman"/>
          <w:sz w:val="28"/>
          <w:szCs w:val="28"/>
        </w:rPr>
        <w:t>но</w:t>
      </w:r>
      <w:proofErr w:type="spellEnd"/>
      <w:r>
        <w:rPr>
          <w:rFonts w:ascii="Times New Roman" w:hAnsi="Times New Roman" w:cs="Times New Roman"/>
          <w:sz w:val="28"/>
          <w:szCs w:val="28"/>
        </w:rPr>
        <w:t>–</w:t>
      </w:r>
      <w:r w:rsidRPr="00E9317F">
        <w:rPr>
          <w:rFonts w:ascii="Times New Roman" w:hAnsi="Times New Roman" w:cs="Times New Roman"/>
          <w:sz w:val="28"/>
          <w:szCs w:val="28"/>
        </w:rPr>
        <w:t>коммунальные</w:t>
      </w:r>
      <w:r w:rsidR="00940A3A">
        <w:rPr>
          <w:rFonts w:ascii="Times New Roman" w:hAnsi="Times New Roman" w:cs="Times New Roman"/>
          <w:sz w:val="28"/>
          <w:szCs w:val="28"/>
        </w:rPr>
        <w:t xml:space="preserve"> (далее ЖКХ</w:t>
      </w:r>
      <w:r w:rsidR="00BF3378">
        <w:rPr>
          <w:rFonts w:ascii="Times New Roman" w:hAnsi="Times New Roman" w:cs="Times New Roman"/>
          <w:sz w:val="28"/>
          <w:szCs w:val="28"/>
        </w:rPr>
        <w:t>)</w:t>
      </w:r>
      <w:r w:rsidRPr="00E9317F">
        <w:rPr>
          <w:rFonts w:ascii="Times New Roman" w:hAnsi="Times New Roman" w:cs="Times New Roman"/>
          <w:sz w:val="28"/>
          <w:szCs w:val="28"/>
        </w:rPr>
        <w:t xml:space="preserve"> и другие услуги, пополнения</w:t>
      </w:r>
      <w:r>
        <w:rPr>
          <w:rFonts w:ascii="Times New Roman" w:hAnsi="Times New Roman" w:cs="Times New Roman"/>
          <w:sz w:val="28"/>
          <w:szCs w:val="28"/>
        </w:rPr>
        <w:t xml:space="preserve"> </w:t>
      </w:r>
      <w:r w:rsidRPr="00E9317F">
        <w:rPr>
          <w:rFonts w:ascii="Times New Roman" w:hAnsi="Times New Roman" w:cs="Times New Roman"/>
          <w:sz w:val="28"/>
          <w:szCs w:val="28"/>
        </w:rPr>
        <w:t>транспортных</w:t>
      </w:r>
      <w:r>
        <w:rPr>
          <w:rFonts w:ascii="Times New Roman" w:hAnsi="Times New Roman" w:cs="Times New Roman"/>
          <w:sz w:val="28"/>
          <w:szCs w:val="28"/>
        </w:rPr>
        <w:t xml:space="preserve"> </w:t>
      </w:r>
      <w:r w:rsidRPr="00E9317F">
        <w:rPr>
          <w:rFonts w:ascii="Times New Roman" w:hAnsi="Times New Roman" w:cs="Times New Roman"/>
          <w:sz w:val="28"/>
          <w:szCs w:val="28"/>
        </w:rPr>
        <w:t>карт,</w:t>
      </w:r>
      <w:r>
        <w:rPr>
          <w:rFonts w:ascii="Times New Roman" w:hAnsi="Times New Roman" w:cs="Times New Roman"/>
          <w:sz w:val="28"/>
          <w:szCs w:val="28"/>
        </w:rPr>
        <w:t xml:space="preserve"> </w:t>
      </w:r>
      <w:r w:rsidRPr="00E9317F">
        <w:rPr>
          <w:rFonts w:ascii="Times New Roman" w:hAnsi="Times New Roman" w:cs="Times New Roman"/>
          <w:sz w:val="28"/>
          <w:szCs w:val="28"/>
        </w:rPr>
        <w:t>счетов</w:t>
      </w:r>
      <w:r>
        <w:rPr>
          <w:rFonts w:ascii="Times New Roman" w:hAnsi="Times New Roman" w:cs="Times New Roman"/>
          <w:sz w:val="28"/>
          <w:szCs w:val="28"/>
        </w:rPr>
        <w:t xml:space="preserve"> </w:t>
      </w:r>
      <w:r w:rsidRPr="00E9317F">
        <w:rPr>
          <w:rFonts w:ascii="Times New Roman" w:hAnsi="Times New Roman" w:cs="Times New Roman"/>
          <w:sz w:val="28"/>
          <w:szCs w:val="28"/>
        </w:rPr>
        <w:t>школьного</w:t>
      </w:r>
      <w:r>
        <w:rPr>
          <w:rFonts w:ascii="Times New Roman" w:hAnsi="Times New Roman" w:cs="Times New Roman"/>
          <w:sz w:val="28"/>
          <w:szCs w:val="28"/>
        </w:rPr>
        <w:t xml:space="preserve"> </w:t>
      </w:r>
      <w:r w:rsidRPr="00E9317F">
        <w:rPr>
          <w:rFonts w:ascii="Times New Roman" w:hAnsi="Times New Roman" w:cs="Times New Roman"/>
          <w:sz w:val="28"/>
          <w:szCs w:val="28"/>
        </w:rPr>
        <w:t>питания</w:t>
      </w:r>
      <w:r>
        <w:rPr>
          <w:rFonts w:ascii="Times New Roman" w:hAnsi="Times New Roman" w:cs="Times New Roman"/>
          <w:sz w:val="28"/>
          <w:szCs w:val="28"/>
        </w:rPr>
        <w:t xml:space="preserve"> </w:t>
      </w:r>
      <w:r w:rsidRPr="00E9317F">
        <w:rPr>
          <w:rFonts w:ascii="Times New Roman" w:hAnsi="Times New Roman" w:cs="Times New Roman"/>
          <w:sz w:val="28"/>
          <w:szCs w:val="28"/>
        </w:rPr>
        <w:t>и</w:t>
      </w:r>
      <w:r>
        <w:rPr>
          <w:rFonts w:ascii="Times New Roman" w:hAnsi="Times New Roman" w:cs="Times New Roman"/>
          <w:sz w:val="28"/>
          <w:szCs w:val="28"/>
        </w:rPr>
        <w:t xml:space="preserve"> </w:t>
      </w:r>
      <w:r w:rsidRPr="00E9317F">
        <w:rPr>
          <w:rFonts w:ascii="Times New Roman" w:hAnsi="Times New Roman" w:cs="Times New Roman"/>
          <w:sz w:val="28"/>
          <w:szCs w:val="28"/>
        </w:rPr>
        <w:t>дополнительных</w:t>
      </w:r>
      <w:r>
        <w:rPr>
          <w:rFonts w:ascii="Times New Roman" w:hAnsi="Times New Roman" w:cs="Times New Roman"/>
          <w:sz w:val="28"/>
          <w:szCs w:val="28"/>
        </w:rPr>
        <w:t xml:space="preserve"> </w:t>
      </w:r>
      <w:r w:rsidRPr="00E9317F">
        <w:rPr>
          <w:rFonts w:ascii="Times New Roman" w:hAnsi="Times New Roman" w:cs="Times New Roman"/>
          <w:sz w:val="28"/>
          <w:szCs w:val="28"/>
        </w:rPr>
        <w:t>образовательных</w:t>
      </w:r>
      <w:r>
        <w:rPr>
          <w:rFonts w:ascii="Times New Roman" w:hAnsi="Times New Roman" w:cs="Times New Roman"/>
          <w:sz w:val="28"/>
          <w:szCs w:val="28"/>
        </w:rPr>
        <w:t xml:space="preserve"> </w:t>
      </w:r>
      <w:r w:rsidRPr="00E9317F">
        <w:rPr>
          <w:rFonts w:ascii="Times New Roman" w:hAnsi="Times New Roman" w:cs="Times New Roman"/>
          <w:sz w:val="28"/>
          <w:szCs w:val="28"/>
        </w:rPr>
        <w:t>услуг,</w:t>
      </w:r>
      <w:r>
        <w:rPr>
          <w:rFonts w:ascii="Times New Roman" w:hAnsi="Times New Roman" w:cs="Times New Roman"/>
          <w:sz w:val="28"/>
          <w:szCs w:val="28"/>
        </w:rPr>
        <w:t xml:space="preserve"> </w:t>
      </w:r>
      <w:r w:rsidRPr="00E9317F">
        <w:rPr>
          <w:rFonts w:ascii="Times New Roman" w:hAnsi="Times New Roman" w:cs="Times New Roman"/>
          <w:sz w:val="28"/>
          <w:szCs w:val="28"/>
        </w:rPr>
        <w:t>просмотра</w:t>
      </w:r>
      <w:r>
        <w:rPr>
          <w:rFonts w:ascii="Times New Roman" w:hAnsi="Times New Roman" w:cs="Times New Roman"/>
          <w:sz w:val="28"/>
          <w:szCs w:val="28"/>
        </w:rPr>
        <w:t xml:space="preserve"> </w:t>
      </w:r>
      <w:r w:rsidRPr="00E9317F">
        <w:rPr>
          <w:rFonts w:ascii="Times New Roman" w:hAnsi="Times New Roman" w:cs="Times New Roman"/>
          <w:sz w:val="28"/>
          <w:szCs w:val="28"/>
        </w:rPr>
        <w:t>информации</w:t>
      </w:r>
      <w:r>
        <w:rPr>
          <w:rFonts w:ascii="Times New Roman" w:hAnsi="Times New Roman" w:cs="Times New Roman"/>
          <w:sz w:val="28"/>
          <w:szCs w:val="28"/>
        </w:rPr>
        <w:t xml:space="preserve"> </w:t>
      </w:r>
      <w:r w:rsidRPr="00E9317F">
        <w:rPr>
          <w:rFonts w:ascii="Times New Roman" w:hAnsi="Times New Roman" w:cs="Times New Roman"/>
          <w:sz w:val="28"/>
          <w:szCs w:val="28"/>
        </w:rPr>
        <w:t>по</w:t>
      </w:r>
      <w:r>
        <w:rPr>
          <w:rFonts w:ascii="Times New Roman" w:hAnsi="Times New Roman" w:cs="Times New Roman"/>
          <w:sz w:val="28"/>
          <w:szCs w:val="28"/>
        </w:rPr>
        <w:t xml:space="preserve"> </w:t>
      </w:r>
      <w:r w:rsidRPr="00E9317F">
        <w:rPr>
          <w:rFonts w:ascii="Times New Roman" w:hAnsi="Times New Roman" w:cs="Times New Roman"/>
          <w:sz w:val="28"/>
          <w:szCs w:val="28"/>
        </w:rPr>
        <w:t>дому,</w:t>
      </w:r>
      <w:r>
        <w:rPr>
          <w:rFonts w:ascii="Times New Roman" w:hAnsi="Times New Roman" w:cs="Times New Roman"/>
          <w:sz w:val="28"/>
          <w:szCs w:val="28"/>
        </w:rPr>
        <w:t xml:space="preserve"> </w:t>
      </w:r>
      <w:r w:rsidRPr="00E9317F">
        <w:rPr>
          <w:rFonts w:ascii="Times New Roman" w:hAnsi="Times New Roman" w:cs="Times New Roman"/>
          <w:sz w:val="28"/>
          <w:szCs w:val="28"/>
        </w:rPr>
        <w:t>оформления</w:t>
      </w:r>
      <w:r>
        <w:rPr>
          <w:rFonts w:ascii="Times New Roman" w:hAnsi="Times New Roman" w:cs="Times New Roman"/>
          <w:sz w:val="28"/>
          <w:szCs w:val="28"/>
        </w:rPr>
        <w:t xml:space="preserve"> </w:t>
      </w:r>
      <w:r w:rsidRPr="00E9317F">
        <w:rPr>
          <w:rFonts w:ascii="Times New Roman" w:hAnsi="Times New Roman" w:cs="Times New Roman"/>
          <w:sz w:val="28"/>
          <w:szCs w:val="28"/>
        </w:rPr>
        <w:t>электронных заявлений, сохранения копий оплаченных чеков, получения</w:t>
      </w:r>
      <w:r>
        <w:rPr>
          <w:rFonts w:ascii="Times New Roman" w:hAnsi="Times New Roman" w:cs="Times New Roman"/>
          <w:sz w:val="28"/>
          <w:szCs w:val="28"/>
        </w:rPr>
        <w:t xml:space="preserve"> </w:t>
      </w:r>
      <w:r w:rsidRPr="00E9317F">
        <w:rPr>
          <w:rFonts w:ascii="Times New Roman" w:hAnsi="Times New Roman" w:cs="Times New Roman"/>
          <w:sz w:val="28"/>
          <w:szCs w:val="28"/>
        </w:rPr>
        <w:t>уведомлений о выставленных к оплате суммах по услугам, по мере подачи</w:t>
      </w:r>
      <w:r>
        <w:rPr>
          <w:rFonts w:ascii="Times New Roman" w:hAnsi="Times New Roman" w:cs="Times New Roman"/>
          <w:sz w:val="28"/>
          <w:szCs w:val="28"/>
        </w:rPr>
        <w:t xml:space="preserve"> </w:t>
      </w:r>
      <w:r w:rsidRPr="00E9317F">
        <w:rPr>
          <w:rFonts w:ascii="Times New Roman" w:hAnsi="Times New Roman" w:cs="Times New Roman"/>
          <w:sz w:val="28"/>
          <w:szCs w:val="28"/>
        </w:rPr>
        <w:t>поставщиками информации в платежную систему, а также передачи показаний</w:t>
      </w:r>
      <w:r>
        <w:rPr>
          <w:rFonts w:ascii="Times New Roman" w:hAnsi="Times New Roman" w:cs="Times New Roman"/>
          <w:sz w:val="28"/>
          <w:szCs w:val="28"/>
        </w:rPr>
        <w:t xml:space="preserve"> </w:t>
      </w:r>
      <w:r w:rsidRPr="00E9317F">
        <w:rPr>
          <w:rFonts w:ascii="Times New Roman" w:hAnsi="Times New Roman" w:cs="Times New Roman"/>
          <w:sz w:val="28"/>
          <w:szCs w:val="28"/>
        </w:rPr>
        <w:t>счетчиков.</w:t>
      </w:r>
      <w:proofErr w:type="gramEnd"/>
      <w:r w:rsidR="00D75B68">
        <w:rPr>
          <w:rFonts w:ascii="Times New Roman" w:hAnsi="Times New Roman" w:cs="Times New Roman"/>
          <w:sz w:val="28"/>
          <w:szCs w:val="28"/>
        </w:rPr>
        <w:t xml:space="preserve"> Статистические данные </w:t>
      </w:r>
      <w:r w:rsidR="002E0E2B">
        <w:rPr>
          <w:rFonts w:ascii="Times New Roman" w:hAnsi="Times New Roman" w:cs="Times New Roman"/>
          <w:sz w:val="28"/>
          <w:szCs w:val="28"/>
        </w:rPr>
        <w:t xml:space="preserve">количества </w:t>
      </w:r>
      <w:r w:rsidR="00D75B68">
        <w:rPr>
          <w:rFonts w:ascii="Times New Roman" w:hAnsi="Times New Roman" w:cs="Times New Roman"/>
          <w:sz w:val="28"/>
          <w:szCs w:val="28"/>
        </w:rPr>
        <w:t>проводимых операций</w:t>
      </w:r>
      <w:r w:rsidR="00D74ADA">
        <w:rPr>
          <w:rFonts w:ascii="Times New Roman" w:hAnsi="Times New Roman" w:cs="Times New Roman"/>
          <w:sz w:val="28"/>
          <w:szCs w:val="28"/>
        </w:rPr>
        <w:t xml:space="preserve"> (в млрд.)</w:t>
      </w:r>
      <w:r w:rsidR="002A7FDB">
        <w:rPr>
          <w:rFonts w:ascii="Times New Roman" w:hAnsi="Times New Roman" w:cs="Times New Roman"/>
          <w:sz w:val="28"/>
          <w:szCs w:val="28"/>
        </w:rPr>
        <w:t xml:space="preserve"> представлены на рисунке 3</w:t>
      </w:r>
    </w:p>
    <w:p w14:paraId="530566A4" w14:textId="5D58DBBA" w:rsidR="00D75B68" w:rsidRDefault="00D75B68"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8D3B73E" wp14:editId="11F8FFD0">
            <wp:extent cx="5105400" cy="2314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05400" cy="2314575"/>
                    </a:xfrm>
                    <a:prstGeom prst="rect">
                      <a:avLst/>
                    </a:prstGeom>
                    <a:noFill/>
                  </pic:spPr>
                </pic:pic>
              </a:graphicData>
            </a:graphic>
          </wp:inline>
        </w:drawing>
      </w:r>
    </w:p>
    <w:p w14:paraId="34F25945" w14:textId="0C69B5F4" w:rsidR="00D75B68" w:rsidRPr="00D75B68" w:rsidRDefault="002A7FDB" w:rsidP="00A63E06">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D75B68">
        <w:rPr>
          <w:rFonts w:ascii="Times New Roman" w:hAnsi="Times New Roman" w:cs="Times New Roman"/>
          <w:sz w:val="28"/>
          <w:szCs w:val="28"/>
        </w:rPr>
        <w:t>. Проведенные операции по оплате услуг через кассу и через приложение Офис.</w:t>
      </w:r>
      <w:r w:rsidR="00D75B68">
        <w:rPr>
          <w:rFonts w:ascii="Times New Roman" w:hAnsi="Times New Roman" w:cs="Times New Roman"/>
          <w:sz w:val="28"/>
          <w:szCs w:val="28"/>
          <w:lang w:val="en-US"/>
        </w:rPr>
        <w:t>Mobile</w:t>
      </w:r>
    </w:p>
    <w:p w14:paraId="6C863FCF" w14:textId="77777777" w:rsidR="00D9491E" w:rsidRDefault="00D9491E" w:rsidP="00A63E06">
      <w:pPr>
        <w:suppressAutoHyphens/>
        <w:spacing w:after="0" w:line="360" w:lineRule="auto"/>
        <w:ind w:firstLine="709"/>
        <w:jc w:val="both"/>
        <w:rPr>
          <w:rFonts w:ascii="Times New Roman" w:hAnsi="Times New Roman" w:cs="Times New Roman"/>
          <w:sz w:val="28"/>
          <w:szCs w:val="28"/>
        </w:rPr>
      </w:pPr>
    </w:p>
    <w:p w14:paraId="43FAC4D9" w14:textId="1BE69958" w:rsidR="00D74ADA" w:rsidRDefault="00806CFA"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3F3BFB">
        <w:rPr>
          <w:rFonts w:ascii="Times New Roman" w:hAnsi="Times New Roman" w:cs="Times New Roman"/>
          <w:sz w:val="28"/>
          <w:szCs w:val="28"/>
        </w:rPr>
        <w:t xml:space="preserve"> исходя из статистических данных, </w:t>
      </w:r>
      <w:r w:rsidR="00D74ADA">
        <w:rPr>
          <w:rFonts w:ascii="Times New Roman" w:hAnsi="Times New Roman" w:cs="Times New Roman"/>
          <w:sz w:val="28"/>
          <w:szCs w:val="28"/>
        </w:rPr>
        <w:t xml:space="preserve">с каждым годом цифровизация набирает обороты. </w:t>
      </w:r>
      <w:r>
        <w:rPr>
          <w:rFonts w:ascii="Times New Roman" w:hAnsi="Times New Roman" w:cs="Times New Roman"/>
          <w:sz w:val="28"/>
          <w:szCs w:val="28"/>
        </w:rPr>
        <w:t>Но многие не желают оплачивать услуги через интернет связь, больше доверяя операциям</w:t>
      </w:r>
      <w:r w:rsidR="00D9491E">
        <w:rPr>
          <w:rFonts w:ascii="Times New Roman" w:hAnsi="Times New Roman" w:cs="Times New Roman"/>
          <w:sz w:val="28"/>
          <w:szCs w:val="28"/>
        </w:rPr>
        <w:t>,</w:t>
      </w:r>
      <w:r>
        <w:rPr>
          <w:rFonts w:ascii="Times New Roman" w:hAnsi="Times New Roman" w:cs="Times New Roman"/>
          <w:sz w:val="28"/>
          <w:szCs w:val="28"/>
        </w:rPr>
        <w:t xml:space="preserve"> проводимым через кассу.</w:t>
      </w:r>
    </w:p>
    <w:p w14:paraId="245A13D3" w14:textId="0566B8FA" w:rsidR="00E9317F" w:rsidRDefault="00E9317F" w:rsidP="00A63E06">
      <w:pPr>
        <w:suppressAutoHyphens/>
        <w:spacing w:after="0" w:line="360" w:lineRule="auto"/>
        <w:ind w:firstLine="709"/>
        <w:jc w:val="both"/>
        <w:rPr>
          <w:rFonts w:ascii="Times New Roman" w:hAnsi="Times New Roman" w:cs="Times New Roman"/>
          <w:sz w:val="28"/>
          <w:szCs w:val="28"/>
        </w:rPr>
      </w:pPr>
      <w:r w:rsidRPr="00E9317F">
        <w:rPr>
          <w:rFonts w:ascii="Times New Roman" w:hAnsi="Times New Roman" w:cs="Times New Roman"/>
          <w:sz w:val="28"/>
          <w:szCs w:val="28"/>
        </w:rPr>
        <w:t>Каждый месяц – до 10 числа включительно, в приложении формируется</w:t>
      </w:r>
      <w:r>
        <w:rPr>
          <w:rFonts w:ascii="Times New Roman" w:hAnsi="Times New Roman" w:cs="Times New Roman"/>
          <w:sz w:val="28"/>
          <w:szCs w:val="28"/>
        </w:rPr>
        <w:t xml:space="preserve"> </w:t>
      </w:r>
      <w:r w:rsidRPr="00E9317F">
        <w:rPr>
          <w:rFonts w:ascii="Times New Roman" w:hAnsi="Times New Roman" w:cs="Times New Roman"/>
          <w:sz w:val="28"/>
          <w:szCs w:val="28"/>
        </w:rPr>
        <w:t>общий счет к оплате по выбранным коммунальным и другим услугам,</w:t>
      </w:r>
      <w:r>
        <w:rPr>
          <w:rFonts w:ascii="Times New Roman" w:hAnsi="Times New Roman" w:cs="Times New Roman"/>
          <w:sz w:val="28"/>
          <w:szCs w:val="28"/>
        </w:rPr>
        <w:t xml:space="preserve"> </w:t>
      </w:r>
      <w:r w:rsidRPr="00E9317F">
        <w:rPr>
          <w:rFonts w:ascii="Times New Roman" w:hAnsi="Times New Roman" w:cs="Times New Roman"/>
          <w:sz w:val="28"/>
          <w:szCs w:val="28"/>
        </w:rPr>
        <w:t>который можно оплатить нажатием одной кнопки, используя карту любого</w:t>
      </w:r>
      <w:r>
        <w:rPr>
          <w:rFonts w:ascii="Times New Roman" w:hAnsi="Times New Roman" w:cs="Times New Roman"/>
          <w:sz w:val="28"/>
          <w:szCs w:val="28"/>
        </w:rPr>
        <w:t xml:space="preserve"> </w:t>
      </w:r>
      <w:r w:rsidRPr="00E9317F">
        <w:rPr>
          <w:rFonts w:ascii="Times New Roman" w:hAnsi="Times New Roman" w:cs="Times New Roman"/>
          <w:sz w:val="28"/>
          <w:szCs w:val="28"/>
        </w:rPr>
        <w:t>банка и</w:t>
      </w:r>
      <w:r>
        <w:rPr>
          <w:rFonts w:ascii="Times New Roman" w:hAnsi="Times New Roman" w:cs="Times New Roman"/>
          <w:sz w:val="28"/>
          <w:szCs w:val="28"/>
        </w:rPr>
        <w:t xml:space="preserve">ли используя систему </w:t>
      </w:r>
      <w:proofErr w:type="spellStart"/>
      <w:r>
        <w:rPr>
          <w:rFonts w:ascii="Times New Roman" w:hAnsi="Times New Roman" w:cs="Times New Roman"/>
          <w:sz w:val="28"/>
          <w:szCs w:val="28"/>
        </w:rPr>
        <w:t>Google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pay</w:t>
      </w:r>
      <w:proofErr w:type="spellEnd"/>
      <w:r w:rsidRPr="00E9317F">
        <w:rPr>
          <w:rFonts w:ascii="Times New Roman" w:hAnsi="Times New Roman" w:cs="Times New Roman"/>
          <w:sz w:val="28"/>
          <w:szCs w:val="28"/>
        </w:rPr>
        <w:t>.</w:t>
      </w:r>
      <w:r>
        <w:rPr>
          <w:rFonts w:ascii="Times New Roman" w:hAnsi="Times New Roman" w:cs="Times New Roman"/>
          <w:sz w:val="28"/>
          <w:szCs w:val="28"/>
        </w:rPr>
        <w:t xml:space="preserve"> </w:t>
      </w:r>
      <w:r w:rsidRPr="00E9317F">
        <w:rPr>
          <w:rFonts w:ascii="Times New Roman" w:hAnsi="Times New Roman" w:cs="Times New Roman"/>
          <w:sz w:val="28"/>
          <w:szCs w:val="28"/>
        </w:rPr>
        <w:t>Оплатить выбранные услуги можно общим счетом, так и по отдельности,</w:t>
      </w:r>
      <w:r>
        <w:rPr>
          <w:rFonts w:ascii="Times New Roman" w:hAnsi="Times New Roman" w:cs="Times New Roman"/>
          <w:sz w:val="28"/>
          <w:szCs w:val="28"/>
        </w:rPr>
        <w:t xml:space="preserve"> </w:t>
      </w:r>
      <w:r w:rsidRPr="00E9317F">
        <w:rPr>
          <w:rFonts w:ascii="Times New Roman" w:hAnsi="Times New Roman" w:cs="Times New Roman"/>
          <w:sz w:val="28"/>
          <w:szCs w:val="28"/>
        </w:rPr>
        <w:t>по желанию.</w:t>
      </w:r>
    </w:p>
    <w:p w14:paraId="63BFBC09" w14:textId="492CCB19" w:rsidR="00E9317F" w:rsidRDefault="00E9317F" w:rsidP="00A63E06">
      <w:pPr>
        <w:suppressAutoHyphens/>
        <w:spacing w:after="0" w:line="360" w:lineRule="auto"/>
        <w:ind w:firstLine="709"/>
        <w:jc w:val="both"/>
        <w:rPr>
          <w:rFonts w:ascii="Times New Roman" w:hAnsi="Times New Roman" w:cs="Times New Roman"/>
          <w:sz w:val="28"/>
          <w:szCs w:val="28"/>
        </w:rPr>
      </w:pPr>
      <w:r w:rsidRPr="00E9317F">
        <w:rPr>
          <w:rFonts w:ascii="Times New Roman" w:hAnsi="Times New Roman" w:cs="Times New Roman"/>
          <w:sz w:val="28"/>
          <w:szCs w:val="28"/>
        </w:rPr>
        <w:t xml:space="preserve">Также, по своему усмотрению, </w:t>
      </w:r>
      <w:r>
        <w:rPr>
          <w:rFonts w:ascii="Times New Roman" w:hAnsi="Times New Roman" w:cs="Times New Roman"/>
          <w:sz w:val="28"/>
          <w:szCs w:val="28"/>
        </w:rPr>
        <w:t xml:space="preserve">можно </w:t>
      </w:r>
      <w:r w:rsidRPr="00E9317F">
        <w:rPr>
          <w:rFonts w:ascii="Times New Roman" w:hAnsi="Times New Roman" w:cs="Times New Roman"/>
          <w:sz w:val="28"/>
          <w:szCs w:val="28"/>
        </w:rPr>
        <w:t>удалять или изменять суммы к</w:t>
      </w:r>
      <w:r>
        <w:rPr>
          <w:rFonts w:ascii="Times New Roman" w:hAnsi="Times New Roman" w:cs="Times New Roman"/>
          <w:sz w:val="28"/>
          <w:szCs w:val="28"/>
        </w:rPr>
        <w:t xml:space="preserve"> </w:t>
      </w:r>
      <w:r w:rsidRPr="00E9317F">
        <w:rPr>
          <w:rFonts w:ascii="Times New Roman" w:hAnsi="Times New Roman" w:cs="Times New Roman"/>
          <w:sz w:val="28"/>
          <w:szCs w:val="28"/>
        </w:rPr>
        <w:t>оплате на отдельные услуги, добавлять другие услуги к выбранному перечню</w:t>
      </w:r>
      <w:r>
        <w:rPr>
          <w:rFonts w:ascii="Times New Roman" w:hAnsi="Times New Roman" w:cs="Times New Roman"/>
          <w:sz w:val="28"/>
          <w:szCs w:val="28"/>
        </w:rPr>
        <w:t xml:space="preserve"> </w:t>
      </w:r>
      <w:r w:rsidRPr="00E9317F">
        <w:rPr>
          <w:rFonts w:ascii="Times New Roman" w:hAnsi="Times New Roman" w:cs="Times New Roman"/>
          <w:sz w:val="28"/>
          <w:szCs w:val="28"/>
        </w:rPr>
        <w:t>по адресу, например, услуги св</w:t>
      </w:r>
      <w:r>
        <w:rPr>
          <w:rFonts w:ascii="Times New Roman" w:hAnsi="Times New Roman" w:cs="Times New Roman"/>
          <w:sz w:val="28"/>
          <w:szCs w:val="28"/>
        </w:rPr>
        <w:t>язи и интернет, за охрану.</w:t>
      </w:r>
    </w:p>
    <w:p w14:paraId="563605C5" w14:textId="0F4CA7A8" w:rsidR="00E9317F" w:rsidRDefault="00E9317F" w:rsidP="00A63E06">
      <w:pPr>
        <w:suppressAutoHyphens/>
        <w:spacing w:after="0" w:line="360" w:lineRule="auto"/>
        <w:ind w:firstLine="709"/>
        <w:jc w:val="both"/>
        <w:rPr>
          <w:rFonts w:ascii="Times New Roman" w:hAnsi="Times New Roman" w:cs="Times New Roman"/>
          <w:sz w:val="28"/>
          <w:szCs w:val="28"/>
        </w:rPr>
      </w:pPr>
      <w:r w:rsidRPr="00E9317F">
        <w:rPr>
          <w:rFonts w:ascii="Times New Roman" w:hAnsi="Times New Roman" w:cs="Times New Roman"/>
          <w:sz w:val="28"/>
          <w:szCs w:val="28"/>
        </w:rPr>
        <w:t>Суммы к оплате, по выбранным услугам, обновляются в приложении</w:t>
      </w:r>
      <w:r>
        <w:rPr>
          <w:rFonts w:ascii="Times New Roman" w:hAnsi="Times New Roman" w:cs="Times New Roman"/>
          <w:sz w:val="28"/>
          <w:szCs w:val="28"/>
        </w:rPr>
        <w:t xml:space="preserve"> </w:t>
      </w:r>
      <w:r w:rsidRPr="00E9317F">
        <w:rPr>
          <w:rFonts w:ascii="Times New Roman" w:hAnsi="Times New Roman" w:cs="Times New Roman"/>
          <w:sz w:val="28"/>
          <w:szCs w:val="28"/>
        </w:rPr>
        <w:t xml:space="preserve">постепенно </w:t>
      </w:r>
      <w:r>
        <w:rPr>
          <w:rFonts w:ascii="Times New Roman" w:hAnsi="Times New Roman" w:cs="Times New Roman"/>
          <w:sz w:val="28"/>
          <w:szCs w:val="28"/>
        </w:rPr>
        <w:t>–</w:t>
      </w:r>
      <w:r w:rsidRPr="00E9317F">
        <w:rPr>
          <w:rFonts w:ascii="Times New Roman" w:hAnsi="Times New Roman" w:cs="Times New Roman"/>
          <w:sz w:val="28"/>
          <w:szCs w:val="28"/>
        </w:rPr>
        <w:t xml:space="preserve"> по мере предоставления платежных реестров организациями</w:t>
      </w:r>
      <w:r>
        <w:rPr>
          <w:rFonts w:ascii="Times New Roman" w:hAnsi="Times New Roman" w:cs="Times New Roman"/>
          <w:sz w:val="28"/>
          <w:szCs w:val="28"/>
        </w:rPr>
        <w:t xml:space="preserve"> </w:t>
      </w:r>
      <w:r w:rsidRPr="00E9317F">
        <w:rPr>
          <w:rFonts w:ascii="Times New Roman" w:hAnsi="Times New Roman" w:cs="Times New Roman"/>
          <w:sz w:val="28"/>
          <w:szCs w:val="28"/>
        </w:rPr>
        <w:t xml:space="preserve">поставщиками услуг – получателями денежных средств. Когда счет выставлен </w:t>
      </w:r>
      <w:r>
        <w:rPr>
          <w:rFonts w:ascii="Times New Roman" w:hAnsi="Times New Roman" w:cs="Times New Roman"/>
          <w:sz w:val="28"/>
          <w:szCs w:val="28"/>
        </w:rPr>
        <w:t xml:space="preserve">– </w:t>
      </w:r>
      <w:r w:rsidRPr="00E9317F">
        <w:rPr>
          <w:rFonts w:ascii="Times New Roman" w:hAnsi="Times New Roman" w:cs="Times New Roman"/>
          <w:sz w:val="28"/>
          <w:szCs w:val="28"/>
        </w:rPr>
        <w:t>пользователю</w:t>
      </w:r>
      <w:r>
        <w:rPr>
          <w:rFonts w:ascii="Times New Roman" w:hAnsi="Times New Roman" w:cs="Times New Roman"/>
          <w:sz w:val="28"/>
          <w:szCs w:val="28"/>
        </w:rPr>
        <w:t xml:space="preserve"> </w:t>
      </w:r>
      <w:r w:rsidRPr="00E9317F">
        <w:rPr>
          <w:rFonts w:ascii="Times New Roman" w:hAnsi="Times New Roman" w:cs="Times New Roman"/>
          <w:sz w:val="28"/>
          <w:szCs w:val="28"/>
        </w:rPr>
        <w:t>поступает</w:t>
      </w:r>
      <w:r>
        <w:rPr>
          <w:rFonts w:ascii="Times New Roman" w:hAnsi="Times New Roman" w:cs="Times New Roman"/>
          <w:sz w:val="28"/>
          <w:szCs w:val="28"/>
        </w:rPr>
        <w:t xml:space="preserve"> </w:t>
      </w:r>
      <w:r w:rsidRPr="00E9317F">
        <w:rPr>
          <w:rFonts w:ascii="Times New Roman" w:hAnsi="Times New Roman" w:cs="Times New Roman"/>
          <w:sz w:val="28"/>
          <w:szCs w:val="28"/>
        </w:rPr>
        <w:t>уведомление.</w:t>
      </w:r>
      <w:r>
        <w:rPr>
          <w:rFonts w:ascii="Times New Roman" w:hAnsi="Times New Roman" w:cs="Times New Roman"/>
          <w:sz w:val="28"/>
          <w:szCs w:val="28"/>
        </w:rPr>
        <w:t xml:space="preserve"> </w:t>
      </w:r>
      <w:r w:rsidRPr="00E9317F">
        <w:rPr>
          <w:rFonts w:ascii="Times New Roman" w:hAnsi="Times New Roman" w:cs="Times New Roman"/>
          <w:sz w:val="28"/>
          <w:szCs w:val="28"/>
        </w:rPr>
        <w:t>Обычно,</w:t>
      </w:r>
      <w:r>
        <w:rPr>
          <w:rFonts w:ascii="Times New Roman" w:hAnsi="Times New Roman" w:cs="Times New Roman"/>
          <w:sz w:val="28"/>
          <w:szCs w:val="28"/>
        </w:rPr>
        <w:t xml:space="preserve"> </w:t>
      </w:r>
      <w:r w:rsidRPr="00E9317F">
        <w:rPr>
          <w:rFonts w:ascii="Times New Roman" w:hAnsi="Times New Roman" w:cs="Times New Roman"/>
          <w:sz w:val="28"/>
          <w:szCs w:val="28"/>
        </w:rPr>
        <w:t>к</w:t>
      </w:r>
      <w:r>
        <w:rPr>
          <w:rFonts w:ascii="Times New Roman" w:hAnsi="Times New Roman" w:cs="Times New Roman"/>
          <w:sz w:val="28"/>
          <w:szCs w:val="28"/>
        </w:rPr>
        <w:t xml:space="preserve"> </w:t>
      </w:r>
      <w:r w:rsidRPr="00E9317F">
        <w:rPr>
          <w:rFonts w:ascii="Times New Roman" w:hAnsi="Times New Roman" w:cs="Times New Roman"/>
          <w:sz w:val="28"/>
          <w:szCs w:val="28"/>
        </w:rPr>
        <w:t>10</w:t>
      </w:r>
      <w:r>
        <w:rPr>
          <w:rFonts w:ascii="Times New Roman" w:hAnsi="Times New Roman" w:cs="Times New Roman"/>
          <w:sz w:val="28"/>
          <w:szCs w:val="28"/>
        </w:rPr>
        <w:t xml:space="preserve"> </w:t>
      </w:r>
      <w:r w:rsidRPr="00E9317F">
        <w:rPr>
          <w:rFonts w:ascii="Times New Roman" w:hAnsi="Times New Roman" w:cs="Times New Roman"/>
          <w:sz w:val="28"/>
          <w:szCs w:val="28"/>
        </w:rPr>
        <w:t>числу</w:t>
      </w:r>
      <w:r>
        <w:rPr>
          <w:rFonts w:ascii="Times New Roman" w:hAnsi="Times New Roman" w:cs="Times New Roman"/>
          <w:sz w:val="28"/>
          <w:szCs w:val="28"/>
        </w:rPr>
        <w:t xml:space="preserve"> </w:t>
      </w:r>
      <w:r w:rsidRPr="00E9317F">
        <w:rPr>
          <w:rFonts w:ascii="Times New Roman" w:hAnsi="Times New Roman" w:cs="Times New Roman"/>
          <w:sz w:val="28"/>
          <w:szCs w:val="28"/>
        </w:rPr>
        <w:t>месяца,</w:t>
      </w:r>
      <w:r>
        <w:rPr>
          <w:rFonts w:ascii="Times New Roman" w:hAnsi="Times New Roman" w:cs="Times New Roman"/>
          <w:sz w:val="28"/>
          <w:szCs w:val="28"/>
        </w:rPr>
        <w:t xml:space="preserve"> </w:t>
      </w:r>
      <w:r w:rsidRPr="00E9317F">
        <w:rPr>
          <w:rFonts w:ascii="Times New Roman" w:hAnsi="Times New Roman" w:cs="Times New Roman"/>
          <w:sz w:val="28"/>
          <w:szCs w:val="28"/>
        </w:rPr>
        <w:t>предоставлены реестры по всем услугам, сформирован общий счет на оплату.</w:t>
      </w:r>
    </w:p>
    <w:p w14:paraId="03F89BD5" w14:textId="34768277" w:rsidR="00E9317F" w:rsidRDefault="00E9317F" w:rsidP="00A63E06">
      <w:pPr>
        <w:suppressAutoHyphens/>
        <w:spacing w:after="0" w:line="360" w:lineRule="auto"/>
        <w:ind w:firstLine="709"/>
        <w:jc w:val="both"/>
        <w:rPr>
          <w:rFonts w:ascii="Times New Roman" w:hAnsi="Times New Roman" w:cs="Times New Roman"/>
          <w:sz w:val="28"/>
          <w:szCs w:val="28"/>
        </w:rPr>
      </w:pPr>
      <w:r w:rsidRPr="00E9317F">
        <w:rPr>
          <w:rFonts w:ascii="Times New Roman" w:hAnsi="Times New Roman" w:cs="Times New Roman"/>
          <w:sz w:val="28"/>
          <w:szCs w:val="28"/>
        </w:rPr>
        <w:t>В приложении реализована возможность сервиса передачи показаний</w:t>
      </w:r>
      <w:r>
        <w:rPr>
          <w:rFonts w:ascii="Times New Roman" w:hAnsi="Times New Roman" w:cs="Times New Roman"/>
          <w:sz w:val="28"/>
          <w:szCs w:val="28"/>
        </w:rPr>
        <w:t xml:space="preserve"> </w:t>
      </w:r>
      <w:r w:rsidRPr="00E9317F">
        <w:rPr>
          <w:rFonts w:ascii="Times New Roman" w:hAnsi="Times New Roman" w:cs="Times New Roman"/>
          <w:sz w:val="28"/>
          <w:szCs w:val="28"/>
        </w:rPr>
        <w:t>счетчиков: без оплаты по лицевым счетам АО «Система «Город», или вместе с</w:t>
      </w:r>
      <w:r>
        <w:rPr>
          <w:rFonts w:ascii="Times New Roman" w:hAnsi="Times New Roman" w:cs="Times New Roman"/>
          <w:sz w:val="28"/>
          <w:szCs w:val="28"/>
        </w:rPr>
        <w:t xml:space="preserve"> </w:t>
      </w:r>
      <w:r w:rsidRPr="00E9317F">
        <w:rPr>
          <w:rFonts w:ascii="Times New Roman" w:hAnsi="Times New Roman" w:cs="Times New Roman"/>
          <w:sz w:val="28"/>
          <w:szCs w:val="28"/>
        </w:rPr>
        <w:lastRenderedPageBreak/>
        <w:t xml:space="preserve">проведением платежа </w:t>
      </w:r>
      <w:r>
        <w:rPr>
          <w:rFonts w:ascii="Times New Roman" w:hAnsi="Times New Roman" w:cs="Times New Roman"/>
          <w:sz w:val="28"/>
          <w:szCs w:val="28"/>
        </w:rPr>
        <w:t>–</w:t>
      </w:r>
      <w:r w:rsidRPr="00E9317F">
        <w:rPr>
          <w:rFonts w:ascii="Times New Roman" w:hAnsi="Times New Roman" w:cs="Times New Roman"/>
          <w:sz w:val="28"/>
          <w:szCs w:val="28"/>
        </w:rPr>
        <w:t xml:space="preserve"> в чеке </w:t>
      </w:r>
      <w:r>
        <w:rPr>
          <w:rFonts w:ascii="Times New Roman" w:hAnsi="Times New Roman" w:cs="Times New Roman"/>
          <w:sz w:val="28"/>
          <w:szCs w:val="28"/>
        </w:rPr>
        <w:t>–</w:t>
      </w:r>
      <w:r w:rsidRPr="00E9317F">
        <w:rPr>
          <w:rFonts w:ascii="Times New Roman" w:hAnsi="Times New Roman" w:cs="Times New Roman"/>
          <w:sz w:val="28"/>
          <w:szCs w:val="28"/>
        </w:rPr>
        <w:t xml:space="preserve"> в том числе, по сторонним услугам, не</w:t>
      </w:r>
      <w:r w:rsidR="00B93E04">
        <w:rPr>
          <w:rFonts w:ascii="Times New Roman" w:hAnsi="Times New Roman" w:cs="Times New Roman"/>
          <w:sz w:val="28"/>
          <w:szCs w:val="28"/>
        </w:rPr>
        <w:t xml:space="preserve"> начисляемым по АО «Система «</w:t>
      </w:r>
      <w:r>
        <w:rPr>
          <w:rFonts w:ascii="Times New Roman" w:hAnsi="Times New Roman" w:cs="Times New Roman"/>
          <w:sz w:val="28"/>
          <w:szCs w:val="28"/>
        </w:rPr>
        <w:t>Город»</w:t>
      </w:r>
      <w:r w:rsidR="00B93E04">
        <w:rPr>
          <w:rFonts w:ascii="Times New Roman" w:hAnsi="Times New Roman" w:cs="Times New Roman"/>
          <w:sz w:val="28"/>
          <w:szCs w:val="28"/>
        </w:rPr>
        <w:t>.</w:t>
      </w:r>
    </w:p>
    <w:p w14:paraId="7877D3C0" w14:textId="739B3E0A" w:rsidR="00B93E04" w:rsidRDefault="00B93E04" w:rsidP="00A63E06">
      <w:pPr>
        <w:suppressAutoHyphens/>
        <w:spacing w:after="0" w:line="360" w:lineRule="auto"/>
        <w:ind w:firstLine="709"/>
        <w:jc w:val="both"/>
        <w:rPr>
          <w:rFonts w:ascii="Times New Roman" w:hAnsi="Times New Roman" w:cs="Times New Roman"/>
          <w:sz w:val="28"/>
          <w:szCs w:val="28"/>
        </w:rPr>
      </w:pPr>
      <w:r w:rsidRPr="00B93E04">
        <w:rPr>
          <w:rFonts w:ascii="Times New Roman" w:hAnsi="Times New Roman" w:cs="Times New Roman"/>
          <w:sz w:val="28"/>
          <w:szCs w:val="28"/>
        </w:rPr>
        <w:t>Все данные в приложении надежно защищены и передаются только через защищённое соединение. Для обеспечения безопасности данные Вашей платежной карты не хранятся в приложении, а передаются Банку напрямую для осуществления платежа. Процесс обработки персональных данных в АО «Система «Город» соответствует требованиям законодательства и обеспечивает должный уровень безопасности обрабатываемой информации.</w:t>
      </w:r>
    </w:p>
    <w:p w14:paraId="4E6E9966" w14:textId="45BBE1B7" w:rsidR="00B93E04" w:rsidRDefault="00B93E04" w:rsidP="00A63E06">
      <w:pPr>
        <w:suppressAutoHyphens/>
        <w:spacing w:after="0" w:line="360" w:lineRule="auto"/>
        <w:ind w:firstLine="709"/>
        <w:jc w:val="both"/>
        <w:rPr>
          <w:rFonts w:ascii="Times New Roman" w:hAnsi="Times New Roman" w:cs="Times New Roman"/>
          <w:sz w:val="28"/>
          <w:szCs w:val="28"/>
        </w:rPr>
      </w:pPr>
      <w:r w:rsidRPr="00B93E04">
        <w:rPr>
          <w:rFonts w:ascii="Times New Roman" w:hAnsi="Times New Roman" w:cs="Times New Roman"/>
          <w:sz w:val="28"/>
          <w:szCs w:val="28"/>
        </w:rPr>
        <w:t>В разделах «Школы и сады», в рамк</w:t>
      </w:r>
      <w:r>
        <w:rPr>
          <w:rFonts w:ascii="Times New Roman" w:hAnsi="Times New Roman" w:cs="Times New Roman"/>
          <w:sz w:val="28"/>
          <w:szCs w:val="28"/>
        </w:rPr>
        <w:t>ах проекта АО «БАНК ОРЕНБУРГ», можно</w:t>
      </w:r>
      <w:r w:rsidRPr="00B93E04">
        <w:rPr>
          <w:rFonts w:ascii="Times New Roman" w:hAnsi="Times New Roman" w:cs="Times New Roman"/>
          <w:sz w:val="28"/>
          <w:szCs w:val="28"/>
        </w:rPr>
        <w:t xml:space="preserve">: пополнять счет ребенка, просматривать историю операций и меню </w:t>
      </w:r>
      <w:r>
        <w:rPr>
          <w:rFonts w:ascii="Times New Roman" w:hAnsi="Times New Roman" w:cs="Times New Roman"/>
          <w:sz w:val="28"/>
          <w:szCs w:val="28"/>
        </w:rPr>
        <w:t xml:space="preserve">  питания, подавать заявки.</w:t>
      </w:r>
    </w:p>
    <w:p w14:paraId="29810915" w14:textId="31A0DC51" w:rsidR="00B93E04" w:rsidRDefault="00B93E04" w:rsidP="00A63E06">
      <w:pPr>
        <w:suppressAutoHyphens/>
        <w:spacing w:after="0" w:line="360" w:lineRule="auto"/>
        <w:ind w:firstLine="709"/>
        <w:jc w:val="both"/>
        <w:rPr>
          <w:rFonts w:ascii="Times New Roman" w:hAnsi="Times New Roman" w:cs="Times New Roman"/>
          <w:sz w:val="28"/>
          <w:szCs w:val="28"/>
        </w:rPr>
      </w:pPr>
      <w:r w:rsidRPr="00B93E04">
        <w:rPr>
          <w:rFonts w:ascii="Times New Roman" w:hAnsi="Times New Roman" w:cs="Times New Roman"/>
          <w:sz w:val="28"/>
          <w:szCs w:val="28"/>
        </w:rPr>
        <w:t>В разделе «Транспорт»</w:t>
      </w:r>
      <w:r w:rsidR="00BF3378">
        <w:rPr>
          <w:rFonts w:ascii="Times New Roman" w:hAnsi="Times New Roman" w:cs="Times New Roman"/>
          <w:sz w:val="28"/>
          <w:szCs w:val="28"/>
        </w:rPr>
        <w:t xml:space="preserve"> есть следующие возможности</w:t>
      </w:r>
      <w:r w:rsidRPr="00B93E04">
        <w:rPr>
          <w:rFonts w:ascii="Times New Roman" w:hAnsi="Times New Roman" w:cs="Times New Roman"/>
          <w:sz w:val="28"/>
          <w:szCs w:val="28"/>
        </w:rPr>
        <w:t>: попо</w:t>
      </w:r>
      <w:r>
        <w:rPr>
          <w:rFonts w:ascii="Times New Roman" w:hAnsi="Times New Roman" w:cs="Times New Roman"/>
          <w:sz w:val="28"/>
          <w:szCs w:val="28"/>
        </w:rPr>
        <w:t xml:space="preserve">лнить свою транспортную карту, </w:t>
      </w:r>
      <w:r w:rsidRPr="00B93E04">
        <w:rPr>
          <w:rFonts w:ascii="Times New Roman" w:hAnsi="Times New Roman" w:cs="Times New Roman"/>
          <w:sz w:val="28"/>
          <w:szCs w:val="28"/>
        </w:rPr>
        <w:t xml:space="preserve">просмотреть историю пополнений и поездок, уточнить маршруты и время их </w:t>
      </w:r>
      <w:r>
        <w:rPr>
          <w:rFonts w:ascii="Times New Roman" w:hAnsi="Times New Roman" w:cs="Times New Roman"/>
          <w:sz w:val="28"/>
          <w:szCs w:val="28"/>
        </w:rPr>
        <w:t>прибытия.</w:t>
      </w:r>
    </w:p>
    <w:p w14:paraId="5908E05C" w14:textId="181012F6" w:rsidR="00BF3378" w:rsidRDefault="00BF3378" w:rsidP="00A63E06">
      <w:pPr>
        <w:suppressAutoHyphens/>
        <w:spacing w:after="0" w:line="360" w:lineRule="auto"/>
        <w:ind w:firstLine="709"/>
        <w:jc w:val="both"/>
        <w:rPr>
          <w:rFonts w:ascii="Times New Roman" w:hAnsi="Times New Roman" w:cs="Times New Roman"/>
          <w:sz w:val="28"/>
          <w:szCs w:val="28"/>
        </w:rPr>
      </w:pPr>
      <w:r w:rsidRPr="00BF3378">
        <w:rPr>
          <w:rFonts w:ascii="Times New Roman" w:hAnsi="Times New Roman" w:cs="Times New Roman"/>
          <w:sz w:val="28"/>
          <w:szCs w:val="28"/>
        </w:rPr>
        <w:t>Для формирования общего перечня услуг, необходимо произвести их поиск по ад</w:t>
      </w:r>
      <w:r w:rsidR="001316B9">
        <w:rPr>
          <w:rFonts w:ascii="Times New Roman" w:hAnsi="Times New Roman" w:cs="Times New Roman"/>
          <w:sz w:val="28"/>
          <w:szCs w:val="28"/>
        </w:rPr>
        <w:t>ресу, по номеру лицевого счета, названию услуги,</w:t>
      </w:r>
      <w:r w:rsidRPr="00BF3378">
        <w:rPr>
          <w:rFonts w:ascii="Times New Roman" w:hAnsi="Times New Roman" w:cs="Times New Roman"/>
          <w:sz w:val="28"/>
          <w:szCs w:val="28"/>
        </w:rPr>
        <w:t xml:space="preserve"> QR</w:t>
      </w:r>
      <w:r w:rsidR="00806CFA">
        <w:rPr>
          <w:rFonts w:ascii="Times New Roman" w:hAnsi="Times New Roman" w:cs="Times New Roman"/>
          <w:sz w:val="28"/>
          <w:szCs w:val="28"/>
        </w:rPr>
        <w:t>–</w:t>
      </w:r>
      <w:r w:rsidRPr="00BF3378">
        <w:rPr>
          <w:rFonts w:ascii="Times New Roman" w:hAnsi="Times New Roman" w:cs="Times New Roman"/>
          <w:sz w:val="28"/>
          <w:szCs w:val="28"/>
        </w:rPr>
        <w:t>коду с квитанции. В дальнейшем выбор сохраняется. Если нужно оплатить какой</w:t>
      </w:r>
      <w:r w:rsidR="00806CFA">
        <w:rPr>
          <w:rFonts w:ascii="Times New Roman" w:hAnsi="Times New Roman" w:cs="Times New Roman"/>
          <w:sz w:val="28"/>
          <w:szCs w:val="28"/>
        </w:rPr>
        <w:t>–</w:t>
      </w:r>
      <w:r w:rsidRPr="00BF3378">
        <w:rPr>
          <w:rFonts w:ascii="Times New Roman" w:hAnsi="Times New Roman" w:cs="Times New Roman"/>
          <w:sz w:val="28"/>
          <w:szCs w:val="28"/>
        </w:rPr>
        <w:t xml:space="preserve">либо отдельный счет (за любую услугу), используйте поиск по лицевому счету, или по названию услуги. </w:t>
      </w:r>
    </w:p>
    <w:p w14:paraId="0330DA95" w14:textId="363637D6" w:rsidR="00BF3378" w:rsidRDefault="00BF3378" w:rsidP="00A63E06">
      <w:pPr>
        <w:suppressAutoHyphens/>
        <w:spacing w:after="0" w:line="360" w:lineRule="auto"/>
        <w:ind w:firstLine="709"/>
        <w:jc w:val="both"/>
        <w:rPr>
          <w:rFonts w:ascii="Times New Roman" w:hAnsi="Times New Roman" w:cs="Times New Roman"/>
          <w:sz w:val="28"/>
          <w:szCs w:val="28"/>
        </w:rPr>
      </w:pPr>
      <w:r w:rsidRPr="00BF3378">
        <w:rPr>
          <w:rFonts w:ascii="Times New Roman" w:hAnsi="Times New Roman" w:cs="Times New Roman"/>
          <w:sz w:val="28"/>
          <w:szCs w:val="28"/>
        </w:rPr>
        <w:t>В этом случае, общий счет формироваться не будет, и Вы с легкостью сможете оплатить только один, нужный Вам счет. Для этого нажмите значок «Добавить услугу» (знак «+» в верхнем правом углу экрана), и выберете пункт «Поиск по лицевому счету» или «Поиск по названию услуги». Если поиск выполнялся по «названию услуги», укажите Ваш лицевой счет у поставщика услуг. Будет сформирован счет к оплате конкретной услуги, который можно оплатить нажатием одной кнопки.</w:t>
      </w:r>
    </w:p>
    <w:p w14:paraId="7F10ED47" w14:textId="77777777" w:rsidR="00BF3378" w:rsidRDefault="00BF3378" w:rsidP="00A63E06">
      <w:pPr>
        <w:suppressAutoHyphens/>
        <w:spacing w:after="0" w:line="360" w:lineRule="auto"/>
        <w:ind w:firstLine="709"/>
        <w:jc w:val="both"/>
        <w:rPr>
          <w:rFonts w:ascii="Times New Roman" w:hAnsi="Times New Roman" w:cs="Times New Roman"/>
          <w:sz w:val="28"/>
          <w:szCs w:val="28"/>
        </w:rPr>
      </w:pPr>
      <w:r w:rsidRPr="00BF3378">
        <w:rPr>
          <w:rFonts w:ascii="Times New Roman" w:hAnsi="Times New Roman" w:cs="Times New Roman"/>
          <w:sz w:val="28"/>
          <w:szCs w:val="28"/>
        </w:rPr>
        <w:t>Итоговую сумму к оплате можно указать произвольную (</w:t>
      </w:r>
      <w:r>
        <w:rPr>
          <w:rFonts w:ascii="Times New Roman" w:hAnsi="Times New Roman" w:cs="Times New Roman"/>
          <w:sz w:val="28"/>
          <w:szCs w:val="28"/>
        </w:rPr>
        <w:t>личным</w:t>
      </w:r>
      <w:r w:rsidRPr="00BF3378">
        <w:rPr>
          <w:rFonts w:ascii="Times New Roman" w:hAnsi="Times New Roman" w:cs="Times New Roman"/>
          <w:sz w:val="28"/>
          <w:szCs w:val="28"/>
        </w:rPr>
        <w:t xml:space="preserve"> решением). После чего </w:t>
      </w:r>
      <w:r>
        <w:rPr>
          <w:rFonts w:ascii="Times New Roman" w:hAnsi="Times New Roman" w:cs="Times New Roman"/>
          <w:sz w:val="28"/>
          <w:szCs w:val="28"/>
        </w:rPr>
        <w:t>следует нажать</w:t>
      </w:r>
      <w:r w:rsidRPr="00BF3378">
        <w:rPr>
          <w:rFonts w:ascii="Times New Roman" w:hAnsi="Times New Roman" w:cs="Times New Roman"/>
          <w:sz w:val="28"/>
          <w:szCs w:val="28"/>
        </w:rPr>
        <w:t xml:space="preserve"> кнопку «Оплатить». Если </w:t>
      </w:r>
      <w:r>
        <w:rPr>
          <w:rFonts w:ascii="Times New Roman" w:hAnsi="Times New Roman" w:cs="Times New Roman"/>
          <w:sz w:val="28"/>
          <w:szCs w:val="28"/>
        </w:rPr>
        <w:t>планируется</w:t>
      </w:r>
      <w:r w:rsidRPr="00BF3378">
        <w:rPr>
          <w:rFonts w:ascii="Times New Roman" w:hAnsi="Times New Roman" w:cs="Times New Roman"/>
          <w:sz w:val="28"/>
          <w:szCs w:val="28"/>
        </w:rPr>
        <w:t xml:space="preserve"> </w:t>
      </w:r>
      <w:r w:rsidRPr="00BF3378">
        <w:rPr>
          <w:rFonts w:ascii="Times New Roman" w:hAnsi="Times New Roman" w:cs="Times New Roman"/>
          <w:sz w:val="28"/>
          <w:szCs w:val="28"/>
        </w:rPr>
        <w:lastRenderedPageBreak/>
        <w:t>оплатить несколько (ил</w:t>
      </w:r>
      <w:r>
        <w:rPr>
          <w:rFonts w:ascii="Times New Roman" w:hAnsi="Times New Roman" w:cs="Times New Roman"/>
          <w:sz w:val="28"/>
          <w:szCs w:val="28"/>
        </w:rPr>
        <w:t>и все) счета сразу, рекомендуют</w:t>
      </w:r>
      <w:r w:rsidRPr="00BF3378">
        <w:rPr>
          <w:rFonts w:ascii="Times New Roman" w:hAnsi="Times New Roman" w:cs="Times New Roman"/>
          <w:sz w:val="28"/>
          <w:szCs w:val="28"/>
        </w:rPr>
        <w:t xml:space="preserve"> первоначально выполнить поиск выставленных счетов по адресу, который хотите оплатить. </w:t>
      </w:r>
    </w:p>
    <w:p w14:paraId="701BBE3B" w14:textId="705100A8" w:rsidR="00BF3378" w:rsidRDefault="00BF3378" w:rsidP="00A63E06">
      <w:pPr>
        <w:suppressAutoHyphens/>
        <w:spacing w:after="0" w:line="360" w:lineRule="auto"/>
        <w:ind w:firstLine="709"/>
        <w:jc w:val="both"/>
        <w:rPr>
          <w:rFonts w:ascii="Times New Roman" w:hAnsi="Times New Roman" w:cs="Times New Roman"/>
          <w:sz w:val="28"/>
          <w:szCs w:val="28"/>
        </w:rPr>
      </w:pPr>
      <w:proofErr w:type="gramStart"/>
      <w:r w:rsidRPr="00BF3378">
        <w:rPr>
          <w:rFonts w:ascii="Times New Roman" w:hAnsi="Times New Roman" w:cs="Times New Roman"/>
          <w:sz w:val="28"/>
          <w:szCs w:val="28"/>
        </w:rPr>
        <w:t xml:space="preserve">Для этого </w:t>
      </w:r>
      <w:r>
        <w:rPr>
          <w:rFonts w:ascii="Times New Roman" w:hAnsi="Times New Roman" w:cs="Times New Roman"/>
          <w:sz w:val="28"/>
          <w:szCs w:val="28"/>
        </w:rPr>
        <w:t>следует нажать</w:t>
      </w:r>
      <w:r w:rsidRPr="00BF3378">
        <w:rPr>
          <w:rFonts w:ascii="Times New Roman" w:hAnsi="Times New Roman" w:cs="Times New Roman"/>
          <w:sz w:val="28"/>
          <w:szCs w:val="28"/>
        </w:rPr>
        <w:t xml:space="preserve"> значок «Добавить услугу» (знак «+» в верхнем правом углу экрана, и выберите пункт «Поиск по адресу» или «QR</w:t>
      </w:r>
      <w:r w:rsidR="00806CFA">
        <w:rPr>
          <w:rFonts w:ascii="Times New Roman" w:hAnsi="Times New Roman" w:cs="Times New Roman"/>
          <w:sz w:val="28"/>
          <w:szCs w:val="28"/>
        </w:rPr>
        <w:t>–</w:t>
      </w:r>
      <w:r w:rsidRPr="00BF3378">
        <w:rPr>
          <w:rFonts w:ascii="Times New Roman" w:hAnsi="Times New Roman" w:cs="Times New Roman"/>
          <w:sz w:val="28"/>
          <w:szCs w:val="28"/>
        </w:rPr>
        <w:t>коду».</w:t>
      </w:r>
      <w:proofErr w:type="gramEnd"/>
      <w:r w:rsidRPr="00BF3378">
        <w:rPr>
          <w:rFonts w:ascii="Times New Roman" w:hAnsi="Times New Roman" w:cs="Times New Roman"/>
          <w:sz w:val="28"/>
          <w:szCs w:val="28"/>
        </w:rPr>
        <w:t xml:space="preserve"> Укажите нужный адрес или отсканируйте QR</w:t>
      </w:r>
      <w:r w:rsidR="00806CFA">
        <w:rPr>
          <w:rFonts w:ascii="Times New Roman" w:hAnsi="Times New Roman" w:cs="Times New Roman"/>
          <w:sz w:val="28"/>
          <w:szCs w:val="28"/>
        </w:rPr>
        <w:t>–</w:t>
      </w:r>
      <w:r w:rsidRPr="00BF3378">
        <w:rPr>
          <w:rFonts w:ascii="Times New Roman" w:hAnsi="Times New Roman" w:cs="Times New Roman"/>
          <w:sz w:val="28"/>
          <w:szCs w:val="28"/>
        </w:rPr>
        <w:t xml:space="preserve">код с квитанции. После этого, Вы увидите все счета, которые были выставлены организациями поставщиками услуг </w:t>
      </w:r>
      <w:r w:rsidR="00806CFA">
        <w:rPr>
          <w:rFonts w:ascii="Times New Roman" w:hAnsi="Times New Roman" w:cs="Times New Roman"/>
          <w:sz w:val="28"/>
          <w:szCs w:val="28"/>
        </w:rPr>
        <w:t>–</w:t>
      </w:r>
      <w:r w:rsidRPr="00BF3378">
        <w:rPr>
          <w:rFonts w:ascii="Times New Roman" w:hAnsi="Times New Roman" w:cs="Times New Roman"/>
          <w:sz w:val="28"/>
          <w:szCs w:val="28"/>
        </w:rPr>
        <w:t xml:space="preserve"> получателями денежных средств по указанному Вами адресу, и о которых известно АО «Система «Город». Таким образом, будет сформирован общий счет. </w:t>
      </w:r>
    </w:p>
    <w:p w14:paraId="57C0F764" w14:textId="3FFB2D1A" w:rsidR="00BF3378" w:rsidRPr="00BF3378" w:rsidRDefault="00BF3378" w:rsidP="00A63E06">
      <w:pPr>
        <w:suppressAutoHyphens/>
        <w:spacing w:after="0" w:line="360" w:lineRule="auto"/>
        <w:ind w:firstLine="709"/>
        <w:jc w:val="both"/>
        <w:rPr>
          <w:rFonts w:ascii="Times New Roman" w:hAnsi="Times New Roman" w:cs="Times New Roman"/>
          <w:sz w:val="28"/>
          <w:szCs w:val="28"/>
        </w:rPr>
      </w:pPr>
      <w:r w:rsidRPr="00BF3378">
        <w:rPr>
          <w:rFonts w:ascii="Times New Roman" w:hAnsi="Times New Roman" w:cs="Times New Roman"/>
          <w:sz w:val="28"/>
          <w:szCs w:val="28"/>
        </w:rPr>
        <w:t xml:space="preserve">В любой момент (до выполнения оплаты), </w:t>
      </w:r>
      <w:r>
        <w:rPr>
          <w:rFonts w:ascii="Times New Roman" w:hAnsi="Times New Roman" w:cs="Times New Roman"/>
          <w:sz w:val="28"/>
          <w:szCs w:val="28"/>
        </w:rPr>
        <w:t>можно</w:t>
      </w:r>
      <w:r w:rsidRPr="00BF3378">
        <w:rPr>
          <w:rFonts w:ascii="Times New Roman" w:hAnsi="Times New Roman" w:cs="Times New Roman"/>
          <w:sz w:val="28"/>
          <w:szCs w:val="28"/>
        </w:rPr>
        <w:t xml:space="preserve"> добавить в него дополнительные счета (от</w:t>
      </w:r>
      <w:r>
        <w:rPr>
          <w:rFonts w:ascii="Times New Roman" w:hAnsi="Times New Roman" w:cs="Times New Roman"/>
          <w:sz w:val="28"/>
          <w:szCs w:val="28"/>
        </w:rPr>
        <w:t xml:space="preserve"> других поставщиков услуг), или </w:t>
      </w:r>
      <w:r w:rsidRPr="00BF3378">
        <w:rPr>
          <w:rFonts w:ascii="Times New Roman" w:hAnsi="Times New Roman" w:cs="Times New Roman"/>
          <w:sz w:val="28"/>
          <w:szCs w:val="28"/>
        </w:rPr>
        <w:t xml:space="preserve">удалить из него отдельные счета </w:t>
      </w:r>
      <w:r w:rsidR="00806CFA">
        <w:rPr>
          <w:rFonts w:ascii="Times New Roman" w:hAnsi="Times New Roman" w:cs="Times New Roman"/>
          <w:sz w:val="28"/>
          <w:szCs w:val="28"/>
        </w:rPr>
        <w:t>–</w:t>
      </w:r>
      <w:r w:rsidRPr="00BF3378">
        <w:rPr>
          <w:rFonts w:ascii="Times New Roman" w:hAnsi="Times New Roman" w:cs="Times New Roman"/>
          <w:sz w:val="28"/>
          <w:szCs w:val="28"/>
        </w:rPr>
        <w:t xml:space="preserve"> по </w:t>
      </w:r>
      <w:r>
        <w:rPr>
          <w:rFonts w:ascii="Times New Roman" w:hAnsi="Times New Roman" w:cs="Times New Roman"/>
          <w:sz w:val="28"/>
          <w:szCs w:val="28"/>
        </w:rPr>
        <w:t>собственному</w:t>
      </w:r>
      <w:r w:rsidRPr="00BF3378">
        <w:rPr>
          <w:rFonts w:ascii="Times New Roman" w:hAnsi="Times New Roman" w:cs="Times New Roman"/>
          <w:sz w:val="28"/>
          <w:szCs w:val="28"/>
        </w:rPr>
        <w:t xml:space="preserve"> ж</w:t>
      </w:r>
      <w:r>
        <w:rPr>
          <w:rFonts w:ascii="Times New Roman" w:hAnsi="Times New Roman" w:cs="Times New Roman"/>
          <w:sz w:val="28"/>
          <w:szCs w:val="28"/>
        </w:rPr>
        <w:t>еланию.</w:t>
      </w:r>
      <w:r w:rsidRPr="00BF3378">
        <w:rPr>
          <w:rFonts w:ascii="Times New Roman" w:hAnsi="Times New Roman" w:cs="Times New Roman"/>
          <w:sz w:val="28"/>
          <w:szCs w:val="28"/>
        </w:rPr>
        <w:t xml:space="preserve"> Получив общий счет (при поиске «по адресу») </w:t>
      </w:r>
      <w:r>
        <w:rPr>
          <w:rFonts w:ascii="Times New Roman" w:hAnsi="Times New Roman" w:cs="Times New Roman"/>
          <w:sz w:val="28"/>
          <w:szCs w:val="28"/>
        </w:rPr>
        <w:t>обязательно нужно провести проверку</w:t>
      </w:r>
      <w:r w:rsidRPr="00BF3378">
        <w:rPr>
          <w:rFonts w:ascii="Times New Roman" w:hAnsi="Times New Roman" w:cs="Times New Roman"/>
          <w:sz w:val="28"/>
          <w:szCs w:val="28"/>
        </w:rPr>
        <w:t xml:space="preserve">, все ли услуги, которые </w:t>
      </w:r>
      <w:r>
        <w:rPr>
          <w:rFonts w:ascii="Times New Roman" w:hAnsi="Times New Roman" w:cs="Times New Roman"/>
          <w:sz w:val="28"/>
          <w:szCs w:val="28"/>
        </w:rPr>
        <w:t>хотели</w:t>
      </w:r>
      <w:r w:rsidRPr="00BF3378">
        <w:rPr>
          <w:rFonts w:ascii="Times New Roman" w:hAnsi="Times New Roman" w:cs="Times New Roman"/>
          <w:sz w:val="28"/>
          <w:szCs w:val="28"/>
        </w:rPr>
        <w:t xml:space="preserve"> оплатить, вошли в сформированный приложением счет.</w:t>
      </w:r>
    </w:p>
    <w:p w14:paraId="2CFA739D" w14:textId="77777777" w:rsidR="00B93E04" w:rsidRDefault="00B93E04" w:rsidP="00A63E06">
      <w:pPr>
        <w:suppressAutoHyphens/>
        <w:spacing w:after="0" w:line="360" w:lineRule="auto"/>
        <w:ind w:firstLine="709"/>
        <w:jc w:val="both"/>
        <w:rPr>
          <w:rFonts w:ascii="Times New Roman" w:hAnsi="Times New Roman" w:cs="Times New Roman"/>
          <w:sz w:val="28"/>
          <w:szCs w:val="28"/>
        </w:rPr>
      </w:pPr>
      <w:r w:rsidRPr="00B93E04">
        <w:rPr>
          <w:rFonts w:ascii="Times New Roman" w:hAnsi="Times New Roman" w:cs="Times New Roman"/>
          <w:sz w:val="28"/>
          <w:szCs w:val="28"/>
        </w:rPr>
        <w:t xml:space="preserve">Подробнее о данных разделах, </w:t>
      </w:r>
      <w:r>
        <w:rPr>
          <w:rFonts w:ascii="Times New Roman" w:hAnsi="Times New Roman" w:cs="Times New Roman"/>
          <w:sz w:val="28"/>
          <w:szCs w:val="28"/>
        </w:rPr>
        <w:t xml:space="preserve">есть возможность ознакомиться в видео </w:t>
      </w:r>
      <w:r w:rsidRPr="00B93E04">
        <w:rPr>
          <w:rFonts w:ascii="Times New Roman" w:hAnsi="Times New Roman" w:cs="Times New Roman"/>
          <w:sz w:val="28"/>
          <w:szCs w:val="28"/>
        </w:rPr>
        <w:t>инструкциях по каждому вопросу отдельн</w:t>
      </w:r>
      <w:r>
        <w:rPr>
          <w:rFonts w:ascii="Times New Roman" w:hAnsi="Times New Roman" w:cs="Times New Roman"/>
          <w:sz w:val="28"/>
          <w:szCs w:val="28"/>
        </w:rPr>
        <w:t xml:space="preserve">о. </w:t>
      </w:r>
    </w:p>
    <w:p w14:paraId="1BCCF1ED" w14:textId="2F773551" w:rsidR="00B93E04" w:rsidRDefault="00B93E04"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w:t>
      </w:r>
      <w:r w:rsidRPr="00B93E04">
        <w:rPr>
          <w:rFonts w:ascii="Times New Roman" w:hAnsi="Times New Roman" w:cs="Times New Roman"/>
          <w:sz w:val="28"/>
          <w:szCs w:val="28"/>
        </w:rPr>
        <w:t xml:space="preserve"> помощью мобильного приложения картой любого банка можно оплатить услуги ЖКХ, сотовых операторов, охранных предприятий, дополнительного образования и другие – всего более 150 наименований. </w:t>
      </w:r>
      <w:proofErr w:type="spellStart"/>
      <w:r w:rsidRPr="00B93E04">
        <w:rPr>
          <w:rFonts w:ascii="Times New Roman" w:hAnsi="Times New Roman" w:cs="Times New Roman"/>
          <w:sz w:val="28"/>
          <w:szCs w:val="28"/>
        </w:rPr>
        <w:t>ОФИС.Mobile</w:t>
      </w:r>
      <w:proofErr w:type="spellEnd"/>
      <w:r w:rsidRPr="00B93E04">
        <w:rPr>
          <w:rFonts w:ascii="Times New Roman" w:hAnsi="Times New Roman" w:cs="Times New Roman"/>
          <w:sz w:val="28"/>
          <w:szCs w:val="28"/>
        </w:rPr>
        <w:t xml:space="preserve"> предоставляет возможность передать показания приборов учёта, посмотреть, оформить и получить по электронной почте квитанцию и чек об оплате, запросить справку об отсутствии задолженности, подать заявление в адрес АО «Система «Город» (например, на переоформление лицевого счёта, о недоставке платёжного документа, на перерасчёт платы за какую</w:t>
      </w:r>
      <w:r w:rsidR="00334627">
        <w:rPr>
          <w:rFonts w:ascii="Times New Roman" w:hAnsi="Times New Roman" w:cs="Times New Roman"/>
          <w:sz w:val="28"/>
          <w:szCs w:val="28"/>
        </w:rPr>
        <w:t>–</w:t>
      </w:r>
      <w:r w:rsidRPr="00B93E04">
        <w:rPr>
          <w:rFonts w:ascii="Times New Roman" w:hAnsi="Times New Roman" w:cs="Times New Roman"/>
          <w:sz w:val="28"/>
          <w:szCs w:val="28"/>
        </w:rPr>
        <w:t>либо услугу).</w:t>
      </w:r>
    </w:p>
    <w:p w14:paraId="038653E5" w14:textId="7C7EC1FE" w:rsidR="00940A3A" w:rsidRPr="00940A3A" w:rsidRDefault="00940A3A" w:rsidP="004C3888">
      <w:pPr>
        <w:pStyle w:val="1"/>
        <w:suppressAutoHyphens/>
        <w:spacing w:before="300" w:after="300" w:line="360" w:lineRule="auto"/>
        <w:ind w:firstLine="709"/>
        <w:jc w:val="both"/>
        <w:rPr>
          <w:rFonts w:ascii="Times New Roman" w:hAnsi="Times New Roman" w:cs="Times New Roman"/>
          <w:b/>
          <w:color w:val="auto"/>
          <w:sz w:val="28"/>
          <w:szCs w:val="28"/>
        </w:rPr>
      </w:pPr>
      <w:bookmarkStart w:id="16" w:name="_Toc104894917"/>
      <w:r w:rsidRPr="00940A3A">
        <w:rPr>
          <w:rFonts w:ascii="Times New Roman" w:hAnsi="Times New Roman" w:cs="Times New Roman"/>
          <w:b/>
          <w:color w:val="auto"/>
          <w:sz w:val="28"/>
          <w:szCs w:val="28"/>
        </w:rPr>
        <w:t xml:space="preserve">2.4 </w:t>
      </w:r>
      <w:r w:rsidR="00202DF4">
        <w:rPr>
          <w:rFonts w:ascii="Times New Roman" w:hAnsi="Times New Roman" w:cs="Times New Roman"/>
          <w:b/>
          <w:color w:val="auto"/>
          <w:sz w:val="28"/>
          <w:szCs w:val="28"/>
        </w:rPr>
        <w:t>Проблемы и п</w:t>
      </w:r>
      <w:r w:rsidRPr="00940A3A">
        <w:rPr>
          <w:rFonts w:ascii="Times New Roman" w:hAnsi="Times New Roman" w:cs="Times New Roman"/>
          <w:b/>
          <w:color w:val="auto"/>
          <w:sz w:val="28"/>
          <w:szCs w:val="28"/>
        </w:rPr>
        <w:t>ути оптимизации услуг системы дистанционного банковского обслуживания, оказываемых частным лицам</w:t>
      </w:r>
      <w:bookmarkEnd w:id="16"/>
    </w:p>
    <w:p w14:paraId="550BEF31" w14:textId="7484CFD6"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Развитие «каналов дистанционного банковского доступа обеспечивает возможность совершать целый ряд банковских операций, не посещая офисов </w:t>
      </w:r>
      <w:r w:rsidRPr="00C4735E">
        <w:rPr>
          <w:rFonts w:ascii="Times New Roman" w:hAnsi="Times New Roman" w:cs="Times New Roman"/>
          <w:sz w:val="28"/>
          <w:szCs w:val="28"/>
        </w:rPr>
        <w:lastRenderedPageBreak/>
        <w:t>самого банка, но наряду с преимуществами возникает и целый ряд проблем, в первую очередь, связанных с обеспечением безопасности совершаемых операций через интернет–банкинг и мобильный банкинг»</w:t>
      </w:r>
      <w:r w:rsidR="001316B9">
        <w:rPr>
          <w:rFonts w:ascii="Times New Roman" w:hAnsi="Times New Roman" w:cs="Times New Roman"/>
          <w:sz w:val="28"/>
          <w:szCs w:val="28"/>
        </w:rPr>
        <w:t xml:space="preserve"> [19</w:t>
      </w:r>
      <w:r w:rsidR="000B7C8E">
        <w:rPr>
          <w:rFonts w:ascii="Times New Roman" w:hAnsi="Times New Roman" w:cs="Times New Roman"/>
          <w:sz w:val="28"/>
          <w:szCs w:val="28"/>
        </w:rPr>
        <w:t>]</w:t>
      </w:r>
      <w:r w:rsidRPr="00C4735E">
        <w:rPr>
          <w:rFonts w:ascii="Times New Roman" w:hAnsi="Times New Roman" w:cs="Times New Roman"/>
          <w:sz w:val="28"/>
          <w:szCs w:val="28"/>
        </w:rPr>
        <w:t>.</w:t>
      </w:r>
    </w:p>
    <w:p w14:paraId="23032F97" w14:textId="77777777" w:rsidR="005B6D5F"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Одной из важнейших проблем, которую сегодня необходимо решать отечественным банкам, является слабое развитие интернет–банкинга в розничном банковском секторе на фоне увеличивающейся конкуренции со стороны небанковских платежных </w:t>
      </w:r>
      <w:proofErr w:type="gramStart"/>
      <w:r w:rsidRPr="00C4735E">
        <w:rPr>
          <w:rFonts w:ascii="Times New Roman" w:hAnsi="Times New Roman" w:cs="Times New Roman"/>
          <w:sz w:val="28"/>
          <w:szCs w:val="28"/>
        </w:rPr>
        <w:t>интернет–систем</w:t>
      </w:r>
      <w:proofErr w:type="gramEnd"/>
      <w:r w:rsidRPr="00C4735E">
        <w:rPr>
          <w:rFonts w:ascii="Times New Roman" w:hAnsi="Times New Roman" w:cs="Times New Roman"/>
          <w:sz w:val="28"/>
          <w:szCs w:val="28"/>
        </w:rPr>
        <w:t xml:space="preserve">. </w:t>
      </w:r>
    </w:p>
    <w:p w14:paraId="3D3BD0A6" w14:textId="77777777" w:rsidR="005B6D5F"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Серьезным препятствием на пути разработки и внедрения интернет–банкинга – кадровая проблема. То, насколько качественно и быстро будет решен вопрос, напрямую зависит от квалификации работника, выполняющего эту задачу. </w:t>
      </w:r>
    </w:p>
    <w:p w14:paraId="45E40BD5" w14:textId="69C4C80F"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Для разработки и сопровождения систем интернет–банкинга сегодня необходимы программисты (причем работающие не только в области </w:t>
      </w:r>
      <w:proofErr w:type="gramStart"/>
      <w:r w:rsidRPr="00C4735E">
        <w:rPr>
          <w:rFonts w:ascii="Times New Roman" w:hAnsi="Times New Roman" w:cs="Times New Roman"/>
          <w:sz w:val="28"/>
          <w:szCs w:val="28"/>
        </w:rPr>
        <w:t>интернет–технологий</w:t>
      </w:r>
      <w:proofErr w:type="gramEnd"/>
      <w:r w:rsidRPr="00C4735E">
        <w:rPr>
          <w:rFonts w:ascii="Times New Roman" w:hAnsi="Times New Roman" w:cs="Times New Roman"/>
          <w:sz w:val="28"/>
          <w:szCs w:val="28"/>
        </w:rPr>
        <w:t>), системные администраторы, веб–дизайнеры, веб–программисты, эксперты по компьютерной и коммуникационной защите, экономисты, маркетологи, юристы.</w:t>
      </w:r>
    </w:p>
    <w:p w14:paraId="58A6CCD5"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Проблему формирования штата для подразделения интернет–банкинга в случае отсутствия кадров должной квалификации предлагается решать посредством проведения профессиональной переподготовки.</w:t>
      </w:r>
    </w:p>
    <w:p w14:paraId="120CFB25" w14:textId="59605DF8"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На пути развития интернет–банкинга стоит и такая проблема, как финансовая неграмотность населения. Многие люди до сих пор не понимают специфику деятельности банка, не разбираются в предлагаемых продуктах, а использование интернет–банкинга еще более усугубляет эту ситуацию. Данную проблему можно решить только усиленным инвестированием и развитием системы дистанционного банковского обслуживания (ДБО). Так как серьезным препятствием на пути разработки и внедрения интернет – банкинга </w:t>
      </w:r>
      <w:r w:rsidRPr="00C4735E">
        <w:rPr>
          <w:rFonts w:ascii="Times New Roman" w:hAnsi="Times New Roman" w:cs="Times New Roman"/>
          <w:sz w:val="28"/>
          <w:szCs w:val="28"/>
        </w:rPr>
        <w:sym w:font="Symbol" w:char="F02D"/>
      </w:r>
      <w:r w:rsidRPr="00C4735E">
        <w:rPr>
          <w:rFonts w:ascii="Times New Roman" w:hAnsi="Times New Roman" w:cs="Times New Roman"/>
          <w:sz w:val="28"/>
          <w:szCs w:val="28"/>
        </w:rPr>
        <w:t xml:space="preserve"> кадровая проблема. Качество и быстрота решения любого вопроса главным образом зависит от квалификации сотрудников, которые выполняют эту задачу</w:t>
      </w:r>
      <w:r w:rsidR="001316B9">
        <w:rPr>
          <w:rFonts w:ascii="Times New Roman" w:hAnsi="Times New Roman" w:cs="Times New Roman"/>
          <w:sz w:val="28"/>
          <w:szCs w:val="28"/>
        </w:rPr>
        <w:t xml:space="preserve"> [13</w:t>
      </w:r>
      <w:r w:rsidR="000B7C8E">
        <w:rPr>
          <w:rFonts w:ascii="Times New Roman" w:hAnsi="Times New Roman" w:cs="Times New Roman"/>
          <w:sz w:val="28"/>
          <w:szCs w:val="28"/>
        </w:rPr>
        <w:t>]</w:t>
      </w:r>
      <w:r w:rsidRPr="00C4735E">
        <w:rPr>
          <w:rFonts w:ascii="Times New Roman" w:hAnsi="Times New Roman" w:cs="Times New Roman"/>
          <w:sz w:val="28"/>
          <w:szCs w:val="28"/>
        </w:rPr>
        <w:t xml:space="preserve">. </w:t>
      </w:r>
    </w:p>
    <w:p w14:paraId="170B8646" w14:textId="6DF1C8CE"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lastRenderedPageBreak/>
        <w:t xml:space="preserve">Для разработки и сопровождения систем интернет–банкинга необходимы программисты (работающие не только в области </w:t>
      </w:r>
      <w:proofErr w:type="gramStart"/>
      <w:r w:rsidRPr="00C4735E">
        <w:rPr>
          <w:rFonts w:ascii="Times New Roman" w:hAnsi="Times New Roman" w:cs="Times New Roman"/>
          <w:sz w:val="28"/>
          <w:szCs w:val="28"/>
        </w:rPr>
        <w:t>интернет–технологий</w:t>
      </w:r>
      <w:proofErr w:type="gramEnd"/>
      <w:r w:rsidRPr="00C4735E">
        <w:rPr>
          <w:rFonts w:ascii="Times New Roman" w:hAnsi="Times New Roman" w:cs="Times New Roman"/>
          <w:sz w:val="28"/>
          <w:szCs w:val="28"/>
        </w:rPr>
        <w:t>), системные администраторы, веб–дизайнеры, веб–программисты, эксперты по компьютерной и коммуникационной защите, экономисты, маркетологи, юристы»</w:t>
      </w:r>
      <w:r w:rsidR="000B7C8E">
        <w:rPr>
          <w:rFonts w:ascii="Times New Roman" w:hAnsi="Times New Roman" w:cs="Times New Roman"/>
          <w:sz w:val="28"/>
          <w:szCs w:val="28"/>
        </w:rPr>
        <w:t xml:space="preserve"> [15]</w:t>
      </w:r>
      <w:r w:rsidRPr="00C4735E">
        <w:rPr>
          <w:rFonts w:ascii="Times New Roman" w:hAnsi="Times New Roman" w:cs="Times New Roman"/>
          <w:sz w:val="28"/>
          <w:szCs w:val="28"/>
        </w:rPr>
        <w:t>.</w:t>
      </w:r>
    </w:p>
    <w:p w14:paraId="302AD803"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Кроме того, еще одна из наиболее актуальных проблем интернет–банкинга в России «касается вопросов безопасности систем интернет–банкинга − аутентификация клиента в системе. Необходимо отметить, что в настоящий момент не существует единого универсального способа обеспечения надежности компьютеризованной банковской деятельности, критериями которой являются: надежная и устойчивая методология выявления, оценивания и анализа рисков».</w:t>
      </w:r>
    </w:p>
    <w:p w14:paraId="76ADC7D9" w14:textId="11C8857D" w:rsid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В настоящее время большинство отечественных кредитных организаций уделяют недостаточно внимания вопросам управления банковскими рисками, связанными с их деятельностью в рамках интернет–банкинга, и не имеют методик.</w:t>
      </w:r>
    </w:p>
    <w:p w14:paraId="54B5D012" w14:textId="5BBD65A4" w:rsidR="00226F45" w:rsidRPr="00226F45" w:rsidRDefault="00226F45"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Исходя из</w:t>
      </w:r>
      <w:r w:rsidRPr="00226F45">
        <w:rPr>
          <w:rFonts w:ascii="Times New Roman" w:hAnsi="Times New Roman" w:cs="Times New Roman"/>
          <w:sz w:val="28"/>
          <w:szCs w:val="28"/>
        </w:rPr>
        <w:t xml:space="preserve"> </w:t>
      </w:r>
      <w:r>
        <w:rPr>
          <w:rFonts w:ascii="Times New Roman" w:hAnsi="Times New Roman" w:cs="Times New Roman"/>
          <w:bCs/>
          <w:sz w:val="28"/>
          <w:szCs w:val="28"/>
        </w:rPr>
        <w:t>ф</w:t>
      </w:r>
      <w:r w:rsidRPr="00226F45">
        <w:rPr>
          <w:rFonts w:ascii="Times New Roman" w:hAnsi="Times New Roman" w:cs="Times New Roman"/>
          <w:bCs/>
          <w:sz w:val="28"/>
          <w:szCs w:val="28"/>
        </w:rPr>
        <w:t>едераль</w:t>
      </w:r>
      <w:r>
        <w:rPr>
          <w:rFonts w:ascii="Times New Roman" w:hAnsi="Times New Roman" w:cs="Times New Roman"/>
          <w:bCs/>
          <w:sz w:val="28"/>
          <w:szCs w:val="28"/>
        </w:rPr>
        <w:t>ного</w:t>
      </w:r>
      <w:r w:rsidRPr="00226F45">
        <w:rPr>
          <w:rFonts w:ascii="Times New Roman" w:hAnsi="Times New Roman" w:cs="Times New Roman"/>
          <w:bCs/>
          <w:sz w:val="28"/>
          <w:szCs w:val="28"/>
        </w:rPr>
        <w:t xml:space="preserve"> закон</w:t>
      </w:r>
      <w:r>
        <w:rPr>
          <w:rFonts w:ascii="Times New Roman" w:hAnsi="Times New Roman" w:cs="Times New Roman"/>
          <w:bCs/>
          <w:sz w:val="28"/>
          <w:szCs w:val="28"/>
        </w:rPr>
        <w:t>а</w:t>
      </w:r>
      <w:r w:rsidRPr="00226F45">
        <w:rPr>
          <w:rFonts w:ascii="Times New Roman" w:hAnsi="Times New Roman" w:cs="Times New Roman"/>
          <w:bCs/>
          <w:sz w:val="28"/>
          <w:szCs w:val="28"/>
        </w:rPr>
        <w:t xml:space="preserve"> от 6.04.2011 № 63–ФЗ «Об электронной подпи</w:t>
      </w:r>
      <w:r w:rsidR="003F3BFB">
        <w:rPr>
          <w:rFonts w:ascii="Times New Roman" w:hAnsi="Times New Roman" w:cs="Times New Roman"/>
          <w:bCs/>
          <w:sz w:val="28"/>
          <w:szCs w:val="28"/>
        </w:rPr>
        <w:t>си» (ред. от 02.27.2022),</w:t>
      </w:r>
      <w:r>
        <w:rPr>
          <w:rFonts w:ascii="Times New Roman" w:hAnsi="Times New Roman" w:cs="Times New Roman"/>
          <w:bCs/>
          <w:sz w:val="28"/>
          <w:szCs w:val="28"/>
        </w:rPr>
        <w:t xml:space="preserve"> э</w:t>
      </w:r>
      <w:r w:rsidRPr="00226F45">
        <w:rPr>
          <w:rFonts w:ascii="Times New Roman" w:hAnsi="Times New Roman" w:cs="Times New Roman"/>
          <w:bCs/>
          <w:sz w:val="28"/>
          <w:szCs w:val="28"/>
        </w:rPr>
        <w:t>лектронная подпись</w:t>
      </w:r>
      <w:r w:rsidR="003F3BFB">
        <w:rPr>
          <w:rFonts w:ascii="Times New Roman" w:hAnsi="Times New Roman" w:cs="Times New Roman"/>
          <w:bCs/>
          <w:sz w:val="28"/>
          <w:szCs w:val="28"/>
        </w:rPr>
        <w:t xml:space="preserve"> (далее ЭП)</w:t>
      </w:r>
      <w:r w:rsidRPr="00226F45">
        <w:rPr>
          <w:rFonts w:ascii="Times New Roman" w:hAnsi="Times New Roman" w:cs="Times New Roman"/>
          <w:bCs/>
          <w:sz w:val="28"/>
          <w:szCs w:val="28"/>
        </w:rPr>
        <w:t> – это способ подтверд</w:t>
      </w:r>
      <w:r w:rsidR="003F3BFB">
        <w:rPr>
          <w:rFonts w:ascii="Times New Roman" w:hAnsi="Times New Roman" w:cs="Times New Roman"/>
          <w:bCs/>
          <w:sz w:val="28"/>
          <w:szCs w:val="28"/>
        </w:rPr>
        <w:t>ить неизменность данных в докуме</w:t>
      </w:r>
      <w:r w:rsidRPr="00226F45">
        <w:rPr>
          <w:rFonts w:ascii="Times New Roman" w:hAnsi="Times New Roman" w:cs="Times New Roman"/>
          <w:bCs/>
          <w:sz w:val="28"/>
          <w:szCs w:val="28"/>
        </w:rPr>
        <w:t>нте и идентифицировать лицо (физическое или юридическое) его подписавшее.</w:t>
      </w:r>
      <w:r w:rsidRPr="00226F45">
        <w:rPr>
          <w:rFonts w:ascii="Times New Roman" w:hAnsi="Times New Roman" w:cs="Times New Roman"/>
          <w:sz w:val="28"/>
          <w:szCs w:val="28"/>
        </w:rPr>
        <w:t> Цифровой сертификат ЭП защищает от подделки документов, является аналогом обычной подписи и «мокрой» печати, что позволяет осуществлять документооборот полностью в электронном виде и реализовать долгосрочное хранение документов (от 15 лет и дольше)</w:t>
      </w:r>
      <w:r>
        <w:rPr>
          <w:rFonts w:ascii="Times New Roman" w:hAnsi="Times New Roman" w:cs="Times New Roman"/>
          <w:sz w:val="28"/>
          <w:szCs w:val="28"/>
        </w:rPr>
        <w:t xml:space="preserve"> </w:t>
      </w:r>
      <w:r w:rsidRPr="00226F45">
        <w:rPr>
          <w:rFonts w:ascii="Times New Roman" w:hAnsi="Times New Roman" w:cs="Times New Roman"/>
          <w:sz w:val="28"/>
          <w:szCs w:val="28"/>
        </w:rPr>
        <w:t>[4].</w:t>
      </w:r>
    </w:p>
    <w:p w14:paraId="03D8CB18" w14:textId="70EE8F2F" w:rsidR="00C4735E" w:rsidRPr="00C4735E" w:rsidRDefault="00226F45"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ф</w:t>
      </w:r>
      <w:r w:rsidRPr="00226F45">
        <w:rPr>
          <w:rFonts w:ascii="Times New Roman" w:hAnsi="Times New Roman" w:cs="Times New Roman"/>
          <w:sz w:val="28"/>
          <w:szCs w:val="28"/>
        </w:rPr>
        <w:t>едеральны</w:t>
      </w:r>
      <w:r>
        <w:rPr>
          <w:rFonts w:ascii="Times New Roman" w:hAnsi="Times New Roman" w:cs="Times New Roman"/>
          <w:sz w:val="28"/>
          <w:szCs w:val="28"/>
        </w:rPr>
        <w:t>м</w:t>
      </w:r>
      <w:r w:rsidRPr="00226F45">
        <w:rPr>
          <w:rFonts w:ascii="Times New Roman" w:hAnsi="Times New Roman" w:cs="Times New Roman"/>
          <w:sz w:val="28"/>
          <w:szCs w:val="28"/>
        </w:rPr>
        <w:t xml:space="preserve"> закон</w:t>
      </w:r>
      <w:r>
        <w:rPr>
          <w:rFonts w:ascii="Times New Roman" w:hAnsi="Times New Roman" w:cs="Times New Roman"/>
          <w:sz w:val="28"/>
          <w:szCs w:val="28"/>
        </w:rPr>
        <w:t>ом</w:t>
      </w:r>
      <w:r w:rsidRPr="00226F45">
        <w:rPr>
          <w:rFonts w:ascii="Times New Roman" w:hAnsi="Times New Roman" w:cs="Times New Roman"/>
          <w:sz w:val="28"/>
          <w:szCs w:val="28"/>
        </w:rPr>
        <w:t xml:space="preserve"> от 27.06.2006 № 149–ФЗ «Об информации, информационных технологиях и о защите информации» (</w:t>
      </w:r>
      <w:r>
        <w:rPr>
          <w:rFonts w:ascii="Times New Roman" w:hAnsi="Times New Roman" w:cs="Times New Roman"/>
          <w:sz w:val="28"/>
          <w:szCs w:val="28"/>
        </w:rPr>
        <w:t>ред.</w:t>
      </w:r>
      <w:r w:rsidRPr="00226F45">
        <w:rPr>
          <w:rFonts w:ascii="Times New Roman" w:hAnsi="Times New Roman" w:cs="Times New Roman"/>
          <w:sz w:val="28"/>
          <w:szCs w:val="28"/>
        </w:rPr>
        <w:t xml:space="preserve"> от 01.01.2022</w:t>
      </w:r>
      <w:r>
        <w:rPr>
          <w:rFonts w:ascii="Times New Roman" w:hAnsi="Times New Roman" w:cs="Times New Roman"/>
          <w:sz w:val="28"/>
          <w:szCs w:val="28"/>
        </w:rPr>
        <w:t>) о</w:t>
      </w:r>
      <w:r w:rsidR="00C4735E" w:rsidRPr="00C4735E">
        <w:rPr>
          <w:rFonts w:ascii="Times New Roman" w:hAnsi="Times New Roman" w:cs="Times New Roman"/>
          <w:sz w:val="28"/>
          <w:szCs w:val="28"/>
        </w:rPr>
        <w:t>сновными технологиями обеспечения безопасности в современных платежных системах являются</w:t>
      </w:r>
      <w:r>
        <w:rPr>
          <w:rFonts w:ascii="Times New Roman" w:hAnsi="Times New Roman" w:cs="Times New Roman"/>
          <w:sz w:val="28"/>
          <w:szCs w:val="28"/>
        </w:rPr>
        <w:t xml:space="preserve"> </w:t>
      </w:r>
      <w:r w:rsidRPr="00226F45">
        <w:rPr>
          <w:rFonts w:ascii="Times New Roman" w:hAnsi="Times New Roman" w:cs="Times New Roman"/>
          <w:sz w:val="28"/>
          <w:szCs w:val="28"/>
        </w:rPr>
        <w:t>[7]</w:t>
      </w:r>
      <w:r w:rsidR="00C4735E" w:rsidRPr="00C4735E">
        <w:rPr>
          <w:rFonts w:ascii="Times New Roman" w:hAnsi="Times New Roman" w:cs="Times New Roman"/>
          <w:sz w:val="28"/>
          <w:szCs w:val="28"/>
        </w:rPr>
        <w:t>:</w:t>
      </w:r>
    </w:p>
    <w:p w14:paraId="2EF4038E" w14:textId="77777777" w:rsidR="00C4735E" w:rsidRPr="00C4735E" w:rsidRDefault="00C4735E" w:rsidP="00A63E06">
      <w:pPr>
        <w:numPr>
          <w:ilvl w:val="0"/>
          <w:numId w:val="11"/>
        </w:numPr>
        <w:suppressAutoHyphens/>
        <w:spacing w:after="0" w:line="360" w:lineRule="auto"/>
        <w:ind w:left="0" w:firstLine="993"/>
        <w:jc w:val="both"/>
        <w:rPr>
          <w:rFonts w:ascii="Times New Roman" w:hAnsi="Times New Roman" w:cs="Times New Roman"/>
          <w:sz w:val="28"/>
          <w:szCs w:val="28"/>
        </w:rPr>
      </w:pPr>
      <w:r w:rsidRPr="00C4735E">
        <w:rPr>
          <w:rFonts w:ascii="Times New Roman" w:hAnsi="Times New Roman" w:cs="Times New Roman"/>
          <w:sz w:val="28"/>
          <w:szCs w:val="28"/>
        </w:rPr>
        <w:t>безопасные/зашифрованные интернет–соединения;</w:t>
      </w:r>
    </w:p>
    <w:p w14:paraId="62391C06" w14:textId="77777777" w:rsidR="00C4735E" w:rsidRPr="00C4735E" w:rsidRDefault="00C4735E" w:rsidP="00A63E06">
      <w:pPr>
        <w:numPr>
          <w:ilvl w:val="0"/>
          <w:numId w:val="11"/>
        </w:numPr>
        <w:suppressAutoHyphens/>
        <w:spacing w:after="0" w:line="360" w:lineRule="auto"/>
        <w:ind w:left="0" w:firstLine="993"/>
        <w:jc w:val="both"/>
        <w:rPr>
          <w:rFonts w:ascii="Times New Roman" w:hAnsi="Times New Roman" w:cs="Times New Roman"/>
          <w:sz w:val="28"/>
          <w:szCs w:val="28"/>
        </w:rPr>
      </w:pPr>
      <w:r w:rsidRPr="00C4735E">
        <w:rPr>
          <w:rFonts w:ascii="Times New Roman" w:hAnsi="Times New Roman" w:cs="Times New Roman"/>
          <w:sz w:val="28"/>
          <w:szCs w:val="28"/>
        </w:rPr>
        <w:lastRenderedPageBreak/>
        <w:t>сложный пароль;</w:t>
      </w:r>
    </w:p>
    <w:p w14:paraId="43F51049" w14:textId="77777777" w:rsidR="00C4735E" w:rsidRPr="00C4735E" w:rsidRDefault="00C4735E" w:rsidP="00A63E06">
      <w:pPr>
        <w:numPr>
          <w:ilvl w:val="0"/>
          <w:numId w:val="11"/>
        </w:numPr>
        <w:suppressAutoHyphens/>
        <w:spacing w:after="0" w:line="360" w:lineRule="auto"/>
        <w:ind w:left="0" w:firstLine="993"/>
        <w:jc w:val="both"/>
        <w:rPr>
          <w:rFonts w:ascii="Times New Roman" w:hAnsi="Times New Roman" w:cs="Times New Roman"/>
          <w:sz w:val="28"/>
          <w:szCs w:val="28"/>
        </w:rPr>
      </w:pPr>
      <w:r w:rsidRPr="00C4735E">
        <w:rPr>
          <w:rFonts w:ascii="Times New Roman" w:hAnsi="Times New Roman" w:cs="Times New Roman"/>
          <w:sz w:val="28"/>
          <w:szCs w:val="28"/>
        </w:rPr>
        <w:t>соответствие номера банковской карты, срока действия, имени держателя, CVV/CVC кодов;</w:t>
      </w:r>
    </w:p>
    <w:p w14:paraId="2B7E8EE5" w14:textId="77777777" w:rsidR="00C4735E" w:rsidRPr="00C4735E" w:rsidRDefault="00C4735E" w:rsidP="00A63E06">
      <w:pPr>
        <w:numPr>
          <w:ilvl w:val="0"/>
          <w:numId w:val="11"/>
        </w:numPr>
        <w:suppressAutoHyphens/>
        <w:spacing w:after="0" w:line="360" w:lineRule="auto"/>
        <w:ind w:left="0" w:firstLine="993"/>
        <w:jc w:val="both"/>
        <w:rPr>
          <w:rFonts w:ascii="Times New Roman" w:hAnsi="Times New Roman" w:cs="Times New Roman"/>
          <w:sz w:val="28"/>
          <w:szCs w:val="28"/>
        </w:rPr>
      </w:pPr>
      <w:r w:rsidRPr="00C4735E">
        <w:rPr>
          <w:rFonts w:ascii="Times New Roman" w:hAnsi="Times New Roman" w:cs="Times New Roman"/>
          <w:sz w:val="28"/>
          <w:szCs w:val="28"/>
        </w:rPr>
        <w:t>доступ по зашифрованному протоколу HTTPS/SSL;</w:t>
      </w:r>
    </w:p>
    <w:p w14:paraId="313CC0E2" w14:textId="77777777" w:rsidR="00C4735E" w:rsidRPr="00C4735E" w:rsidRDefault="00C4735E" w:rsidP="00A63E06">
      <w:pPr>
        <w:numPr>
          <w:ilvl w:val="0"/>
          <w:numId w:val="11"/>
        </w:numPr>
        <w:suppressAutoHyphens/>
        <w:spacing w:after="0" w:line="360" w:lineRule="auto"/>
        <w:ind w:left="0" w:firstLine="993"/>
        <w:jc w:val="both"/>
        <w:rPr>
          <w:rFonts w:ascii="Times New Roman" w:hAnsi="Times New Roman" w:cs="Times New Roman"/>
          <w:sz w:val="28"/>
          <w:szCs w:val="28"/>
        </w:rPr>
      </w:pPr>
      <w:r w:rsidRPr="00C4735E">
        <w:rPr>
          <w:rFonts w:ascii="Times New Roman" w:hAnsi="Times New Roman" w:cs="Times New Roman"/>
          <w:sz w:val="28"/>
          <w:szCs w:val="28"/>
        </w:rPr>
        <w:t>аутентификация на основе одноразовых паролей;</w:t>
      </w:r>
    </w:p>
    <w:p w14:paraId="02C061D7" w14:textId="77777777" w:rsidR="00C4735E" w:rsidRPr="00C4735E" w:rsidRDefault="00C4735E" w:rsidP="00A63E06">
      <w:pPr>
        <w:numPr>
          <w:ilvl w:val="0"/>
          <w:numId w:val="11"/>
        </w:numPr>
        <w:suppressAutoHyphens/>
        <w:spacing w:after="0" w:line="360" w:lineRule="auto"/>
        <w:ind w:left="0" w:firstLine="993"/>
        <w:jc w:val="both"/>
        <w:rPr>
          <w:rFonts w:ascii="Times New Roman" w:hAnsi="Times New Roman" w:cs="Times New Roman"/>
          <w:sz w:val="28"/>
          <w:szCs w:val="28"/>
        </w:rPr>
      </w:pPr>
      <w:r w:rsidRPr="00C4735E">
        <w:rPr>
          <w:rFonts w:ascii="Times New Roman" w:hAnsi="Times New Roman" w:cs="Times New Roman"/>
          <w:sz w:val="28"/>
          <w:szCs w:val="28"/>
        </w:rPr>
        <w:t>использование электронной цифровой подписи, удостоверяющей личность владельца счета;</w:t>
      </w:r>
    </w:p>
    <w:p w14:paraId="29763060" w14:textId="77777777" w:rsidR="00C4735E" w:rsidRPr="00C4735E" w:rsidRDefault="00C4735E" w:rsidP="00A63E06">
      <w:pPr>
        <w:numPr>
          <w:ilvl w:val="0"/>
          <w:numId w:val="11"/>
        </w:numPr>
        <w:suppressAutoHyphens/>
        <w:spacing w:after="0" w:line="360" w:lineRule="auto"/>
        <w:ind w:left="0" w:firstLine="993"/>
        <w:jc w:val="both"/>
        <w:rPr>
          <w:rFonts w:ascii="Times New Roman" w:hAnsi="Times New Roman" w:cs="Times New Roman"/>
          <w:sz w:val="28"/>
          <w:szCs w:val="28"/>
        </w:rPr>
      </w:pPr>
      <w:r w:rsidRPr="00C4735E">
        <w:rPr>
          <w:rFonts w:ascii="Times New Roman" w:hAnsi="Times New Roman" w:cs="Times New Roman"/>
          <w:sz w:val="28"/>
          <w:szCs w:val="28"/>
        </w:rPr>
        <w:t>использование системы временных паролей для подтверждения финансовых операций.</w:t>
      </w:r>
    </w:p>
    <w:p w14:paraId="362AA05B"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Нельзя не отметить проблему непроработанного законодательного регулирования систем ДБО и нестабильность правовой системы.</w:t>
      </w:r>
    </w:p>
    <w:p w14:paraId="1C56867F"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Сегодня банкам необходимо не только своевременное реагировать на принимаемые Банком России положения, но и активно способствовать ему в их разработке, для обеспечения успешного развития и повышения эффективности деятельности систем ДБО. Можно сделать вывод о том, что для успешной работы дистанционного банковского обслуживания необходимо решить технический вопрос удаленной идентификации и законодательно допустить такое взаимодействие</w:t>
      </w:r>
    </w:p>
    <w:p w14:paraId="3E727BE5"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В настоящий момент российскими кредитными организациями ведутся тестирования программных продуктов по удаленной идентификации. В основе технологий дистанционного распознавания клиента лежат биометрические данные. </w:t>
      </w:r>
      <w:proofErr w:type="gramStart"/>
      <w:r w:rsidRPr="00C4735E">
        <w:rPr>
          <w:rFonts w:ascii="Times New Roman" w:hAnsi="Times New Roman" w:cs="Times New Roman"/>
          <w:sz w:val="28"/>
          <w:szCs w:val="28"/>
        </w:rPr>
        <w:t xml:space="preserve">Такой способ идентификации успешно применяется ведущими мировыми банками (по отпечатку пальца, по сосудистому рисунку пальца, по лицу, либо по голосу и лицу, либо по сосудистому рисунку глазного яблока – клиенту просто нужно сделать </w:t>
      </w:r>
      <w:proofErr w:type="spellStart"/>
      <w:r w:rsidRPr="00C4735E">
        <w:rPr>
          <w:rFonts w:ascii="Times New Roman" w:hAnsi="Times New Roman" w:cs="Times New Roman"/>
          <w:sz w:val="28"/>
          <w:szCs w:val="28"/>
        </w:rPr>
        <w:t>селфи</w:t>
      </w:r>
      <w:proofErr w:type="spellEnd"/>
      <w:r w:rsidRPr="00C4735E">
        <w:rPr>
          <w:rFonts w:ascii="Times New Roman" w:hAnsi="Times New Roman" w:cs="Times New Roman"/>
          <w:sz w:val="28"/>
          <w:szCs w:val="28"/>
        </w:rPr>
        <w:t>.</w:t>
      </w:r>
      <w:proofErr w:type="gramEnd"/>
      <w:r w:rsidRPr="00C4735E">
        <w:rPr>
          <w:rFonts w:ascii="Times New Roman" w:hAnsi="Times New Roman" w:cs="Times New Roman"/>
          <w:sz w:val="28"/>
          <w:szCs w:val="28"/>
        </w:rPr>
        <w:t xml:space="preserve"> Не вызывает сомнения, что техническая сторона удаленной идентификации в ближайшем будущем будет решена.</w:t>
      </w:r>
    </w:p>
    <w:p w14:paraId="4907DE27"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Правовым решением возможности полноценного дистанционного обслуживания могло бы послужить изменение Федерального закона о противодействии коррупции, а именно – отмена запрета открывать счета </w:t>
      </w:r>
      <w:r w:rsidRPr="00C4735E">
        <w:rPr>
          <w:rFonts w:ascii="Times New Roman" w:hAnsi="Times New Roman" w:cs="Times New Roman"/>
          <w:sz w:val="28"/>
          <w:szCs w:val="28"/>
        </w:rPr>
        <w:lastRenderedPageBreak/>
        <w:t xml:space="preserve">(вклады) клиентам без личного присутствия физического лица, открывающего счет (вклад), либо представителя клиента, а также возможность открывать счета (вклады) только клиентам, уже прошедшим процедуру идентификации в отделении кредитной организации. Это даст толчок новациям в сфере банковского обслуживания. </w:t>
      </w:r>
    </w:p>
    <w:p w14:paraId="4DE24F77"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Широкое развитие эффективных банковских услуг с использованием мобильного интернет – банкинга не представляется возможным без организации соответствующей маркетинговой стратегии по продвижению новых услуг банка. </w:t>
      </w:r>
    </w:p>
    <w:p w14:paraId="7E0F6523"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В зарубежной практике банки, использующие интерактивные возможности Интернета, проводят активные рекламные кампании в социальных сетях. И у нас в стране коммерческие банки начали использовать социальные сети в качестве основного инструмента маркетингового продвижения банковской продукции и услуг. </w:t>
      </w:r>
    </w:p>
    <w:p w14:paraId="2FA7F8E9"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Аккаунты в </w:t>
      </w:r>
      <w:proofErr w:type="spellStart"/>
      <w:r w:rsidRPr="00C4735E">
        <w:rPr>
          <w:rFonts w:ascii="Times New Roman" w:hAnsi="Times New Roman" w:cs="Times New Roman"/>
          <w:sz w:val="28"/>
          <w:szCs w:val="28"/>
        </w:rPr>
        <w:t>соцсетях</w:t>
      </w:r>
      <w:proofErr w:type="spellEnd"/>
      <w:r w:rsidRPr="00C4735E">
        <w:rPr>
          <w:rFonts w:ascii="Times New Roman" w:hAnsi="Times New Roman" w:cs="Times New Roman"/>
          <w:sz w:val="28"/>
          <w:szCs w:val="28"/>
        </w:rPr>
        <w:t xml:space="preserve"> становятся эффективным инструментом маркетинговых коммуникаций и способствуют сбору необходимой информации о клиентах, сокращению расходов при установлении контакта с новыми пользователями банковских продуктов и услуг, повышают качество поддержки клиентов. Например, некоторые банки на постоянной основе через социальные сети делают упор на продвижение своих мобильных приложений. </w:t>
      </w:r>
    </w:p>
    <w:p w14:paraId="5A04CC99" w14:textId="7BAF0EAB"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АО «БАНК ОРЕНБУРГ» имеет личные аккаунты в социальных сетях («</w:t>
      </w:r>
      <w:proofErr w:type="spellStart"/>
      <w:r w:rsidRPr="00C4735E">
        <w:rPr>
          <w:rFonts w:ascii="Times New Roman" w:hAnsi="Times New Roman" w:cs="Times New Roman"/>
          <w:sz w:val="28"/>
          <w:szCs w:val="28"/>
        </w:rPr>
        <w:t>Вконтакте</w:t>
      </w:r>
      <w:proofErr w:type="spellEnd"/>
      <w:r w:rsidRPr="00C4735E">
        <w:rPr>
          <w:rFonts w:ascii="Times New Roman" w:hAnsi="Times New Roman" w:cs="Times New Roman"/>
          <w:sz w:val="28"/>
          <w:szCs w:val="28"/>
        </w:rPr>
        <w:t>») и активно ведет блог. Таким образом, клиенты видят, что банк следует современным тенденциям и в открытой форме предоставляет информацию о внутреннем трудовом распорядке и коллективных мероприятиях</w:t>
      </w:r>
      <w:r w:rsidR="00AC3C98">
        <w:rPr>
          <w:rFonts w:ascii="Times New Roman" w:hAnsi="Times New Roman" w:cs="Times New Roman"/>
          <w:sz w:val="28"/>
          <w:szCs w:val="28"/>
        </w:rPr>
        <w:t xml:space="preserve"> [24]</w:t>
      </w:r>
      <w:r w:rsidRPr="00C4735E">
        <w:rPr>
          <w:rFonts w:ascii="Times New Roman" w:hAnsi="Times New Roman" w:cs="Times New Roman"/>
          <w:sz w:val="28"/>
          <w:szCs w:val="28"/>
        </w:rPr>
        <w:t>.</w:t>
      </w:r>
    </w:p>
    <w:p w14:paraId="0529EE24"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Получая обратную связь в виде отзывов от пользователей, данные банки имеют возможность оперативно реагировать на пожелания и замечания по оказываемым услугам. С уверенностью можно сказать, что социальные сети </w:t>
      </w:r>
      <w:r w:rsidRPr="00C4735E">
        <w:rPr>
          <w:rFonts w:ascii="Times New Roman" w:hAnsi="Times New Roman" w:cs="Times New Roman"/>
          <w:sz w:val="28"/>
          <w:szCs w:val="28"/>
        </w:rPr>
        <w:lastRenderedPageBreak/>
        <w:t>для банковской системы рассматриваются в качестве важного и действенного канала обратной связи.</w:t>
      </w:r>
    </w:p>
    <w:p w14:paraId="34A1856A"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Чтобы занять и впоследствии удерживать лидирующие позиции на рынке, банк должен постоянно развивать и совершенствовать качество работы и предлагаемые им услуги. В таком случае нужно точно оценить важность электронного банкинга и дистанционного банковского обслуживания в целом.</w:t>
      </w:r>
    </w:p>
    <w:p w14:paraId="3387FF09"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Среди ключевых параметров, влияющих на эффективность применения систем дистанционного банковского обслуживания, можно выделить такие, как: </w:t>
      </w:r>
    </w:p>
    <w:p w14:paraId="034FD9B6"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 производительность; </w:t>
      </w:r>
    </w:p>
    <w:p w14:paraId="295FBBA3"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 отказоустойчивость; </w:t>
      </w:r>
    </w:p>
    <w:p w14:paraId="58AE2F9C"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 информативность системы; </w:t>
      </w:r>
    </w:p>
    <w:p w14:paraId="2D656AE2"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 простота использования; </w:t>
      </w:r>
    </w:p>
    <w:p w14:paraId="26C23991"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 безопасность; </w:t>
      </w:r>
    </w:p>
    <w:p w14:paraId="042744E0"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 дружественность интерфейса; </w:t>
      </w:r>
    </w:p>
    <w:p w14:paraId="7189E6A4"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 масштабируемость системы; </w:t>
      </w:r>
    </w:p>
    <w:p w14:paraId="5262144B"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 системный функционал. </w:t>
      </w:r>
    </w:p>
    <w:p w14:paraId="17B15EAF"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Все эти параметры связаны между собой, рассматривать их необходимо в комплексе. </w:t>
      </w:r>
    </w:p>
    <w:p w14:paraId="0A8A2676"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Производительность, отказоустойчивость и масштабируемость – все это составляющие формирования круглосуточного фронтального решения многофилиального банка. </w:t>
      </w:r>
    </w:p>
    <w:p w14:paraId="70F229E5"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Легкость пользования, удобный и понятный интерфейс, информативность – эти параметры значимы для обслуживания физических лиц, в целом же они отвечают за популярность банковского продукта среди клиентов. В особенности актуальны эти параметры для новых, только продвигаемых на рынок сервисов дистанционного банковского обслуживания. </w:t>
      </w:r>
    </w:p>
    <w:p w14:paraId="153E3CC4"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lastRenderedPageBreak/>
        <w:t xml:space="preserve">Широкий функционал системы дистанционного банковского обслуживания позволяет предоставлять клиентам уникальные услуги, разрабатывать новые сервисы и даже новые системы для их обслуживания. </w:t>
      </w:r>
    </w:p>
    <w:p w14:paraId="0FADE760" w14:textId="63DC0B41"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Системы </w:t>
      </w:r>
      <w:proofErr w:type="spellStart"/>
      <w:r w:rsidRPr="00C4735E">
        <w:rPr>
          <w:rFonts w:ascii="Times New Roman" w:hAnsi="Times New Roman" w:cs="Times New Roman"/>
          <w:sz w:val="28"/>
          <w:szCs w:val="28"/>
        </w:rPr>
        <w:t>private</w:t>
      </w:r>
      <w:proofErr w:type="spellEnd"/>
      <w:r w:rsidRPr="00C4735E">
        <w:rPr>
          <w:rFonts w:ascii="Times New Roman" w:hAnsi="Times New Roman" w:cs="Times New Roman"/>
          <w:sz w:val="28"/>
          <w:szCs w:val="28"/>
        </w:rPr>
        <w:t>–банкинга, контроля финансов компании, различные решения, например, зарплатные или кредитные проекты, являются, параллельными путями развития стандартных решений систем дистанционного банковского обслуживания</w:t>
      </w:r>
      <w:r w:rsidR="007D1602">
        <w:rPr>
          <w:rFonts w:ascii="Times New Roman" w:hAnsi="Times New Roman" w:cs="Times New Roman"/>
          <w:sz w:val="28"/>
          <w:szCs w:val="28"/>
        </w:rPr>
        <w:t xml:space="preserve"> [25</w:t>
      </w:r>
      <w:r w:rsidR="008A7AB1">
        <w:rPr>
          <w:rFonts w:ascii="Times New Roman" w:hAnsi="Times New Roman" w:cs="Times New Roman"/>
          <w:sz w:val="28"/>
          <w:szCs w:val="28"/>
        </w:rPr>
        <w:t>]</w:t>
      </w:r>
      <w:r w:rsidRPr="00C4735E">
        <w:rPr>
          <w:rFonts w:ascii="Times New Roman" w:hAnsi="Times New Roman" w:cs="Times New Roman"/>
          <w:sz w:val="28"/>
          <w:szCs w:val="28"/>
        </w:rPr>
        <w:t>.</w:t>
      </w:r>
    </w:p>
    <w:p w14:paraId="1D91FBE2"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Вопросам </w:t>
      </w:r>
      <w:proofErr w:type="gramStart"/>
      <w:r w:rsidRPr="00C4735E">
        <w:rPr>
          <w:rFonts w:ascii="Times New Roman" w:hAnsi="Times New Roman" w:cs="Times New Roman"/>
          <w:sz w:val="28"/>
          <w:szCs w:val="28"/>
        </w:rPr>
        <w:t>безопасности</w:t>
      </w:r>
      <w:proofErr w:type="gramEnd"/>
      <w:r w:rsidRPr="00C4735E">
        <w:rPr>
          <w:rFonts w:ascii="Times New Roman" w:hAnsi="Times New Roman" w:cs="Times New Roman"/>
          <w:sz w:val="28"/>
          <w:szCs w:val="28"/>
        </w:rPr>
        <w:t xml:space="preserve"> должно быть отведена особая роль. </w:t>
      </w:r>
      <w:proofErr w:type="gramStart"/>
      <w:r w:rsidRPr="00C4735E">
        <w:rPr>
          <w:rFonts w:ascii="Times New Roman" w:hAnsi="Times New Roman" w:cs="Times New Roman"/>
          <w:sz w:val="28"/>
          <w:szCs w:val="28"/>
        </w:rPr>
        <w:t xml:space="preserve">Учитывая тот факт, что системы дистанционного банковского обслуживания позволяют предоставлять доступ к счетам и совершать финансовые переводы, абсолютно любая система систем дистанционного банковского обслуживания должна в полной мере соответствовать требованиям безопасности обслуживания всех потоков информации и документов, а также иметь возможность вносить правки в работу самой системы в случае корректировки требований безопасности. </w:t>
      </w:r>
      <w:proofErr w:type="gramEnd"/>
    </w:p>
    <w:p w14:paraId="0478D4D0"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Для полноценного и правильного развития систем дистанционного банковского обслуживания банк должен дифференцировать свои услуги по определенным группам, сегментам клиентов с целью повышения эффективности обслуживания. </w:t>
      </w:r>
    </w:p>
    <w:p w14:paraId="2A88DC85"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На сегодняшний день у банков есть два основных варианта для сегментации клиентов: </w:t>
      </w:r>
    </w:p>
    <w:p w14:paraId="5F80B38E" w14:textId="7E0E00DA" w:rsidR="00C4735E" w:rsidRPr="00C4735E" w:rsidRDefault="00F20308"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4735E" w:rsidRPr="00C4735E">
        <w:rPr>
          <w:rFonts w:ascii="Times New Roman" w:hAnsi="Times New Roman" w:cs="Times New Roman"/>
          <w:sz w:val="28"/>
          <w:szCs w:val="28"/>
        </w:rPr>
        <w:t xml:space="preserve"> банк не имеет выработанной целенаправленной методики сегментации клиентов; </w:t>
      </w:r>
    </w:p>
    <w:p w14:paraId="6775353C" w14:textId="3A823022" w:rsidR="00C4735E" w:rsidRPr="00C4735E" w:rsidRDefault="00F20308"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4735E" w:rsidRPr="00C4735E">
        <w:rPr>
          <w:rFonts w:ascii="Times New Roman" w:hAnsi="Times New Roman" w:cs="Times New Roman"/>
          <w:sz w:val="28"/>
          <w:szCs w:val="28"/>
        </w:rPr>
        <w:t xml:space="preserve"> банк условно разделяет своих клиентов на две категории – VIP–клиенты и другие, все остальные клиенты. </w:t>
      </w:r>
    </w:p>
    <w:p w14:paraId="16883928"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Также следует отметить, что клиентов банка сегментируют на основании объема операций, которые они поводят, на основе качественных характеристик этих операций (выделяя клиентов с немногочисленным количеством достаточно крупных по сумме переводов, а также клиентов, проводящих достаточно много средних и мелких по сумме оплат). </w:t>
      </w:r>
    </w:p>
    <w:p w14:paraId="03057EC3" w14:textId="6A212945" w:rsid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lastRenderedPageBreak/>
        <w:t>Клиентов классифицируют еще и по территориальному признаку и профессии. Стоит отметить и техническую дифференциацию клиентов по таким параметрам, как безопасность систем, которые они используют, каналы доступа в систему, ведь это очень важно именно для нашей страны. Например, государственные предприятия могут предъявлять высокие требования к уровню безопасности передачи данных, а региональные зачастую пользуются модемным соединением для работы с банком.</w:t>
      </w:r>
    </w:p>
    <w:p w14:paraId="15393AC6" w14:textId="28B09CF2" w:rsidR="000972C0" w:rsidRDefault="000972C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 «БАНК ОРЕНБУРГ» классифицирует клиентов на частных, корпоративных и региональную сеть.</w:t>
      </w:r>
    </w:p>
    <w:p w14:paraId="0C775CA7" w14:textId="182ADC30" w:rsidR="000972C0" w:rsidRPr="000972C0" w:rsidRDefault="000972C0" w:rsidP="00A63E06">
      <w:pPr>
        <w:suppressAutoHyphens/>
        <w:spacing w:after="0" w:line="360" w:lineRule="auto"/>
        <w:ind w:firstLine="709"/>
        <w:jc w:val="both"/>
        <w:rPr>
          <w:rFonts w:ascii="Times New Roman" w:hAnsi="Times New Roman" w:cs="Times New Roman"/>
          <w:sz w:val="28"/>
          <w:szCs w:val="28"/>
        </w:rPr>
      </w:pPr>
      <w:r w:rsidRPr="000972C0">
        <w:rPr>
          <w:rFonts w:ascii="Times New Roman" w:hAnsi="Times New Roman" w:cs="Times New Roman"/>
          <w:sz w:val="28"/>
          <w:szCs w:val="28"/>
        </w:rPr>
        <w:t>Следуя принципу «быть ближе к клиенту», АО «БАНК ОРЕНБУРГ» активно развивает региональную сеть, подразделения которой действуют в 20 городах и райцентрах области. Во всех дополнительных офисах предусмотрен универсальный комплекс современных банковских услуг, включающий расчётно</w:t>
      </w:r>
      <w:r w:rsidR="00BA4EF7">
        <w:rPr>
          <w:rFonts w:ascii="Times New Roman" w:hAnsi="Times New Roman" w:cs="Times New Roman"/>
          <w:sz w:val="28"/>
          <w:szCs w:val="28"/>
        </w:rPr>
        <w:t>‒</w:t>
      </w:r>
      <w:r w:rsidRPr="000972C0">
        <w:rPr>
          <w:rFonts w:ascii="Times New Roman" w:hAnsi="Times New Roman" w:cs="Times New Roman"/>
          <w:sz w:val="28"/>
          <w:szCs w:val="28"/>
        </w:rPr>
        <w:t>кассовое обслуживание, кредитование юридических и физических лиц, выдачу банковских гарантий, реализацию зарплатных проектов с использованием пластиковых карт, размещение сбережений и временно свободных денежных средств во вкладах и депозитах на весьма выгодных условиях, проведе</w:t>
      </w:r>
      <w:r>
        <w:rPr>
          <w:rFonts w:ascii="Times New Roman" w:hAnsi="Times New Roman" w:cs="Times New Roman"/>
          <w:sz w:val="28"/>
          <w:szCs w:val="28"/>
        </w:rPr>
        <w:t>ние операций с векселями.</w:t>
      </w:r>
    </w:p>
    <w:p w14:paraId="1A81BA2C" w14:textId="46F1FB0D" w:rsidR="000972C0" w:rsidRDefault="000972C0" w:rsidP="00A63E06">
      <w:pPr>
        <w:suppressAutoHyphens/>
        <w:spacing w:after="0" w:line="360" w:lineRule="auto"/>
        <w:ind w:firstLine="709"/>
        <w:jc w:val="both"/>
        <w:rPr>
          <w:rFonts w:ascii="Times New Roman" w:hAnsi="Times New Roman" w:cs="Times New Roman"/>
          <w:sz w:val="28"/>
          <w:szCs w:val="28"/>
        </w:rPr>
      </w:pPr>
      <w:r w:rsidRPr="000972C0">
        <w:rPr>
          <w:rFonts w:ascii="Times New Roman" w:hAnsi="Times New Roman" w:cs="Times New Roman"/>
          <w:sz w:val="28"/>
          <w:szCs w:val="28"/>
        </w:rPr>
        <w:t>В числе клиентов региональных подразделений банка </w:t>
      </w:r>
      <w:r>
        <w:rPr>
          <w:rFonts w:ascii="Times New Roman" w:hAnsi="Times New Roman" w:cs="Times New Roman"/>
          <w:sz w:val="28"/>
          <w:szCs w:val="28"/>
        </w:rPr>
        <w:t>–</w:t>
      </w:r>
      <w:r w:rsidRPr="000972C0">
        <w:rPr>
          <w:rFonts w:ascii="Times New Roman" w:hAnsi="Times New Roman" w:cs="Times New Roman"/>
          <w:sz w:val="28"/>
          <w:szCs w:val="28"/>
        </w:rPr>
        <w:t xml:space="preserve"> администрации городов и районов, пр</w:t>
      </w:r>
      <w:r>
        <w:rPr>
          <w:rFonts w:ascii="Times New Roman" w:hAnsi="Times New Roman" w:cs="Times New Roman"/>
          <w:sz w:val="28"/>
          <w:szCs w:val="28"/>
        </w:rPr>
        <w:t>едприятия промышленности</w:t>
      </w:r>
      <w:r w:rsidRPr="000972C0">
        <w:rPr>
          <w:rFonts w:ascii="Times New Roman" w:hAnsi="Times New Roman" w:cs="Times New Roman"/>
          <w:sz w:val="28"/>
          <w:szCs w:val="28"/>
        </w:rPr>
        <w:t>, строительные и транспортные организации, представители малого и среднего бизнеса, физические лица.</w:t>
      </w:r>
    </w:p>
    <w:p w14:paraId="25E6E1CD" w14:textId="77777777" w:rsidR="000972C0" w:rsidRDefault="000972C0" w:rsidP="00A63E06">
      <w:pPr>
        <w:suppressAutoHyphens/>
        <w:spacing w:after="0" w:line="360" w:lineRule="auto"/>
        <w:ind w:firstLine="709"/>
        <w:jc w:val="both"/>
        <w:rPr>
          <w:rFonts w:ascii="Times New Roman" w:hAnsi="Times New Roman" w:cs="Times New Roman"/>
          <w:sz w:val="28"/>
          <w:szCs w:val="28"/>
        </w:rPr>
      </w:pPr>
      <w:r w:rsidRPr="000972C0">
        <w:rPr>
          <w:rFonts w:ascii="Times New Roman" w:hAnsi="Times New Roman" w:cs="Times New Roman"/>
          <w:sz w:val="28"/>
          <w:szCs w:val="28"/>
        </w:rPr>
        <w:t xml:space="preserve">За годы работы в реальном секторе экономики АО «БАНК ОРЕНБУРГ» обрело богатый опыт сотрудничества с крупными корпоративными клиентами. Можно назвать десятки предприятий, с которыми уже давно налажены прочные партнерские отношения. </w:t>
      </w:r>
    </w:p>
    <w:p w14:paraId="5A735542" w14:textId="607B7697" w:rsidR="000972C0" w:rsidRPr="000972C0" w:rsidRDefault="000972C0" w:rsidP="00A63E06">
      <w:pPr>
        <w:suppressAutoHyphens/>
        <w:spacing w:after="0" w:line="360" w:lineRule="auto"/>
        <w:ind w:firstLine="709"/>
        <w:jc w:val="both"/>
        <w:rPr>
          <w:rFonts w:ascii="Times New Roman" w:hAnsi="Times New Roman" w:cs="Times New Roman"/>
          <w:sz w:val="28"/>
          <w:szCs w:val="28"/>
        </w:rPr>
      </w:pPr>
      <w:r w:rsidRPr="000972C0">
        <w:rPr>
          <w:rFonts w:ascii="Times New Roman" w:hAnsi="Times New Roman" w:cs="Times New Roman"/>
          <w:sz w:val="28"/>
          <w:szCs w:val="28"/>
        </w:rPr>
        <w:t>С 2005 года АО «БАНК ОРЕНБУРГ» является уполномоченным банком Правительства России в реализации Федеральной программы поддержки малого и среднего бизнеса на территории Оренбуржья.</w:t>
      </w:r>
    </w:p>
    <w:p w14:paraId="4C390F7E" w14:textId="56D575E9" w:rsidR="000972C0" w:rsidRPr="00C4735E" w:rsidRDefault="000972C0"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АО «БАНК </w:t>
      </w:r>
      <w:r w:rsidRPr="000972C0">
        <w:rPr>
          <w:rFonts w:ascii="Times New Roman" w:hAnsi="Times New Roman" w:cs="Times New Roman"/>
          <w:sz w:val="28"/>
          <w:szCs w:val="28"/>
        </w:rPr>
        <w:t>ОРЕНБУРГ» клиентов привлекают большой спектр услуг, широкие возможности в сфере кредитования, как на краткосрочной, так и на долгосрочной основе, наличие конкурентоспособных продуктов и современных технологий, разнообразие схем взаимодействия, а также знание и понимание особенностей российского бизнеса, индивидуальный подход и оперативное рассмотрение вопросов.</w:t>
      </w:r>
    </w:p>
    <w:p w14:paraId="7F08482B" w14:textId="77777777" w:rsidR="009A73F4"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Поэтому в будущем банки, использующие системы дистанционного банковского обслуживания, будут составлять некую клиентскую матрицу, в которой клиенты будут распределяться по различным характеристикам. </w:t>
      </w:r>
    </w:p>
    <w:p w14:paraId="04DCC068" w14:textId="18A7F901"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Например, по одной шкале клиент может находиться в категории VIP или обычных пользователей, по другой – в зависимости от качества соединения и связи, оборудования, на котором он работает и так далее. Естественно, такая матрица может быть и многомерной. </w:t>
      </w:r>
    </w:p>
    <w:p w14:paraId="06B6DBA7" w14:textId="77777777" w:rsidR="00EE0173"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Система дистанционного банковского обслуживания должна соответствовать основным направлениям развития бизнеса банка, тех услуг, которые он плани</w:t>
      </w:r>
      <w:r w:rsidR="00EE0173">
        <w:rPr>
          <w:rFonts w:ascii="Times New Roman" w:hAnsi="Times New Roman" w:cs="Times New Roman"/>
          <w:sz w:val="28"/>
          <w:szCs w:val="28"/>
        </w:rPr>
        <w:t>рует предлагать своим клиентам.</w:t>
      </w:r>
    </w:p>
    <w:p w14:paraId="23CE06CA" w14:textId="5416B8A8"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Работа с матрицей клиентов в самых различных измерениях имеет высокую важность. Первый шаг здесь – это предоставление услуг дистанционного банковского обслуживания в разрезе многофилиальной структуры банка.</w:t>
      </w:r>
    </w:p>
    <w:p w14:paraId="31E735E9" w14:textId="6C9AD8A6" w:rsid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По данным компании BSS (</w:t>
      </w:r>
      <w:proofErr w:type="spellStart"/>
      <w:r w:rsidRPr="00C4735E">
        <w:rPr>
          <w:rFonts w:ascii="Times New Roman" w:hAnsi="Times New Roman" w:cs="Times New Roman"/>
          <w:sz w:val="28"/>
          <w:szCs w:val="28"/>
        </w:rPr>
        <w:t>системо</w:t>
      </w:r>
      <w:proofErr w:type="spellEnd"/>
      <w:r w:rsidRPr="00C4735E">
        <w:rPr>
          <w:rFonts w:ascii="Times New Roman" w:hAnsi="Times New Roman" w:cs="Times New Roman"/>
          <w:sz w:val="28"/>
          <w:szCs w:val="28"/>
        </w:rPr>
        <w:t xml:space="preserve">–образующая, </w:t>
      </w:r>
      <w:r w:rsidRPr="00C4735E">
        <w:rPr>
          <w:rFonts w:ascii="Times New Roman" w:hAnsi="Times New Roman" w:cs="Times New Roman"/>
          <w:sz w:val="28"/>
          <w:szCs w:val="28"/>
          <w:lang w:val="en-US"/>
        </w:rPr>
        <w:t>IT</w:t>
      </w:r>
      <w:r w:rsidRPr="00C4735E">
        <w:rPr>
          <w:rFonts w:ascii="Times New Roman" w:hAnsi="Times New Roman" w:cs="Times New Roman"/>
          <w:sz w:val="28"/>
          <w:szCs w:val="28"/>
        </w:rPr>
        <w:t>–компания РФ), юридические лица пока остаются основными потребителями услуг дистанционного банковского обслуживания.</w:t>
      </w:r>
    </w:p>
    <w:p w14:paraId="59C962D7" w14:textId="27717AD2" w:rsidR="00D728DB" w:rsidRPr="00D728DB" w:rsidRDefault="00D728DB" w:rsidP="00A63E06">
      <w:pPr>
        <w:suppressAutoHyphens/>
        <w:spacing w:after="0" w:line="360" w:lineRule="auto"/>
        <w:ind w:firstLine="709"/>
        <w:jc w:val="both"/>
        <w:rPr>
          <w:rFonts w:ascii="Times New Roman" w:hAnsi="Times New Roman" w:cs="Times New Roman"/>
          <w:sz w:val="28"/>
          <w:szCs w:val="28"/>
        </w:rPr>
      </w:pPr>
      <w:r w:rsidRPr="00D728DB">
        <w:rPr>
          <w:rFonts w:ascii="Times New Roman" w:hAnsi="Times New Roman" w:cs="Times New Roman"/>
          <w:bCs/>
          <w:sz w:val="28"/>
          <w:szCs w:val="28"/>
        </w:rPr>
        <w:t>BSS</w:t>
      </w:r>
      <w:r w:rsidRPr="00D728DB">
        <w:rPr>
          <w:rFonts w:ascii="Times New Roman" w:hAnsi="Times New Roman" w:cs="Times New Roman"/>
          <w:sz w:val="28"/>
          <w:szCs w:val="28"/>
        </w:rPr>
        <w:t> (</w:t>
      </w:r>
      <w:proofErr w:type="spellStart"/>
      <w:r w:rsidRPr="00D728DB">
        <w:rPr>
          <w:rFonts w:ascii="Times New Roman" w:hAnsi="Times New Roman" w:cs="Times New Roman"/>
          <w:iCs/>
          <w:sz w:val="28"/>
          <w:szCs w:val="28"/>
        </w:rPr>
        <w:t>Banks</w:t>
      </w:r>
      <w:proofErr w:type="spellEnd"/>
      <w:r w:rsidRPr="00D728DB">
        <w:rPr>
          <w:rFonts w:ascii="Times New Roman" w:hAnsi="Times New Roman" w:cs="Times New Roman"/>
          <w:iCs/>
          <w:sz w:val="28"/>
          <w:szCs w:val="28"/>
        </w:rPr>
        <w:t xml:space="preserve"> </w:t>
      </w:r>
      <w:proofErr w:type="spellStart"/>
      <w:r w:rsidRPr="00D728DB">
        <w:rPr>
          <w:rFonts w:ascii="Times New Roman" w:hAnsi="Times New Roman" w:cs="Times New Roman"/>
          <w:iCs/>
          <w:sz w:val="28"/>
          <w:szCs w:val="28"/>
        </w:rPr>
        <w:t>Soft</w:t>
      </w:r>
      <w:proofErr w:type="spellEnd"/>
      <w:r w:rsidRPr="00D728DB">
        <w:rPr>
          <w:rFonts w:ascii="Times New Roman" w:hAnsi="Times New Roman" w:cs="Times New Roman"/>
          <w:iCs/>
          <w:sz w:val="28"/>
          <w:szCs w:val="28"/>
        </w:rPr>
        <w:t xml:space="preserve"> </w:t>
      </w:r>
      <w:proofErr w:type="spellStart"/>
      <w:r w:rsidRPr="00D728DB">
        <w:rPr>
          <w:rFonts w:ascii="Times New Roman" w:hAnsi="Times New Roman" w:cs="Times New Roman"/>
          <w:iCs/>
          <w:sz w:val="28"/>
          <w:szCs w:val="28"/>
        </w:rPr>
        <w:t>Systems</w:t>
      </w:r>
      <w:proofErr w:type="spellEnd"/>
      <w:r w:rsidRPr="00D728DB">
        <w:rPr>
          <w:rFonts w:ascii="Times New Roman" w:hAnsi="Times New Roman" w:cs="Times New Roman"/>
          <w:sz w:val="28"/>
          <w:szCs w:val="28"/>
        </w:rPr>
        <w:t>) </w:t>
      </w:r>
      <w:r w:rsidRPr="00C4735E">
        <w:rPr>
          <w:rFonts w:ascii="Times New Roman" w:hAnsi="Times New Roman" w:cs="Times New Roman"/>
          <w:sz w:val="28"/>
          <w:szCs w:val="28"/>
        </w:rPr>
        <w:t>–</w:t>
      </w:r>
      <w:r>
        <w:rPr>
          <w:rFonts w:ascii="Times New Roman" w:hAnsi="Times New Roman" w:cs="Times New Roman"/>
          <w:sz w:val="28"/>
          <w:szCs w:val="28"/>
        </w:rPr>
        <w:t xml:space="preserve"> </w:t>
      </w:r>
      <w:r w:rsidRPr="00D728DB">
        <w:rPr>
          <w:rFonts w:ascii="Times New Roman" w:hAnsi="Times New Roman" w:cs="Times New Roman"/>
          <w:sz w:val="28"/>
          <w:szCs w:val="28"/>
        </w:rPr>
        <w:t>компания, основанная в 1994 году, специализируется в области разработки и внедрения автоматизированных систем дистанционного банковского обслуживания и управления финансами.</w:t>
      </w:r>
    </w:p>
    <w:p w14:paraId="221A2542" w14:textId="55662F8F" w:rsidR="00D728DB" w:rsidRPr="00D728DB" w:rsidRDefault="00D728DB" w:rsidP="00A63E06">
      <w:pPr>
        <w:suppressAutoHyphens/>
        <w:spacing w:after="0" w:line="360" w:lineRule="auto"/>
        <w:ind w:firstLine="709"/>
        <w:jc w:val="both"/>
        <w:rPr>
          <w:rFonts w:ascii="Times New Roman" w:hAnsi="Times New Roman" w:cs="Times New Roman"/>
          <w:sz w:val="28"/>
          <w:szCs w:val="28"/>
        </w:rPr>
      </w:pPr>
      <w:r w:rsidRPr="00D728DB">
        <w:rPr>
          <w:rFonts w:ascii="Times New Roman" w:hAnsi="Times New Roman" w:cs="Times New Roman"/>
          <w:sz w:val="28"/>
          <w:szCs w:val="28"/>
        </w:rPr>
        <w:t>Направлениями деятельности компании являются дистанционное банковское обслуживание (ДБО), речевые и голосовые решения, информационная безопасность и ИТ</w:t>
      </w:r>
      <w:r w:rsidR="00F20308">
        <w:rPr>
          <w:rFonts w:ascii="Times New Roman" w:hAnsi="Times New Roman" w:cs="Times New Roman"/>
          <w:sz w:val="28"/>
          <w:szCs w:val="28"/>
        </w:rPr>
        <w:t>–</w:t>
      </w:r>
      <w:r w:rsidRPr="00D728DB">
        <w:rPr>
          <w:rFonts w:ascii="Times New Roman" w:hAnsi="Times New Roman" w:cs="Times New Roman"/>
          <w:sz w:val="28"/>
          <w:szCs w:val="28"/>
        </w:rPr>
        <w:t xml:space="preserve">консалтинг. Линейка типовых решений </w:t>
      </w:r>
      <w:r w:rsidRPr="00D728DB">
        <w:rPr>
          <w:rFonts w:ascii="Times New Roman" w:hAnsi="Times New Roman" w:cs="Times New Roman"/>
          <w:sz w:val="28"/>
          <w:szCs w:val="28"/>
        </w:rPr>
        <w:lastRenderedPageBreak/>
        <w:t>BSS представлена различными подсистемами в составе комплексных систем, а также специализированными продуктами, в числе которых «Сервер Нотификации», «Бро</w:t>
      </w:r>
      <w:r w:rsidR="00EE0173">
        <w:rPr>
          <w:rFonts w:ascii="Times New Roman" w:hAnsi="Times New Roman" w:cs="Times New Roman"/>
          <w:sz w:val="28"/>
          <w:szCs w:val="28"/>
        </w:rPr>
        <w:t>кер</w:t>
      </w:r>
      <w:r w:rsidR="00F20308">
        <w:rPr>
          <w:rFonts w:ascii="Times New Roman" w:hAnsi="Times New Roman" w:cs="Times New Roman"/>
          <w:sz w:val="28"/>
          <w:szCs w:val="28"/>
        </w:rPr>
        <w:t>–</w:t>
      </w:r>
      <w:r w:rsidR="00EE0173">
        <w:rPr>
          <w:rFonts w:ascii="Times New Roman" w:hAnsi="Times New Roman" w:cs="Times New Roman"/>
          <w:sz w:val="28"/>
          <w:szCs w:val="28"/>
        </w:rPr>
        <w:t>Клиент»</w:t>
      </w:r>
      <w:r w:rsidRPr="00D728DB">
        <w:rPr>
          <w:rFonts w:ascii="Times New Roman" w:hAnsi="Times New Roman" w:cs="Times New Roman"/>
          <w:sz w:val="28"/>
          <w:szCs w:val="28"/>
        </w:rPr>
        <w:t>.</w:t>
      </w:r>
    </w:p>
    <w:p w14:paraId="1AFC9C1A" w14:textId="26BBDDD1" w:rsidR="00D728DB" w:rsidRDefault="00D728DB" w:rsidP="00A63E06">
      <w:pPr>
        <w:suppressAutoHyphens/>
        <w:spacing w:after="0" w:line="360" w:lineRule="auto"/>
        <w:ind w:firstLine="709"/>
        <w:jc w:val="both"/>
        <w:rPr>
          <w:rFonts w:ascii="Times New Roman" w:hAnsi="Times New Roman" w:cs="Times New Roman"/>
          <w:sz w:val="28"/>
          <w:szCs w:val="28"/>
        </w:rPr>
      </w:pPr>
      <w:r w:rsidRPr="00D728DB">
        <w:rPr>
          <w:rFonts w:ascii="Times New Roman" w:hAnsi="Times New Roman" w:cs="Times New Roman"/>
          <w:sz w:val="28"/>
          <w:szCs w:val="28"/>
        </w:rPr>
        <w:t>Для государственных организаций Компания BSS разрабатывает и внедряет высокотехнологичные решения для обеспечения процессов предоставления государственных и муниципальных услуг и исполнения государственных и муниципальных функций в электронной форме, как например, систему гарантированной доставки, информационную систему регистрации начислений и платежей, систему процессинга электронных транзакций.</w:t>
      </w:r>
    </w:p>
    <w:p w14:paraId="10395E97" w14:textId="7A2ACC32" w:rsidR="00EE0173" w:rsidRPr="00D728DB" w:rsidRDefault="00EE0173" w:rsidP="00A63E06">
      <w:pPr>
        <w:suppressAutoHyphens/>
        <w:spacing w:after="0" w:line="360" w:lineRule="auto"/>
        <w:ind w:firstLine="709"/>
        <w:jc w:val="both"/>
        <w:rPr>
          <w:rFonts w:ascii="Times New Roman" w:hAnsi="Times New Roman" w:cs="Times New Roman"/>
          <w:sz w:val="28"/>
          <w:szCs w:val="28"/>
        </w:rPr>
      </w:pPr>
      <w:r w:rsidRPr="00EE0173">
        <w:rPr>
          <w:rFonts w:ascii="Times New Roman" w:hAnsi="Times New Roman" w:cs="Times New Roman"/>
          <w:sz w:val="28"/>
          <w:szCs w:val="28"/>
        </w:rPr>
        <w:t>Деятельность Компании BSS высоко оценивается независимыми рейтинговыми агентствами. Так, по итогам рейтинга РА «Эксперт» BSS занимает 38</w:t>
      </w:r>
      <w:r w:rsidRPr="00C4735E">
        <w:rPr>
          <w:rFonts w:ascii="Times New Roman" w:hAnsi="Times New Roman" w:cs="Times New Roman"/>
          <w:sz w:val="28"/>
          <w:szCs w:val="28"/>
        </w:rPr>
        <w:t>–</w:t>
      </w:r>
      <w:r w:rsidRPr="00EE0173">
        <w:rPr>
          <w:rFonts w:ascii="Times New Roman" w:hAnsi="Times New Roman" w:cs="Times New Roman"/>
          <w:sz w:val="28"/>
          <w:szCs w:val="28"/>
        </w:rPr>
        <w:t>е место</w:t>
      </w:r>
      <w:r>
        <w:rPr>
          <w:rFonts w:ascii="Times New Roman" w:hAnsi="Times New Roman" w:cs="Times New Roman"/>
          <w:sz w:val="28"/>
          <w:szCs w:val="28"/>
          <w:vertAlign w:val="superscript"/>
        </w:rPr>
        <w:t xml:space="preserve"> </w:t>
      </w:r>
      <w:r w:rsidRPr="00EE0173">
        <w:rPr>
          <w:rFonts w:ascii="Times New Roman" w:hAnsi="Times New Roman" w:cs="Times New Roman"/>
          <w:sz w:val="28"/>
          <w:szCs w:val="28"/>
        </w:rPr>
        <w:t>в списке крупнейших ИТ</w:t>
      </w:r>
      <w:r w:rsidRPr="00C4735E">
        <w:rPr>
          <w:rFonts w:ascii="Times New Roman" w:hAnsi="Times New Roman" w:cs="Times New Roman"/>
          <w:sz w:val="28"/>
          <w:szCs w:val="28"/>
        </w:rPr>
        <w:t>–</w:t>
      </w:r>
      <w:r w:rsidRPr="00EE0173">
        <w:rPr>
          <w:rFonts w:ascii="Times New Roman" w:hAnsi="Times New Roman" w:cs="Times New Roman"/>
          <w:sz w:val="28"/>
          <w:szCs w:val="28"/>
        </w:rPr>
        <w:t>компаний </w:t>
      </w:r>
    </w:p>
    <w:p w14:paraId="0E0C01A1"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D728DB">
        <w:rPr>
          <w:rFonts w:ascii="Times New Roman" w:hAnsi="Times New Roman" w:cs="Times New Roman"/>
          <w:sz w:val="28"/>
          <w:szCs w:val="28"/>
        </w:rPr>
        <w:t>Розница все еще только осваивает этот метод работы с банками. Почти во всех российских банках</w:t>
      </w:r>
      <w:r w:rsidRPr="00C4735E">
        <w:rPr>
          <w:rFonts w:ascii="Times New Roman" w:hAnsi="Times New Roman" w:cs="Times New Roman"/>
          <w:sz w:val="28"/>
          <w:szCs w:val="28"/>
        </w:rPr>
        <w:t xml:space="preserve"> уже давно внедрены системы дистанционного банковского обслуживания, которые помогают сделать взаимодействие с клиентами удобнее и проще. </w:t>
      </w:r>
    </w:p>
    <w:p w14:paraId="7DA72E60"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Например, дистанционные услуги юридическим лицам предоставляют почти 100% российских банков; банков, использующих системы для работы с физическими лицами, в России на порядок меньше, но эта тенденция постоянно меняется в сторону роста количества используемых систем. По данным компании, наибольшим спросом у банков пользуются системы типа «Банк–Клиент».</w:t>
      </w:r>
    </w:p>
    <w:p w14:paraId="11AB19DE" w14:textId="4135D3B6" w:rsidR="00C4735E" w:rsidRPr="00C4735E" w:rsidRDefault="00520A6D"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 м</w:t>
      </w:r>
      <w:r w:rsidR="00C4735E" w:rsidRPr="00C4735E">
        <w:rPr>
          <w:rFonts w:ascii="Times New Roman" w:hAnsi="Times New Roman" w:cs="Times New Roman"/>
          <w:sz w:val="28"/>
          <w:szCs w:val="28"/>
        </w:rPr>
        <w:t xml:space="preserve">ожно </w:t>
      </w:r>
      <w:r w:rsidR="000972C0">
        <w:rPr>
          <w:rFonts w:ascii="Times New Roman" w:hAnsi="Times New Roman" w:cs="Times New Roman"/>
          <w:sz w:val="28"/>
          <w:szCs w:val="28"/>
        </w:rPr>
        <w:t>сделать вывод</w:t>
      </w:r>
      <w:r w:rsidR="00C4735E" w:rsidRPr="00C4735E">
        <w:rPr>
          <w:rFonts w:ascii="Times New Roman" w:hAnsi="Times New Roman" w:cs="Times New Roman"/>
          <w:sz w:val="28"/>
          <w:szCs w:val="28"/>
        </w:rPr>
        <w:t xml:space="preserve">, что потенциал рынка по системам этого типа заключается главным образом в их продвижении среди других клиентских сегментов и в повышении качества предоставляемых услуг. </w:t>
      </w:r>
    </w:p>
    <w:p w14:paraId="78D536E5" w14:textId="65554E44" w:rsidR="00D728DB" w:rsidRDefault="00C4735E" w:rsidP="00373FD3">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Следовательно, ожидается совершенствование внедряемых специализированных решений по обслуживанию юридических лиц, где система «Банк–Клиент» – это одна из составляющих, например, услуг </w:t>
      </w:r>
      <w:proofErr w:type="spellStart"/>
      <w:r w:rsidRPr="00C4735E">
        <w:rPr>
          <w:rFonts w:ascii="Times New Roman" w:hAnsi="Times New Roman" w:cs="Times New Roman"/>
          <w:sz w:val="28"/>
          <w:szCs w:val="28"/>
        </w:rPr>
        <w:t>private</w:t>
      </w:r>
      <w:proofErr w:type="spellEnd"/>
      <w:r w:rsidRPr="00C4735E">
        <w:rPr>
          <w:rFonts w:ascii="Times New Roman" w:hAnsi="Times New Roman" w:cs="Times New Roman"/>
          <w:sz w:val="28"/>
          <w:szCs w:val="28"/>
        </w:rPr>
        <w:t xml:space="preserve">–банкинга. </w:t>
      </w:r>
    </w:p>
    <w:p w14:paraId="6C0C149D" w14:textId="0083BAD8"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lastRenderedPageBreak/>
        <w:t>Сегмент интернет–банкинга достаточно активно развивается, и российские банкиры отмечают постоянное увеличение клиентской базы – от 40% в год (по некоторым определенным направлениям этот рост еще выше). Этот рост будет продолжаться и в будущем</w:t>
      </w:r>
      <w:r w:rsidR="008A42D1">
        <w:rPr>
          <w:rFonts w:ascii="Times New Roman" w:hAnsi="Times New Roman" w:cs="Times New Roman"/>
          <w:sz w:val="28"/>
          <w:szCs w:val="28"/>
        </w:rPr>
        <w:t xml:space="preserve"> </w:t>
      </w:r>
      <w:r w:rsidR="008A42D1" w:rsidRPr="00D728DB">
        <w:rPr>
          <w:rFonts w:ascii="Times New Roman" w:hAnsi="Times New Roman" w:cs="Times New Roman"/>
          <w:sz w:val="28"/>
          <w:szCs w:val="28"/>
        </w:rPr>
        <w:t>[</w:t>
      </w:r>
      <w:r w:rsidR="007D1602">
        <w:rPr>
          <w:rFonts w:ascii="Times New Roman" w:hAnsi="Times New Roman" w:cs="Times New Roman"/>
          <w:sz w:val="28"/>
          <w:szCs w:val="28"/>
        </w:rPr>
        <w:t>27</w:t>
      </w:r>
      <w:r w:rsidR="008A42D1" w:rsidRPr="00D728DB">
        <w:rPr>
          <w:rFonts w:ascii="Times New Roman" w:hAnsi="Times New Roman" w:cs="Times New Roman"/>
          <w:sz w:val="28"/>
          <w:szCs w:val="28"/>
        </w:rPr>
        <w:t>]</w:t>
      </w:r>
      <w:r w:rsidRPr="00C4735E">
        <w:rPr>
          <w:rFonts w:ascii="Times New Roman" w:hAnsi="Times New Roman" w:cs="Times New Roman"/>
          <w:sz w:val="28"/>
          <w:szCs w:val="28"/>
        </w:rPr>
        <w:t>.</w:t>
      </w:r>
    </w:p>
    <w:p w14:paraId="42C8AC23" w14:textId="77777777" w:rsidR="000972C0"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В области развития интеграционных решений необходимо отметить факт резко возросшей потребности в централизованных системах, позволяющих объединить распределенные филиалы и отделения банка, вызванный трендом объединения финансовых структур и развития региональных сетей. </w:t>
      </w:r>
    </w:p>
    <w:p w14:paraId="267FC95E" w14:textId="557F7769" w:rsid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Однако основной потенциал развития рынка систем </w:t>
      </w:r>
      <w:r w:rsidR="000972C0" w:rsidRPr="000972C0">
        <w:rPr>
          <w:rFonts w:ascii="Times New Roman" w:hAnsi="Times New Roman" w:cs="Times New Roman"/>
          <w:sz w:val="28"/>
          <w:szCs w:val="28"/>
        </w:rPr>
        <w:t>дистанционного банковского обслуживания</w:t>
      </w:r>
      <w:r w:rsidRPr="00C4735E">
        <w:rPr>
          <w:rFonts w:ascii="Times New Roman" w:hAnsi="Times New Roman" w:cs="Times New Roman"/>
          <w:sz w:val="28"/>
          <w:szCs w:val="28"/>
        </w:rPr>
        <w:t xml:space="preserve"> составляют кредитные организации, планирующие внедрение и активное развитие интернет–банкинга и систем дистанционного обслуживания физических лиц, а также мобильных решений для юридических лиц. Именно эти системы и решения будут максимально активно </w:t>
      </w:r>
      <w:proofErr w:type="gramStart"/>
      <w:r w:rsidRPr="00C4735E">
        <w:rPr>
          <w:rFonts w:ascii="Times New Roman" w:hAnsi="Times New Roman" w:cs="Times New Roman"/>
          <w:sz w:val="28"/>
          <w:szCs w:val="28"/>
        </w:rPr>
        <w:t>развиваться</w:t>
      </w:r>
      <w:proofErr w:type="gramEnd"/>
      <w:r w:rsidRPr="00C4735E">
        <w:rPr>
          <w:rFonts w:ascii="Times New Roman" w:hAnsi="Times New Roman" w:cs="Times New Roman"/>
          <w:sz w:val="28"/>
          <w:szCs w:val="28"/>
        </w:rPr>
        <w:t xml:space="preserve"> и совершенствоваться в ближайшие годы.</w:t>
      </w:r>
    </w:p>
    <w:p w14:paraId="1614E4EB" w14:textId="5CE9FB6D" w:rsidR="007E5AFD" w:rsidRDefault="007E5AFD" w:rsidP="00A63E06">
      <w:pPr>
        <w:suppressAutoHyphens/>
        <w:spacing w:after="0" w:line="360" w:lineRule="auto"/>
        <w:ind w:firstLine="709"/>
        <w:jc w:val="both"/>
        <w:rPr>
          <w:rFonts w:ascii="Times New Roman" w:hAnsi="Times New Roman" w:cs="Times New Roman"/>
          <w:sz w:val="28"/>
          <w:szCs w:val="28"/>
        </w:rPr>
      </w:pPr>
      <w:r w:rsidRPr="007E5AFD">
        <w:rPr>
          <w:rFonts w:ascii="Times New Roman" w:hAnsi="Times New Roman" w:cs="Times New Roman"/>
          <w:sz w:val="28"/>
          <w:szCs w:val="28"/>
        </w:rPr>
        <w:t>В настоящее время успешность любого банка на рынке определяется тем,</w:t>
      </w:r>
      <w:r>
        <w:rPr>
          <w:rFonts w:ascii="Times New Roman" w:hAnsi="Times New Roman" w:cs="Times New Roman"/>
          <w:sz w:val="28"/>
          <w:szCs w:val="28"/>
        </w:rPr>
        <w:t xml:space="preserve"> </w:t>
      </w:r>
      <w:r w:rsidRPr="007E5AFD">
        <w:rPr>
          <w:rFonts w:ascii="Times New Roman" w:hAnsi="Times New Roman" w:cs="Times New Roman"/>
          <w:sz w:val="28"/>
          <w:szCs w:val="28"/>
        </w:rPr>
        <w:t>насколько быстро определяется уровень динамики рынка и как воздействует на</w:t>
      </w:r>
      <w:r>
        <w:rPr>
          <w:rFonts w:ascii="Times New Roman" w:hAnsi="Times New Roman" w:cs="Times New Roman"/>
          <w:sz w:val="28"/>
          <w:szCs w:val="28"/>
        </w:rPr>
        <w:t xml:space="preserve"> </w:t>
      </w:r>
      <w:r w:rsidRPr="007E5AFD">
        <w:rPr>
          <w:rFonts w:ascii="Times New Roman" w:hAnsi="Times New Roman" w:cs="Times New Roman"/>
          <w:sz w:val="28"/>
          <w:szCs w:val="28"/>
        </w:rPr>
        <w:t>них для достижения поставленной цели. Банки обязаны оценивать риски,</w:t>
      </w:r>
      <w:r>
        <w:rPr>
          <w:rFonts w:ascii="Times New Roman" w:hAnsi="Times New Roman" w:cs="Times New Roman"/>
          <w:sz w:val="28"/>
          <w:szCs w:val="28"/>
        </w:rPr>
        <w:t xml:space="preserve"> разрабатывать стратегию</w:t>
      </w:r>
      <w:r w:rsidRPr="007E5AFD">
        <w:rPr>
          <w:rFonts w:ascii="Times New Roman" w:hAnsi="Times New Roman" w:cs="Times New Roman"/>
          <w:sz w:val="28"/>
          <w:szCs w:val="28"/>
        </w:rPr>
        <w:t>, следовательно,</w:t>
      </w:r>
      <w:r>
        <w:rPr>
          <w:rFonts w:ascii="Times New Roman" w:hAnsi="Times New Roman" w:cs="Times New Roman"/>
          <w:sz w:val="28"/>
          <w:szCs w:val="28"/>
        </w:rPr>
        <w:t xml:space="preserve"> </w:t>
      </w:r>
      <w:r w:rsidRPr="007E5AFD">
        <w:rPr>
          <w:rFonts w:ascii="Times New Roman" w:hAnsi="Times New Roman" w:cs="Times New Roman"/>
          <w:sz w:val="28"/>
          <w:szCs w:val="28"/>
        </w:rPr>
        <w:t>основным ресурсом банка для принят</w:t>
      </w:r>
      <w:r>
        <w:rPr>
          <w:rFonts w:ascii="Times New Roman" w:hAnsi="Times New Roman" w:cs="Times New Roman"/>
          <w:sz w:val="28"/>
          <w:szCs w:val="28"/>
        </w:rPr>
        <w:t xml:space="preserve">ия управленческих решений служи </w:t>
      </w:r>
      <w:r w:rsidRPr="007E5AFD">
        <w:rPr>
          <w:rFonts w:ascii="Times New Roman" w:hAnsi="Times New Roman" w:cs="Times New Roman"/>
          <w:sz w:val="28"/>
          <w:szCs w:val="28"/>
        </w:rPr>
        <w:t>информация.</w:t>
      </w:r>
    </w:p>
    <w:p w14:paraId="047799AE" w14:textId="77777777" w:rsidR="007E5AFD" w:rsidRDefault="000972C0" w:rsidP="00A63E06">
      <w:pPr>
        <w:suppressAutoHyphens/>
        <w:spacing w:after="0" w:line="360" w:lineRule="auto"/>
        <w:ind w:firstLine="709"/>
        <w:jc w:val="both"/>
        <w:rPr>
          <w:rFonts w:ascii="Times New Roman" w:hAnsi="Times New Roman" w:cs="Times New Roman"/>
          <w:sz w:val="28"/>
          <w:szCs w:val="28"/>
        </w:rPr>
      </w:pPr>
      <w:r w:rsidRPr="000972C0">
        <w:rPr>
          <w:rFonts w:ascii="Times New Roman" w:hAnsi="Times New Roman" w:cs="Times New Roman"/>
          <w:sz w:val="28"/>
          <w:szCs w:val="28"/>
        </w:rPr>
        <w:t>Таки</w:t>
      </w:r>
      <w:r w:rsidR="00520A6D">
        <w:rPr>
          <w:rFonts w:ascii="Times New Roman" w:hAnsi="Times New Roman" w:cs="Times New Roman"/>
          <w:sz w:val="28"/>
          <w:szCs w:val="28"/>
        </w:rPr>
        <w:t>м образом</w:t>
      </w:r>
      <w:r w:rsidRPr="000972C0">
        <w:rPr>
          <w:rFonts w:ascii="Times New Roman" w:hAnsi="Times New Roman" w:cs="Times New Roman"/>
          <w:sz w:val="28"/>
          <w:szCs w:val="28"/>
        </w:rPr>
        <w:t>, принимая решение о внедрении системы дистанционного обслуживания, АО «</w:t>
      </w:r>
      <w:r w:rsidR="00520A6D">
        <w:rPr>
          <w:rFonts w:ascii="Times New Roman" w:hAnsi="Times New Roman" w:cs="Times New Roman"/>
          <w:sz w:val="28"/>
          <w:szCs w:val="28"/>
        </w:rPr>
        <w:t>БАНК ОРЕНБУРГ</w:t>
      </w:r>
      <w:r w:rsidRPr="000972C0">
        <w:rPr>
          <w:rFonts w:ascii="Times New Roman" w:hAnsi="Times New Roman" w:cs="Times New Roman"/>
          <w:sz w:val="28"/>
          <w:szCs w:val="28"/>
        </w:rPr>
        <w:t xml:space="preserve">», работающий на развивающемся рынке, может использовать собственные данные, опыт и стратегии работы в секторе банковского сервиса для разработки собственных моделей электронного банкинга. </w:t>
      </w:r>
    </w:p>
    <w:p w14:paraId="51D42C66" w14:textId="0697B140" w:rsidR="000972C0" w:rsidRPr="000972C0" w:rsidRDefault="000972C0" w:rsidP="00A63E06">
      <w:pPr>
        <w:suppressAutoHyphens/>
        <w:spacing w:after="0" w:line="360" w:lineRule="auto"/>
        <w:ind w:firstLine="709"/>
        <w:jc w:val="both"/>
        <w:rPr>
          <w:rFonts w:ascii="Times New Roman" w:hAnsi="Times New Roman" w:cs="Times New Roman"/>
          <w:sz w:val="28"/>
          <w:szCs w:val="28"/>
        </w:rPr>
      </w:pPr>
      <w:r w:rsidRPr="000972C0">
        <w:rPr>
          <w:rFonts w:ascii="Times New Roman" w:hAnsi="Times New Roman" w:cs="Times New Roman"/>
          <w:sz w:val="28"/>
          <w:szCs w:val="28"/>
        </w:rPr>
        <w:t>Освоение и перспективы внедрения систем дистанционного банковского обслуживания могут осуществляться согласно разработанному алгорит</w:t>
      </w:r>
      <w:r>
        <w:rPr>
          <w:rFonts w:ascii="Times New Roman" w:hAnsi="Times New Roman" w:cs="Times New Roman"/>
          <w:sz w:val="28"/>
          <w:szCs w:val="28"/>
        </w:rPr>
        <w:t>му реализации проекта внедрения.</w:t>
      </w:r>
    </w:p>
    <w:p w14:paraId="0F5CD838" w14:textId="4E078AD9" w:rsid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В таблице</w:t>
      </w:r>
      <w:r>
        <w:rPr>
          <w:rFonts w:ascii="Times New Roman" w:hAnsi="Times New Roman" w:cs="Times New Roman"/>
          <w:sz w:val="28"/>
          <w:szCs w:val="28"/>
        </w:rPr>
        <w:t xml:space="preserve"> 7</w:t>
      </w:r>
      <w:r w:rsidRPr="00C4735E">
        <w:rPr>
          <w:rFonts w:ascii="Times New Roman" w:hAnsi="Times New Roman" w:cs="Times New Roman"/>
          <w:sz w:val="28"/>
          <w:szCs w:val="28"/>
        </w:rPr>
        <w:t xml:space="preserve"> представлены общие проблемы и пути решения дистанционного банковского обслуживания в РФ. </w:t>
      </w:r>
    </w:p>
    <w:p w14:paraId="12668A0A" w14:textId="77777777" w:rsidR="003959D8" w:rsidRPr="00C4735E" w:rsidRDefault="003959D8" w:rsidP="00A63E06">
      <w:pPr>
        <w:suppressAutoHyphens/>
        <w:spacing w:after="0" w:line="360" w:lineRule="auto"/>
        <w:ind w:firstLine="709"/>
        <w:jc w:val="both"/>
        <w:rPr>
          <w:rFonts w:ascii="Times New Roman" w:hAnsi="Times New Roman" w:cs="Times New Roman"/>
          <w:sz w:val="28"/>
          <w:szCs w:val="28"/>
        </w:rPr>
      </w:pPr>
    </w:p>
    <w:p w14:paraId="77DF913D" w14:textId="75A60C2E"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Таблица </w:t>
      </w:r>
      <w:r>
        <w:rPr>
          <w:rFonts w:ascii="Times New Roman" w:hAnsi="Times New Roman" w:cs="Times New Roman"/>
          <w:sz w:val="28"/>
          <w:szCs w:val="28"/>
        </w:rPr>
        <w:t xml:space="preserve">7 </w:t>
      </w:r>
      <w:r w:rsidRPr="00C4735E">
        <w:rPr>
          <w:rFonts w:ascii="Times New Roman" w:hAnsi="Times New Roman" w:cs="Times New Roman"/>
          <w:sz w:val="28"/>
          <w:szCs w:val="28"/>
        </w:rPr>
        <w:t>– Проблемы и пути решения дистанционного банковского обслуживания в РФ</w:t>
      </w:r>
    </w:p>
    <w:tbl>
      <w:tblPr>
        <w:tblStyle w:val="a6"/>
        <w:tblW w:w="5000" w:type="pct"/>
        <w:tblLook w:val="04A0" w:firstRow="1" w:lastRow="0" w:firstColumn="1" w:lastColumn="0" w:noHBand="0" w:noVBand="1"/>
      </w:tblPr>
      <w:tblGrid>
        <w:gridCol w:w="3691"/>
        <w:gridCol w:w="6163"/>
      </w:tblGrid>
      <w:tr w:rsidR="00C4735E" w:rsidRPr="00C4735E" w14:paraId="76A9EE6C" w14:textId="77777777" w:rsidTr="00CA005C">
        <w:trPr>
          <w:trHeight w:val="278"/>
        </w:trPr>
        <w:tc>
          <w:tcPr>
            <w:tcW w:w="1873" w:type="pct"/>
          </w:tcPr>
          <w:p w14:paraId="56D3DA81" w14:textId="77777777" w:rsidR="00C4735E" w:rsidRPr="00C4735E" w:rsidRDefault="00C4735E" w:rsidP="00A63E06">
            <w:pPr>
              <w:suppressAutoHyphens/>
              <w:spacing w:line="360" w:lineRule="auto"/>
              <w:jc w:val="center"/>
              <w:rPr>
                <w:rFonts w:ascii="Times New Roman" w:hAnsi="Times New Roman" w:cs="Times New Roman"/>
                <w:sz w:val="24"/>
                <w:szCs w:val="24"/>
              </w:rPr>
            </w:pPr>
            <w:r w:rsidRPr="00C4735E">
              <w:rPr>
                <w:rFonts w:ascii="Times New Roman" w:hAnsi="Times New Roman" w:cs="Times New Roman"/>
                <w:sz w:val="24"/>
                <w:szCs w:val="24"/>
              </w:rPr>
              <w:t>Проблемы</w:t>
            </w:r>
          </w:p>
        </w:tc>
        <w:tc>
          <w:tcPr>
            <w:tcW w:w="3127" w:type="pct"/>
          </w:tcPr>
          <w:p w14:paraId="18725EC2" w14:textId="77777777" w:rsidR="00C4735E" w:rsidRPr="00C4735E" w:rsidRDefault="00C4735E" w:rsidP="00A63E06">
            <w:pPr>
              <w:suppressAutoHyphens/>
              <w:spacing w:line="360" w:lineRule="auto"/>
              <w:jc w:val="center"/>
              <w:rPr>
                <w:rFonts w:ascii="Times New Roman" w:hAnsi="Times New Roman" w:cs="Times New Roman"/>
                <w:sz w:val="24"/>
                <w:szCs w:val="24"/>
              </w:rPr>
            </w:pPr>
            <w:r w:rsidRPr="00C4735E">
              <w:rPr>
                <w:rFonts w:ascii="Times New Roman" w:hAnsi="Times New Roman" w:cs="Times New Roman"/>
                <w:sz w:val="24"/>
                <w:szCs w:val="24"/>
              </w:rPr>
              <w:t>Пути решения</w:t>
            </w:r>
          </w:p>
        </w:tc>
      </w:tr>
      <w:tr w:rsidR="00C4735E" w:rsidRPr="00C4735E" w14:paraId="3ECAAE01" w14:textId="77777777" w:rsidTr="00CA005C">
        <w:tc>
          <w:tcPr>
            <w:tcW w:w="1873" w:type="pct"/>
          </w:tcPr>
          <w:p w14:paraId="702C9D0B" w14:textId="4790C3F7" w:rsidR="00C4735E" w:rsidRPr="00C4735E" w:rsidRDefault="00C4735E" w:rsidP="00A63E06">
            <w:pPr>
              <w:suppressAutoHyphens/>
              <w:spacing w:line="360" w:lineRule="auto"/>
              <w:jc w:val="both"/>
              <w:rPr>
                <w:rFonts w:ascii="Times New Roman" w:hAnsi="Times New Roman" w:cs="Times New Roman"/>
                <w:sz w:val="24"/>
                <w:szCs w:val="24"/>
              </w:rPr>
            </w:pPr>
            <w:r w:rsidRPr="00C4735E">
              <w:rPr>
                <w:rFonts w:ascii="Times New Roman" w:hAnsi="Times New Roman" w:cs="Times New Roman"/>
                <w:sz w:val="24"/>
                <w:szCs w:val="24"/>
              </w:rPr>
              <w:t>Слабое развитие интернет–банкинга на фоне увеличивающейся конкуренции со стороны небанковских платежных интернет – систем</w:t>
            </w:r>
            <w:r>
              <w:rPr>
                <w:rFonts w:ascii="Times New Roman" w:hAnsi="Times New Roman" w:cs="Times New Roman"/>
                <w:sz w:val="24"/>
                <w:szCs w:val="24"/>
              </w:rPr>
              <w:t>;</w:t>
            </w:r>
          </w:p>
        </w:tc>
        <w:tc>
          <w:tcPr>
            <w:tcW w:w="3127" w:type="pct"/>
          </w:tcPr>
          <w:p w14:paraId="7A9199EA" w14:textId="5E3B68A6" w:rsidR="00C4735E" w:rsidRPr="00C4735E" w:rsidRDefault="00C4735E" w:rsidP="00A63E06">
            <w:pPr>
              <w:suppressAutoHyphens/>
              <w:spacing w:line="360" w:lineRule="auto"/>
              <w:jc w:val="both"/>
              <w:rPr>
                <w:rFonts w:ascii="Times New Roman" w:hAnsi="Times New Roman" w:cs="Times New Roman"/>
                <w:sz w:val="24"/>
                <w:szCs w:val="24"/>
              </w:rPr>
            </w:pPr>
            <w:r w:rsidRPr="00C4735E">
              <w:rPr>
                <w:rFonts w:ascii="Times New Roman" w:hAnsi="Times New Roman" w:cs="Times New Roman"/>
                <w:sz w:val="24"/>
                <w:szCs w:val="24"/>
              </w:rPr>
              <w:t>Банкам необходимо постоянно осуществлять обучение сотрудников с целью повышения их квалификации</w:t>
            </w:r>
            <w:r>
              <w:rPr>
                <w:rFonts w:ascii="Times New Roman" w:hAnsi="Times New Roman" w:cs="Times New Roman"/>
                <w:sz w:val="24"/>
                <w:szCs w:val="24"/>
              </w:rPr>
              <w:t>;</w:t>
            </w:r>
          </w:p>
        </w:tc>
      </w:tr>
      <w:tr w:rsidR="00C4735E" w:rsidRPr="00C4735E" w14:paraId="3EC3F4B5" w14:textId="77777777" w:rsidTr="00CA005C">
        <w:trPr>
          <w:trHeight w:val="1040"/>
        </w:trPr>
        <w:tc>
          <w:tcPr>
            <w:tcW w:w="1873" w:type="pct"/>
          </w:tcPr>
          <w:p w14:paraId="130994DE" w14:textId="4C2B9F40" w:rsidR="00C4735E" w:rsidRPr="00C4735E" w:rsidRDefault="00C4735E" w:rsidP="00A63E06">
            <w:pPr>
              <w:suppressAutoHyphens/>
              <w:spacing w:line="360" w:lineRule="auto"/>
              <w:jc w:val="both"/>
              <w:rPr>
                <w:rFonts w:ascii="Times New Roman" w:hAnsi="Times New Roman" w:cs="Times New Roman"/>
                <w:sz w:val="24"/>
                <w:szCs w:val="24"/>
              </w:rPr>
            </w:pPr>
            <w:r w:rsidRPr="00C4735E">
              <w:rPr>
                <w:rFonts w:ascii="Times New Roman" w:hAnsi="Times New Roman" w:cs="Times New Roman"/>
                <w:sz w:val="24"/>
                <w:szCs w:val="24"/>
              </w:rPr>
              <w:t>Финансовая неграмотность населения</w:t>
            </w:r>
            <w:r>
              <w:rPr>
                <w:rFonts w:ascii="Times New Roman" w:hAnsi="Times New Roman" w:cs="Times New Roman"/>
                <w:sz w:val="24"/>
                <w:szCs w:val="24"/>
              </w:rPr>
              <w:t>;</w:t>
            </w:r>
          </w:p>
        </w:tc>
        <w:tc>
          <w:tcPr>
            <w:tcW w:w="3127" w:type="pct"/>
          </w:tcPr>
          <w:p w14:paraId="71A0BEC8" w14:textId="39DBD61D" w:rsidR="00C4735E" w:rsidRPr="00C4735E" w:rsidRDefault="00C4735E" w:rsidP="00A63E06">
            <w:pPr>
              <w:suppressAutoHyphens/>
              <w:spacing w:line="360" w:lineRule="auto"/>
              <w:jc w:val="both"/>
              <w:rPr>
                <w:rFonts w:ascii="Times New Roman" w:hAnsi="Times New Roman" w:cs="Times New Roman"/>
                <w:sz w:val="24"/>
                <w:szCs w:val="24"/>
              </w:rPr>
            </w:pPr>
            <w:r w:rsidRPr="00C4735E">
              <w:rPr>
                <w:rFonts w:ascii="Times New Roman" w:hAnsi="Times New Roman" w:cs="Times New Roman"/>
                <w:sz w:val="24"/>
                <w:szCs w:val="24"/>
              </w:rPr>
              <w:t>Данную проблему можно решить только усиленным инвестированием и развитием системы дистанционного банковского обслу</w:t>
            </w:r>
            <w:r>
              <w:rPr>
                <w:rFonts w:ascii="Times New Roman" w:hAnsi="Times New Roman" w:cs="Times New Roman"/>
                <w:sz w:val="24"/>
                <w:szCs w:val="24"/>
              </w:rPr>
              <w:t>живания (ДБО);</w:t>
            </w:r>
          </w:p>
        </w:tc>
      </w:tr>
      <w:tr w:rsidR="00C4735E" w:rsidRPr="00C4735E" w14:paraId="46AFD75E" w14:textId="77777777" w:rsidTr="00CA005C">
        <w:tc>
          <w:tcPr>
            <w:tcW w:w="1873" w:type="pct"/>
          </w:tcPr>
          <w:p w14:paraId="7E8F9127" w14:textId="6A27D85C" w:rsidR="00C4735E" w:rsidRPr="00C4735E" w:rsidRDefault="00C4735E" w:rsidP="00A63E06">
            <w:pPr>
              <w:suppressAutoHyphens/>
              <w:spacing w:line="360" w:lineRule="auto"/>
              <w:jc w:val="both"/>
              <w:rPr>
                <w:rFonts w:ascii="Times New Roman" w:hAnsi="Times New Roman" w:cs="Times New Roman"/>
                <w:sz w:val="24"/>
                <w:szCs w:val="24"/>
              </w:rPr>
            </w:pPr>
            <w:r w:rsidRPr="00C4735E">
              <w:rPr>
                <w:rFonts w:ascii="Times New Roman" w:hAnsi="Times New Roman" w:cs="Times New Roman"/>
                <w:sz w:val="24"/>
                <w:szCs w:val="24"/>
              </w:rPr>
              <w:t>Безопасность систем интернет–банкинга</w:t>
            </w:r>
            <w:r>
              <w:rPr>
                <w:rFonts w:ascii="Times New Roman" w:hAnsi="Times New Roman" w:cs="Times New Roman"/>
                <w:sz w:val="24"/>
                <w:szCs w:val="24"/>
              </w:rPr>
              <w:t>;</w:t>
            </w:r>
          </w:p>
        </w:tc>
        <w:tc>
          <w:tcPr>
            <w:tcW w:w="3127" w:type="pct"/>
          </w:tcPr>
          <w:p w14:paraId="64C0775B" w14:textId="77777777" w:rsidR="00C4735E" w:rsidRPr="00C4735E" w:rsidRDefault="00C4735E" w:rsidP="00A63E06">
            <w:pPr>
              <w:suppressAutoHyphens/>
              <w:spacing w:line="360" w:lineRule="auto"/>
              <w:jc w:val="both"/>
              <w:rPr>
                <w:rFonts w:ascii="Times New Roman" w:hAnsi="Times New Roman" w:cs="Times New Roman"/>
                <w:sz w:val="24"/>
                <w:szCs w:val="24"/>
              </w:rPr>
            </w:pPr>
            <w:r w:rsidRPr="00C4735E">
              <w:rPr>
                <w:rFonts w:ascii="Times New Roman" w:hAnsi="Times New Roman" w:cs="Times New Roman"/>
                <w:sz w:val="24"/>
                <w:szCs w:val="24"/>
              </w:rPr>
              <w:t>Основными технологиями обеспечения безопасности в современных платежных системах являются: – шифрование данных; – использование виртуальной клавиатуры в системах интернет–банкинга; – использование электронной цифровой подписи, удостоверяющей личность владельца счета;</w:t>
            </w:r>
          </w:p>
        </w:tc>
      </w:tr>
      <w:tr w:rsidR="00C4735E" w:rsidRPr="00C4735E" w14:paraId="430D1841" w14:textId="77777777" w:rsidTr="00CA005C">
        <w:tc>
          <w:tcPr>
            <w:tcW w:w="1873" w:type="pct"/>
          </w:tcPr>
          <w:p w14:paraId="62E60DE8" w14:textId="4A598AFE" w:rsidR="00C4735E" w:rsidRPr="00C4735E" w:rsidRDefault="00C4735E" w:rsidP="00A63E06">
            <w:pPr>
              <w:suppressAutoHyphens/>
              <w:spacing w:line="360" w:lineRule="auto"/>
              <w:jc w:val="both"/>
              <w:rPr>
                <w:rFonts w:ascii="Times New Roman" w:hAnsi="Times New Roman" w:cs="Times New Roman"/>
                <w:sz w:val="24"/>
                <w:szCs w:val="24"/>
              </w:rPr>
            </w:pPr>
            <w:r w:rsidRPr="00C4735E">
              <w:rPr>
                <w:rFonts w:ascii="Times New Roman" w:hAnsi="Times New Roman" w:cs="Times New Roman"/>
                <w:sz w:val="24"/>
                <w:szCs w:val="24"/>
              </w:rPr>
              <w:t>Нестабильность правовой системы</w:t>
            </w:r>
            <w:r>
              <w:rPr>
                <w:rFonts w:ascii="Times New Roman" w:hAnsi="Times New Roman" w:cs="Times New Roman"/>
                <w:sz w:val="24"/>
                <w:szCs w:val="24"/>
              </w:rPr>
              <w:t>.</w:t>
            </w:r>
          </w:p>
        </w:tc>
        <w:tc>
          <w:tcPr>
            <w:tcW w:w="3127" w:type="pct"/>
          </w:tcPr>
          <w:p w14:paraId="2EB0788A" w14:textId="489A350D" w:rsidR="00C4735E" w:rsidRPr="00C4735E" w:rsidRDefault="00C4735E" w:rsidP="00A63E06">
            <w:pPr>
              <w:suppressAutoHyphens/>
              <w:spacing w:line="360" w:lineRule="auto"/>
              <w:jc w:val="both"/>
              <w:rPr>
                <w:rFonts w:ascii="Times New Roman" w:hAnsi="Times New Roman" w:cs="Times New Roman"/>
                <w:sz w:val="24"/>
                <w:szCs w:val="24"/>
              </w:rPr>
            </w:pPr>
            <w:r w:rsidRPr="00C4735E">
              <w:rPr>
                <w:rFonts w:ascii="Times New Roman" w:hAnsi="Times New Roman" w:cs="Times New Roman"/>
                <w:sz w:val="24"/>
                <w:szCs w:val="24"/>
              </w:rPr>
              <w:t xml:space="preserve">Банкам необходимо не только </w:t>
            </w:r>
            <w:proofErr w:type="gramStart"/>
            <w:r w:rsidRPr="00C4735E">
              <w:rPr>
                <w:rFonts w:ascii="Times New Roman" w:hAnsi="Times New Roman" w:cs="Times New Roman"/>
                <w:sz w:val="24"/>
                <w:szCs w:val="24"/>
              </w:rPr>
              <w:t>своевременное</w:t>
            </w:r>
            <w:proofErr w:type="gramEnd"/>
            <w:r w:rsidRPr="00C4735E">
              <w:rPr>
                <w:rFonts w:ascii="Times New Roman" w:hAnsi="Times New Roman" w:cs="Times New Roman"/>
                <w:sz w:val="24"/>
                <w:szCs w:val="24"/>
              </w:rPr>
              <w:t xml:space="preserve"> реагировать на принимаемые Банком России положения, а также активно способствовать ему в их разработке, для обеспечения успешного развития и повышения эффективности деятельности систем ДБО</w:t>
            </w:r>
            <w:r>
              <w:rPr>
                <w:rFonts w:ascii="Times New Roman" w:hAnsi="Times New Roman" w:cs="Times New Roman"/>
                <w:sz w:val="24"/>
                <w:szCs w:val="24"/>
              </w:rPr>
              <w:t>.</w:t>
            </w:r>
          </w:p>
        </w:tc>
      </w:tr>
    </w:tbl>
    <w:p w14:paraId="68685273"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p>
    <w:p w14:paraId="052FE1A5" w14:textId="424E5299"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По результатам проведенного анализа дистанционного банковского обслуживания в АО «БАНК ОРЕНБУРГ», можно выделить ряд основных проблем, присущих </w:t>
      </w:r>
      <w:r w:rsidR="003959D8">
        <w:rPr>
          <w:rFonts w:ascii="Times New Roman" w:hAnsi="Times New Roman" w:cs="Times New Roman"/>
          <w:sz w:val="28"/>
          <w:szCs w:val="28"/>
        </w:rPr>
        <w:t>данному</w:t>
      </w:r>
      <w:r w:rsidRPr="00C4735E">
        <w:rPr>
          <w:rFonts w:ascii="Times New Roman" w:hAnsi="Times New Roman" w:cs="Times New Roman"/>
          <w:sz w:val="28"/>
          <w:szCs w:val="28"/>
        </w:rPr>
        <w:t xml:space="preserve"> банку: </w:t>
      </w:r>
    </w:p>
    <w:p w14:paraId="18F01E95" w14:textId="77777777" w:rsidR="00C4735E" w:rsidRPr="00C4735E" w:rsidRDefault="00C4735E" w:rsidP="00A63E06">
      <w:pPr>
        <w:suppressAutoHyphens/>
        <w:spacing w:after="0" w:line="360" w:lineRule="auto"/>
        <w:ind w:firstLine="709"/>
        <w:jc w:val="both"/>
        <w:rPr>
          <w:rFonts w:ascii="Times New Roman" w:hAnsi="Times New Roman" w:cs="Times New Roman"/>
          <w:sz w:val="28"/>
          <w:szCs w:val="28"/>
        </w:rPr>
      </w:pPr>
      <w:r w:rsidRPr="00C4735E">
        <w:rPr>
          <w:rFonts w:ascii="Times New Roman" w:hAnsi="Times New Roman" w:cs="Times New Roman"/>
          <w:sz w:val="28"/>
          <w:szCs w:val="28"/>
        </w:rPr>
        <w:t xml:space="preserve">– Недоверие населения к новшествам банка. Люди в большинстве случаев боятся пробовать что–то малоизвестное для них. Решением данной проблемы может являться грамотная реклама, а также отзывы и обратная связь от действующих клиентов банка. </w:t>
      </w:r>
    </w:p>
    <w:p w14:paraId="4ED1F0FA" w14:textId="26A9A7C9" w:rsidR="00C4735E" w:rsidRPr="00C4735E" w:rsidRDefault="00350163"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4735E" w:rsidRPr="00C4735E">
        <w:rPr>
          <w:rFonts w:ascii="Times New Roman" w:hAnsi="Times New Roman" w:cs="Times New Roman"/>
          <w:sz w:val="28"/>
          <w:szCs w:val="28"/>
        </w:rPr>
        <w:t>Проблема формирования штата для подразделения интернет–банкинга. Данная проблема связана с режимом работы банка. Для того</w:t>
      </w:r>
      <w:proofErr w:type="gramStart"/>
      <w:r w:rsidR="00C4735E" w:rsidRPr="00C4735E">
        <w:rPr>
          <w:rFonts w:ascii="Times New Roman" w:hAnsi="Times New Roman" w:cs="Times New Roman"/>
          <w:sz w:val="28"/>
          <w:szCs w:val="28"/>
        </w:rPr>
        <w:t>,</w:t>
      </w:r>
      <w:proofErr w:type="gramEnd"/>
      <w:r w:rsidR="00C4735E" w:rsidRPr="00C4735E">
        <w:rPr>
          <w:rFonts w:ascii="Times New Roman" w:hAnsi="Times New Roman" w:cs="Times New Roman"/>
          <w:sz w:val="28"/>
          <w:szCs w:val="28"/>
        </w:rPr>
        <w:t xml:space="preserve"> чтобы клиент в любой момент времени мог рассчитывать на быструю и качественную помощь, сотрудники банка должны быть на связи круглосуточно. Такой режим работы подходит не всем. Решить данную проблему можно путем набора на работу молодых специалистов, которые не только могут качественно работать в любое время суток, но и достигают более высоких результатов в условиях многозадачности и обучаемости.</w:t>
      </w:r>
    </w:p>
    <w:p w14:paraId="3C6FF810" w14:textId="7A51CF40" w:rsidR="00017641" w:rsidRDefault="00C4735E" w:rsidP="00A63E06">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 «</w:t>
      </w:r>
      <w:r w:rsidR="00017641" w:rsidRPr="00017641">
        <w:rPr>
          <w:rFonts w:ascii="Times New Roman" w:hAnsi="Times New Roman" w:cs="Times New Roman"/>
          <w:sz w:val="28"/>
          <w:szCs w:val="28"/>
        </w:rPr>
        <w:t>Б</w:t>
      </w:r>
      <w:r>
        <w:rPr>
          <w:rFonts w:ascii="Times New Roman" w:hAnsi="Times New Roman" w:cs="Times New Roman"/>
          <w:sz w:val="28"/>
          <w:szCs w:val="28"/>
        </w:rPr>
        <w:t>АНК ОРЕНБУРГ»</w:t>
      </w:r>
      <w:r w:rsidR="00017641" w:rsidRPr="00017641">
        <w:rPr>
          <w:rFonts w:ascii="Times New Roman" w:hAnsi="Times New Roman" w:cs="Times New Roman"/>
          <w:sz w:val="28"/>
          <w:szCs w:val="28"/>
        </w:rPr>
        <w:t xml:space="preserve"> является одним из лидеров рынка банковских услуг Оренбургской области, прикладывает усилия для максимального удовлетворения потребностей клиентов в банковских услугах и имеет хорошие предпосылки для достижения высоких результатов в данной области. Основными приоритетами в деятельности Банка являются: сохранение высокого уровня ликвидности, эффективность управления рисками. </w:t>
      </w:r>
    </w:p>
    <w:p w14:paraId="17849198" w14:textId="77777777" w:rsidR="000972C0" w:rsidRDefault="000972C0" w:rsidP="00A63E06">
      <w:pPr>
        <w:pStyle w:val="1"/>
        <w:suppressAutoHyphens/>
        <w:spacing w:before="0" w:line="360" w:lineRule="auto"/>
        <w:jc w:val="center"/>
        <w:rPr>
          <w:rFonts w:ascii="Times New Roman" w:hAnsi="Times New Roman" w:cs="Times New Roman"/>
          <w:b/>
          <w:color w:val="auto"/>
        </w:rPr>
        <w:sectPr w:rsidR="000972C0" w:rsidSect="00F20308">
          <w:pgSz w:w="11906" w:h="16838"/>
          <w:pgMar w:top="1134" w:right="567" w:bottom="1134" w:left="1701" w:header="709" w:footer="709" w:gutter="0"/>
          <w:cols w:space="708"/>
          <w:titlePg/>
          <w:docGrid w:linePitch="360"/>
        </w:sectPr>
      </w:pPr>
    </w:p>
    <w:p w14:paraId="51B3E469" w14:textId="03B37B0F" w:rsidR="00791DDA" w:rsidRDefault="006F26D7" w:rsidP="004C3888">
      <w:pPr>
        <w:pStyle w:val="1"/>
        <w:suppressAutoHyphens/>
        <w:spacing w:before="300" w:after="300" w:line="360" w:lineRule="auto"/>
        <w:jc w:val="center"/>
        <w:rPr>
          <w:rFonts w:ascii="Times New Roman" w:hAnsi="Times New Roman" w:cs="Times New Roman"/>
          <w:b/>
          <w:color w:val="auto"/>
        </w:rPr>
      </w:pPr>
      <w:bookmarkStart w:id="17" w:name="_Toc104894918"/>
      <w:r w:rsidRPr="006F26D7">
        <w:rPr>
          <w:rFonts w:ascii="Times New Roman" w:hAnsi="Times New Roman" w:cs="Times New Roman"/>
          <w:b/>
          <w:color w:val="auto"/>
        </w:rPr>
        <w:lastRenderedPageBreak/>
        <w:t>Заключение</w:t>
      </w:r>
      <w:bookmarkEnd w:id="17"/>
    </w:p>
    <w:p w14:paraId="28C56BBB" w14:textId="77777777" w:rsidR="00BF3378" w:rsidRDefault="00A53455" w:rsidP="00A63E06">
      <w:pPr>
        <w:keepNext/>
        <w:suppressAutoHyphens/>
        <w:spacing w:after="0" w:line="360" w:lineRule="auto"/>
        <w:ind w:firstLine="709"/>
        <w:jc w:val="both"/>
        <w:rPr>
          <w:rFonts w:ascii="Times New Roman" w:hAnsi="Times New Roman" w:cs="Times New Roman"/>
          <w:sz w:val="28"/>
          <w:szCs w:val="28"/>
        </w:rPr>
      </w:pPr>
      <w:r w:rsidRPr="00A53455">
        <w:rPr>
          <w:rFonts w:ascii="Times New Roman" w:hAnsi="Times New Roman" w:cs="Times New Roman"/>
          <w:sz w:val="28"/>
          <w:szCs w:val="28"/>
        </w:rPr>
        <w:t xml:space="preserve">Банковская индустрия имеет активную динамику развития, и чтобы удержать свои позиции банкам необходимо </w:t>
      </w:r>
      <w:proofErr w:type="gramStart"/>
      <w:r w:rsidRPr="00A53455">
        <w:rPr>
          <w:rFonts w:ascii="Times New Roman" w:hAnsi="Times New Roman" w:cs="Times New Roman"/>
          <w:sz w:val="28"/>
          <w:szCs w:val="28"/>
        </w:rPr>
        <w:t>придерживаться</w:t>
      </w:r>
      <w:proofErr w:type="gramEnd"/>
      <w:r w:rsidRPr="00A53455">
        <w:rPr>
          <w:rFonts w:ascii="Times New Roman" w:hAnsi="Times New Roman" w:cs="Times New Roman"/>
          <w:sz w:val="28"/>
          <w:szCs w:val="28"/>
        </w:rPr>
        <w:t xml:space="preserve"> мировым тенденциям в сфере </w:t>
      </w:r>
      <w:r w:rsidR="00534BB9">
        <w:rPr>
          <w:rFonts w:ascii="Times New Roman" w:hAnsi="Times New Roman" w:cs="Times New Roman"/>
          <w:sz w:val="28"/>
          <w:szCs w:val="28"/>
        </w:rPr>
        <w:t xml:space="preserve">цифровых технологий. </w:t>
      </w:r>
    </w:p>
    <w:p w14:paraId="4B82D621" w14:textId="7C85817C" w:rsidR="00534BB9" w:rsidRDefault="00534BB9" w:rsidP="00A63E06">
      <w:pPr>
        <w:keepNext/>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Обстановка, </w:t>
      </w:r>
      <w:r w:rsidR="00A53455" w:rsidRPr="00A53455">
        <w:rPr>
          <w:rFonts w:ascii="Times New Roman" w:hAnsi="Times New Roman" w:cs="Times New Roman"/>
          <w:sz w:val="28"/>
          <w:szCs w:val="28"/>
        </w:rPr>
        <w:t xml:space="preserve">в которой сегодня находятся банки, способствует доступности услуг для розничного сектора и вместе с тем появлению новых финансовых сервисов. Сокращая свои затраты, банки переводят обслуживание клиентов на дистанционную основу. </w:t>
      </w:r>
    </w:p>
    <w:p w14:paraId="625C2DDB" w14:textId="77777777" w:rsidR="00BF3378" w:rsidRDefault="00A53455" w:rsidP="00A63E06">
      <w:pPr>
        <w:keepNext/>
        <w:suppressAutoHyphens/>
        <w:spacing w:after="0" w:line="360" w:lineRule="auto"/>
        <w:ind w:firstLine="709"/>
        <w:jc w:val="both"/>
        <w:rPr>
          <w:rFonts w:ascii="Times New Roman" w:hAnsi="Times New Roman" w:cs="Times New Roman"/>
          <w:sz w:val="28"/>
          <w:szCs w:val="28"/>
        </w:rPr>
      </w:pPr>
      <w:r w:rsidRPr="00A53455">
        <w:rPr>
          <w:rFonts w:ascii="Times New Roman" w:hAnsi="Times New Roman" w:cs="Times New Roman"/>
          <w:sz w:val="28"/>
          <w:szCs w:val="28"/>
        </w:rPr>
        <w:t xml:space="preserve">В условиях ужесточения конкуренции участники рынка стремятся персонифицировать свои продукты, что требует обработки большого объема информации, в том числе нефинансовой. Основными трендами развития цифровых банковских технологий в </w:t>
      </w:r>
      <w:r w:rsidR="00534BB9">
        <w:rPr>
          <w:rFonts w:ascii="Times New Roman" w:hAnsi="Times New Roman" w:cs="Times New Roman"/>
          <w:sz w:val="28"/>
          <w:szCs w:val="28"/>
        </w:rPr>
        <w:t>ближайшее время станут:</w:t>
      </w:r>
      <w:r w:rsidRPr="00A53455">
        <w:rPr>
          <w:rFonts w:ascii="Times New Roman" w:hAnsi="Times New Roman" w:cs="Times New Roman"/>
          <w:sz w:val="28"/>
          <w:szCs w:val="28"/>
        </w:rPr>
        <w:t xml:space="preserve"> искусственный интеллект, более удобный мобильный банкинг, новые формы безопасной идентификации.</w:t>
      </w:r>
    </w:p>
    <w:p w14:paraId="47C6FA0A" w14:textId="64A67ED2" w:rsidR="00534BB9" w:rsidRDefault="00A53455" w:rsidP="00A63E06">
      <w:pPr>
        <w:keepNext/>
        <w:suppressAutoHyphens/>
        <w:spacing w:after="0" w:line="360" w:lineRule="auto"/>
        <w:ind w:firstLine="709"/>
        <w:jc w:val="both"/>
        <w:rPr>
          <w:rFonts w:ascii="Times New Roman" w:hAnsi="Times New Roman" w:cs="Times New Roman"/>
          <w:sz w:val="28"/>
          <w:szCs w:val="28"/>
        </w:rPr>
      </w:pPr>
      <w:r w:rsidRPr="00A53455">
        <w:rPr>
          <w:rFonts w:ascii="Times New Roman" w:hAnsi="Times New Roman" w:cs="Times New Roman"/>
          <w:sz w:val="28"/>
          <w:szCs w:val="28"/>
        </w:rPr>
        <w:t xml:space="preserve"> Высокие требований клиентов к качеству продуктов и услуг вынуждают банки постоянно модернизировать свои информационные системы, а также адаптировать их к взаимодействию с системами клиентов, посредников, орга</w:t>
      </w:r>
      <w:r w:rsidR="00534BB9">
        <w:rPr>
          <w:rFonts w:ascii="Times New Roman" w:hAnsi="Times New Roman" w:cs="Times New Roman"/>
          <w:sz w:val="28"/>
          <w:szCs w:val="28"/>
        </w:rPr>
        <w:t>нов государственной власти</w:t>
      </w:r>
      <w:r w:rsidRPr="00A53455">
        <w:rPr>
          <w:rFonts w:ascii="Times New Roman" w:hAnsi="Times New Roman" w:cs="Times New Roman"/>
          <w:sz w:val="28"/>
          <w:szCs w:val="28"/>
        </w:rPr>
        <w:t xml:space="preserve">. </w:t>
      </w:r>
    </w:p>
    <w:p w14:paraId="46E68F9D" w14:textId="62E40F7D" w:rsidR="00534BB9" w:rsidRDefault="00534BB9" w:rsidP="00A63E06">
      <w:pPr>
        <w:keepNext/>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 «БАНК ОРЕНБУРГ»</w:t>
      </w:r>
      <w:r w:rsidR="00A53455" w:rsidRPr="00A53455">
        <w:rPr>
          <w:rFonts w:ascii="Times New Roman" w:hAnsi="Times New Roman" w:cs="Times New Roman"/>
          <w:sz w:val="28"/>
          <w:szCs w:val="28"/>
        </w:rPr>
        <w:t xml:space="preserve"> </w:t>
      </w:r>
      <w:r>
        <w:rPr>
          <w:rFonts w:ascii="Times New Roman" w:hAnsi="Times New Roman" w:cs="Times New Roman"/>
          <w:sz w:val="28"/>
          <w:szCs w:val="28"/>
        </w:rPr>
        <w:t>–</w:t>
      </w:r>
      <w:r w:rsidR="00A53455" w:rsidRPr="00A53455">
        <w:rPr>
          <w:rFonts w:ascii="Times New Roman" w:hAnsi="Times New Roman" w:cs="Times New Roman"/>
          <w:sz w:val="28"/>
          <w:szCs w:val="28"/>
        </w:rPr>
        <w:t xml:space="preserve"> </w:t>
      </w:r>
      <w:r>
        <w:rPr>
          <w:rFonts w:ascii="Times New Roman" w:hAnsi="Times New Roman" w:cs="Times New Roman"/>
          <w:sz w:val="28"/>
          <w:szCs w:val="28"/>
        </w:rPr>
        <w:t>народный</w:t>
      </w:r>
      <w:r w:rsidR="00A53455" w:rsidRPr="00A53455">
        <w:rPr>
          <w:rFonts w:ascii="Times New Roman" w:hAnsi="Times New Roman" w:cs="Times New Roman"/>
          <w:sz w:val="28"/>
          <w:szCs w:val="28"/>
        </w:rPr>
        <w:t xml:space="preserve"> банк в </w:t>
      </w:r>
      <w:r>
        <w:rPr>
          <w:rFonts w:ascii="Times New Roman" w:hAnsi="Times New Roman" w:cs="Times New Roman"/>
          <w:sz w:val="28"/>
          <w:szCs w:val="28"/>
        </w:rPr>
        <w:t>Оренбурге</w:t>
      </w:r>
      <w:r w:rsidR="00A53455" w:rsidRPr="00A53455">
        <w:rPr>
          <w:rFonts w:ascii="Times New Roman" w:hAnsi="Times New Roman" w:cs="Times New Roman"/>
          <w:sz w:val="28"/>
          <w:szCs w:val="28"/>
        </w:rPr>
        <w:t xml:space="preserve"> и </w:t>
      </w:r>
      <w:r>
        <w:rPr>
          <w:rFonts w:ascii="Times New Roman" w:hAnsi="Times New Roman" w:cs="Times New Roman"/>
          <w:sz w:val="28"/>
          <w:szCs w:val="28"/>
        </w:rPr>
        <w:t>Оренбургской области</w:t>
      </w:r>
      <w:r w:rsidR="00A53455" w:rsidRPr="00A53455">
        <w:rPr>
          <w:rFonts w:ascii="Times New Roman" w:hAnsi="Times New Roman" w:cs="Times New Roman"/>
          <w:sz w:val="28"/>
          <w:szCs w:val="28"/>
        </w:rPr>
        <w:t xml:space="preserve">. Контролируется Центральным банком Российской Федерации. </w:t>
      </w:r>
    </w:p>
    <w:p w14:paraId="5FEF380D" w14:textId="7CA4D28D" w:rsidR="00534BB9" w:rsidRDefault="00534BB9" w:rsidP="00A63E06">
      <w:pPr>
        <w:keepNext/>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«Банк Оренбург» </w:t>
      </w:r>
      <w:r w:rsidR="00A53455" w:rsidRPr="00A53455">
        <w:rPr>
          <w:rFonts w:ascii="Times New Roman" w:hAnsi="Times New Roman" w:cs="Times New Roman"/>
          <w:sz w:val="28"/>
          <w:szCs w:val="28"/>
        </w:rPr>
        <w:t>стремится выйти на новый уровень конкурентоспособности и технологичности, оставаясь при этом лучшим банком для населения и бизнеса, продолжая неуклонно развиваться и создавать ценность для акционеров, общества и государства.</w:t>
      </w:r>
      <w:r>
        <w:rPr>
          <w:rFonts w:ascii="Times New Roman" w:hAnsi="Times New Roman" w:cs="Times New Roman"/>
          <w:sz w:val="28"/>
          <w:szCs w:val="28"/>
        </w:rPr>
        <w:t xml:space="preserve"> </w:t>
      </w:r>
    </w:p>
    <w:p w14:paraId="52A36F2D" w14:textId="554BAD0A" w:rsidR="00534BB9" w:rsidRDefault="00534BB9" w:rsidP="00A63E06">
      <w:pPr>
        <w:keepNext/>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общих характеристик </w:t>
      </w:r>
      <w:r w:rsidRPr="00534BB9">
        <w:rPr>
          <w:rFonts w:ascii="Times New Roman" w:hAnsi="Times New Roman" w:cs="Times New Roman"/>
          <w:sz w:val="28"/>
          <w:szCs w:val="28"/>
        </w:rPr>
        <w:t>АО «</w:t>
      </w:r>
      <w:r>
        <w:rPr>
          <w:rFonts w:ascii="Times New Roman" w:hAnsi="Times New Roman" w:cs="Times New Roman"/>
          <w:sz w:val="28"/>
          <w:szCs w:val="28"/>
        </w:rPr>
        <w:t>БАНК ОРЕНБУРГ</w:t>
      </w:r>
      <w:r w:rsidRPr="00534BB9">
        <w:rPr>
          <w:rFonts w:ascii="Times New Roman" w:hAnsi="Times New Roman" w:cs="Times New Roman"/>
          <w:sz w:val="28"/>
          <w:szCs w:val="28"/>
        </w:rPr>
        <w:t xml:space="preserve">» и анализа </w:t>
      </w:r>
      <w:r>
        <w:rPr>
          <w:rFonts w:ascii="Times New Roman" w:hAnsi="Times New Roman" w:cs="Times New Roman"/>
          <w:sz w:val="28"/>
          <w:szCs w:val="28"/>
        </w:rPr>
        <w:t>предоставляемых дистанционных услуг</w:t>
      </w:r>
      <w:r w:rsidRPr="00534BB9">
        <w:rPr>
          <w:rFonts w:ascii="Times New Roman" w:hAnsi="Times New Roman" w:cs="Times New Roman"/>
          <w:sz w:val="28"/>
          <w:szCs w:val="28"/>
        </w:rPr>
        <w:t xml:space="preserve">, можно сделать вывод, что банк имеет </w:t>
      </w:r>
      <w:r>
        <w:rPr>
          <w:rFonts w:ascii="Times New Roman" w:hAnsi="Times New Roman" w:cs="Times New Roman"/>
          <w:sz w:val="28"/>
          <w:szCs w:val="28"/>
        </w:rPr>
        <w:t>начальную стадию развития в цифровизации</w:t>
      </w:r>
      <w:r w:rsidRPr="00534BB9">
        <w:rPr>
          <w:rFonts w:ascii="Times New Roman" w:hAnsi="Times New Roman" w:cs="Times New Roman"/>
          <w:sz w:val="28"/>
          <w:szCs w:val="28"/>
        </w:rPr>
        <w:t xml:space="preserve">. Банк активно развивает каналы </w:t>
      </w:r>
      <w:r w:rsidRPr="00534BB9">
        <w:rPr>
          <w:rFonts w:ascii="Times New Roman" w:hAnsi="Times New Roman" w:cs="Times New Roman"/>
          <w:sz w:val="28"/>
          <w:szCs w:val="28"/>
        </w:rPr>
        <w:lastRenderedPageBreak/>
        <w:t>взаимодействия с клиентом через уникальные физиче</w:t>
      </w:r>
      <w:r>
        <w:rPr>
          <w:rFonts w:ascii="Times New Roman" w:hAnsi="Times New Roman" w:cs="Times New Roman"/>
          <w:sz w:val="28"/>
          <w:szCs w:val="28"/>
        </w:rPr>
        <w:t xml:space="preserve">ские и цифровые инфраструктуры </w:t>
      </w:r>
      <w:r w:rsidRPr="00534BB9">
        <w:rPr>
          <w:rFonts w:ascii="Times New Roman" w:hAnsi="Times New Roman" w:cs="Times New Roman"/>
          <w:sz w:val="28"/>
          <w:szCs w:val="28"/>
        </w:rPr>
        <w:t>на основе совре</w:t>
      </w:r>
      <w:r>
        <w:rPr>
          <w:rFonts w:ascii="Times New Roman" w:hAnsi="Times New Roman" w:cs="Times New Roman"/>
          <w:sz w:val="28"/>
          <w:szCs w:val="28"/>
        </w:rPr>
        <w:t>менных инновационных технологий.</w:t>
      </w:r>
      <w:r w:rsidRPr="00534BB9">
        <w:rPr>
          <w:rFonts w:ascii="Times New Roman" w:hAnsi="Times New Roman" w:cs="Times New Roman"/>
          <w:sz w:val="28"/>
          <w:szCs w:val="28"/>
        </w:rPr>
        <w:t xml:space="preserve"> </w:t>
      </w:r>
    </w:p>
    <w:p w14:paraId="2F2540C8" w14:textId="30981653" w:rsidR="00534BB9" w:rsidRDefault="00534BB9" w:rsidP="00A63E06">
      <w:pPr>
        <w:keepNext/>
        <w:suppressAutoHyphens/>
        <w:spacing w:after="0" w:line="360" w:lineRule="auto"/>
        <w:ind w:firstLine="709"/>
        <w:jc w:val="both"/>
        <w:rPr>
          <w:rFonts w:ascii="Times New Roman" w:hAnsi="Times New Roman" w:cs="Times New Roman"/>
          <w:sz w:val="28"/>
          <w:szCs w:val="28"/>
        </w:rPr>
      </w:pPr>
      <w:r w:rsidRPr="00534BB9">
        <w:rPr>
          <w:rFonts w:ascii="Times New Roman" w:hAnsi="Times New Roman" w:cs="Times New Roman"/>
          <w:sz w:val="28"/>
          <w:szCs w:val="28"/>
        </w:rPr>
        <w:t xml:space="preserve">Перечень вопросов, которые требуют быстрого безотлагательного </w:t>
      </w:r>
      <w:proofErr w:type="gramStart"/>
      <w:r w:rsidRPr="00534BB9">
        <w:rPr>
          <w:rFonts w:ascii="Times New Roman" w:hAnsi="Times New Roman" w:cs="Times New Roman"/>
          <w:sz w:val="28"/>
          <w:szCs w:val="28"/>
        </w:rPr>
        <w:t>решения</w:t>
      </w:r>
      <w:proofErr w:type="gramEnd"/>
      <w:r w:rsidRPr="00534BB9">
        <w:rPr>
          <w:rFonts w:ascii="Times New Roman" w:hAnsi="Times New Roman" w:cs="Times New Roman"/>
          <w:sz w:val="28"/>
          <w:szCs w:val="28"/>
        </w:rPr>
        <w:t xml:space="preserve"> включает в себя: анализ данных, простейшая работа с клиентами и автоматизация их поддержки, ответы на вопросы в автоматическом режиме, принятие управленческих решений и другие. В таких случаях банки стремятся внедрить искусственный интелле</w:t>
      </w:r>
      <w:proofErr w:type="gramStart"/>
      <w:r w:rsidRPr="00534BB9">
        <w:rPr>
          <w:rFonts w:ascii="Times New Roman" w:hAnsi="Times New Roman" w:cs="Times New Roman"/>
          <w:sz w:val="28"/>
          <w:szCs w:val="28"/>
        </w:rPr>
        <w:t>кт в св</w:t>
      </w:r>
      <w:proofErr w:type="gramEnd"/>
      <w:r w:rsidRPr="00534BB9">
        <w:rPr>
          <w:rFonts w:ascii="Times New Roman" w:hAnsi="Times New Roman" w:cs="Times New Roman"/>
          <w:sz w:val="28"/>
          <w:szCs w:val="28"/>
        </w:rPr>
        <w:t>ою информационную систему.</w:t>
      </w:r>
    </w:p>
    <w:p w14:paraId="6952A8EB" w14:textId="77777777" w:rsidR="005468E5" w:rsidRPr="005468E5" w:rsidRDefault="005468E5" w:rsidP="00A63E06">
      <w:pPr>
        <w:keepNext/>
        <w:suppressAutoHyphens/>
        <w:spacing w:after="0" w:line="360" w:lineRule="auto"/>
        <w:ind w:firstLine="709"/>
        <w:jc w:val="both"/>
        <w:rPr>
          <w:rFonts w:ascii="Times New Roman" w:hAnsi="Times New Roman" w:cs="Times New Roman"/>
          <w:sz w:val="28"/>
          <w:szCs w:val="28"/>
        </w:rPr>
      </w:pPr>
      <w:r w:rsidRPr="005468E5">
        <w:rPr>
          <w:rFonts w:ascii="Times New Roman" w:hAnsi="Times New Roman" w:cs="Times New Roman"/>
          <w:sz w:val="28"/>
          <w:szCs w:val="28"/>
        </w:rPr>
        <w:t xml:space="preserve">Для минимизации последствий ухудшения состояния макросреды Банк проводит сбалансированную политику управления активами и пассивами, осуществляет регулярный мониторинг уровня рисков. В случае выявления негативных факторов, способных существенным образом повлиять на результаты деятельности Банка, принимаются меры превентивного характера, направленные на минимизацию возможных последствий ухудшения условий макросреды. АО «БАНК ОРЕНБУРГ» проводит необходимые мероприятия по поддержанию стабильности деятельности Банка в изменяющихся условиях внешней среды. </w:t>
      </w:r>
    </w:p>
    <w:p w14:paraId="23273622" w14:textId="77777777" w:rsidR="005468E5" w:rsidRPr="005468E5" w:rsidRDefault="005468E5" w:rsidP="00A63E06">
      <w:pPr>
        <w:keepNext/>
        <w:suppressAutoHyphens/>
        <w:spacing w:after="0" w:line="360" w:lineRule="auto"/>
        <w:ind w:firstLine="709"/>
        <w:jc w:val="both"/>
        <w:rPr>
          <w:rFonts w:ascii="Times New Roman" w:hAnsi="Times New Roman" w:cs="Times New Roman"/>
          <w:sz w:val="28"/>
          <w:szCs w:val="28"/>
        </w:rPr>
      </w:pPr>
      <w:r w:rsidRPr="005468E5">
        <w:rPr>
          <w:rFonts w:ascii="Times New Roman" w:hAnsi="Times New Roman" w:cs="Times New Roman"/>
          <w:sz w:val="28"/>
          <w:szCs w:val="28"/>
        </w:rPr>
        <w:t>Банк продолжает совершенствовать систему управления рисками и проводит оценку достаточности источников роста капитализации для развития бизнеса с учетом новых подходов в системе банковского регулирования и надзора, для выполнения стратегических целей и ориентиров.</w:t>
      </w:r>
    </w:p>
    <w:p w14:paraId="32548C5F" w14:textId="77777777" w:rsidR="005468E5" w:rsidRPr="005468E5" w:rsidRDefault="005468E5" w:rsidP="00A63E06">
      <w:pPr>
        <w:keepNext/>
        <w:suppressAutoHyphens/>
        <w:spacing w:after="0" w:line="360" w:lineRule="auto"/>
        <w:ind w:firstLine="709"/>
        <w:jc w:val="both"/>
        <w:rPr>
          <w:rFonts w:ascii="Times New Roman" w:hAnsi="Times New Roman" w:cs="Times New Roman"/>
          <w:sz w:val="28"/>
          <w:szCs w:val="28"/>
        </w:rPr>
      </w:pPr>
      <w:r w:rsidRPr="005468E5">
        <w:rPr>
          <w:rFonts w:ascii="Times New Roman" w:hAnsi="Times New Roman" w:cs="Times New Roman"/>
          <w:sz w:val="28"/>
          <w:szCs w:val="28"/>
        </w:rPr>
        <w:t xml:space="preserve">Банк придает большое значение управлению финансовыми рисками и проводит постоянную работу по построению эффективной системы управления банковскими рисками, направленную на принятие приемлемых рисков, адекватных масштабам бизнеса и портфелю активов и обязательств. Банк выстраивает систему управления рисками на принципах, соответствующих законодательству Российской Федерации. </w:t>
      </w:r>
    </w:p>
    <w:p w14:paraId="7099E011" w14:textId="77777777" w:rsidR="005468E5" w:rsidRPr="005468E5" w:rsidRDefault="005468E5" w:rsidP="00A63E06">
      <w:pPr>
        <w:keepNext/>
        <w:suppressAutoHyphens/>
        <w:spacing w:after="0" w:line="360" w:lineRule="auto"/>
        <w:ind w:firstLine="709"/>
        <w:jc w:val="both"/>
        <w:rPr>
          <w:rFonts w:ascii="Times New Roman" w:hAnsi="Times New Roman" w:cs="Times New Roman"/>
          <w:sz w:val="28"/>
          <w:szCs w:val="28"/>
        </w:rPr>
      </w:pPr>
      <w:proofErr w:type="gramStart"/>
      <w:r w:rsidRPr="005468E5">
        <w:rPr>
          <w:rFonts w:ascii="Times New Roman" w:hAnsi="Times New Roman" w:cs="Times New Roman"/>
          <w:sz w:val="28"/>
          <w:szCs w:val="28"/>
        </w:rPr>
        <w:t xml:space="preserve">Основными видами рисков, которые Банк оценивает и контролирует на постоянной основе, являются: кредитный риск, рыночный риск (в том числе валютный, процентный, фондовый, товарный), риск ликвидности, </w:t>
      </w:r>
      <w:r w:rsidRPr="005468E5">
        <w:rPr>
          <w:rFonts w:ascii="Times New Roman" w:hAnsi="Times New Roman" w:cs="Times New Roman"/>
          <w:sz w:val="28"/>
          <w:szCs w:val="28"/>
        </w:rPr>
        <w:lastRenderedPageBreak/>
        <w:t xml:space="preserve">операционный риск (в том числе правовой), риск концентрации, риск потери деловой репутации, регуляторный риск и стратегический риск. </w:t>
      </w:r>
      <w:proofErr w:type="gramEnd"/>
    </w:p>
    <w:p w14:paraId="559D2F7D" w14:textId="6A89CD35" w:rsidR="005468E5" w:rsidRDefault="005468E5" w:rsidP="00A63E06">
      <w:pPr>
        <w:keepNext/>
        <w:suppressAutoHyphens/>
        <w:spacing w:after="0" w:line="360" w:lineRule="auto"/>
        <w:ind w:firstLine="709"/>
        <w:jc w:val="both"/>
        <w:rPr>
          <w:rFonts w:ascii="Times New Roman" w:hAnsi="Times New Roman" w:cs="Times New Roman"/>
          <w:sz w:val="28"/>
          <w:szCs w:val="28"/>
        </w:rPr>
      </w:pPr>
      <w:r w:rsidRPr="005468E5">
        <w:rPr>
          <w:rFonts w:ascii="Times New Roman" w:hAnsi="Times New Roman" w:cs="Times New Roman"/>
          <w:sz w:val="28"/>
          <w:szCs w:val="28"/>
        </w:rPr>
        <w:t>Стратегия управления рисками заключается как в превентивном, так и в последующем воздействии на риски, с использованием всего спектра имеющихся инструментов для снижения риска, как на портфельном уровне, так и на уровне отдельных сделок.</w:t>
      </w:r>
    </w:p>
    <w:p w14:paraId="02D38F46" w14:textId="77777777" w:rsidR="00534BB9" w:rsidRDefault="00534BB9" w:rsidP="00A63E06">
      <w:pPr>
        <w:keepNext/>
        <w:suppressAutoHyphens/>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w:t>
      </w:r>
      <w:r w:rsidRPr="00534BB9">
        <w:rPr>
          <w:rFonts w:ascii="Times New Roman" w:hAnsi="Times New Roman" w:cs="Times New Roman"/>
          <w:sz w:val="28"/>
          <w:szCs w:val="28"/>
        </w:rPr>
        <w:t>ля удержания своих позиций на рынке в условиях жесткой конкуренци</w:t>
      </w:r>
      <w:r>
        <w:rPr>
          <w:rFonts w:ascii="Times New Roman" w:hAnsi="Times New Roman" w:cs="Times New Roman"/>
          <w:sz w:val="28"/>
          <w:szCs w:val="28"/>
        </w:rPr>
        <w:t>и АО «БАНК ОРЕНБУРГ»</w:t>
      </w:r>
      <w:r w:rsidRPr="00534BB9">
        <w:rPr>
          <w:rFonts w:ascii="Times New Roman" w:hAnsi="Times New Roman" w:cs="Times New Roman"/>
          <w:sz w:val="28"/>
          <w:szCs w:val="28"/>
        </w:rPr>
        <w:t xml:space="preserve"> необходимо постоянно дорабатывать свои операционные системы с учетом современных трендов развития цифровых технологий, главной из которых является интеграция информационных систем кредитных организаций и их партнеров с помощью технологий открытых API, развитие которой предусматривает наличие надежных и удобных механизмов удаленного доступа к услугам банков. </w:t>
      </w:r>
      <w:proofErr w:type="gramEnd"/>
    </w:p>
    <w:p w14:paraId="568D638E" w14:textId="77777777" w:rsidR="00534BB9" w:rsidRDefault="00534BB9" w:rsidP="00A63E06">
      <w:pPr>
        <w:keepNext/>
        <w:suppressAutoHyphens/>
        <w:spacing w:after="0" w:line="360" w:lineRule="auto"/>
        <w:ind w:firstLine="709"/>
        <w:jc w:val="both"/>
        <w:rPr>
          <w:rFonts w:ascii="Times New Roman" w:hAnsi="Times New Roman" w:cs="Times New Roman"/>
          <w:sz w:val="28"/>
          <w:szCs w:val="28"/>
        </w:rPr>
      </w:pPr>
      <w:r w:rsidRPr="00534BB9">
        <w:rPr>
          <w:rFonts w:ascii="Times New Roman" w:hAnsi="Times New Roman" w:cs="Times New Roman"/>
          <w:sz w:val="28"/>
          <w:szCs w:val="28"/>
        </w:rPr>
        <w:t>Данные тренды подразум</w:t>
      </w:r>
      <w:r>
        <w:rPr>
          <w:rFonts w:ascii="Times New Roman" w:hAnsi="Times New Roman" w:cs="Times New Roman"/>
          <w:sz w:val="28"/>
          <w:szCs w:val="28"/>
        </w:rPr>
        <w:t>евают, что на смену стандартным</w:t>
      </w:r>
      <w:r w:rsidRPr="00534BB9">
        <w:rPr>
          <w:rFonts w:ascii="Times New Roman" w:hAnsi="Times New Roman" w:cs="Times New Roman"/>
          <w:sz w:val="28"/>
          <w:szCs w:val="28"/>
        </w:rPr>
        <w:t xml:space="preserve"> системам дистанционного банковского обслуживания придут </w:t>
      </w:r>
      <w:proofErr w:type="spellStart"/>
      <w:r w:rsidRPr="00534BB9">
        <w:rPr>
          <w:rFonts w:ascii="Times New Roman" w:hAnsi="Times New Roman" w:cs="Times New Roman"/>
          <w:sz w:val="28"/>
          <w:szCs w:val="28"/>
        </w:rPr>
        <w:t>мультибанковские</w:t>
      </w:r>
      <w:proofErr w:type="spellEnd"/>
      <w:r w:rsidRPr="00534BB9">
        <w:rPr>
          <w:rFonts w:ascii="Times New Roman" w:hAnsi="Times New Roman" w:cs="Times New Roman"/>
          <w:sz w:val="28"/>
          <w:szCs w:val="28"/>
        </w:rPr>
        <w:t xml:space="preserve"> приложения, которые будут обеспечивать более удобный доступ клиентов к банковским продуктам и услугам. </w:t>
      </w:r>
    </w:p>
    <w:p w14:paraId="01A79A29" w14:textId="0A3BBF87" w:rsidR="00534BB9" w:rsidRDefault="00534BB9" w:rsidP="00A63E06">
      <w:pPr>
        <w:keepNext/>
        <w:suppressAutoHyphens/>
        <w:spacing w:after="0" w:line="360" w:lineRule="auto"/>
        <w:ind w:firstLine="709"/>
        <w:jc w:val="both"/>
        <w:rPr>
          <w:rFonts w:ascii="Times New Roman" w:hAnsi="Times New Roman" w:cs="Times New Roman"/>
          <w:sz w:val="28"/>
          <w:szCs w:val="28"/>
        </w:rPr>
      </w:pPr>
      <w:r w:rsidRPr="00534BB9">
        <w:rPr>
          <w:rFonts w:ascii="Times New Roman" w:hAnsi="Times New Roman" w:cs="Times New Roman"/>
          <w:sz w:val="28"/>
          <w:szCs w:val="28"/>
        </w:rPr>
        <w:t>Дальнейшее внедрение инновац</w:t>
      </w:r>
      <w:r>
        <w:rPr>
          <w:rFonts w:ascii="Times New Roman" w:hAnsi="Times New Roman" w:cs="Times New Roman"/>
          <w:sz w:val="28"/>
          <w:szCs w:val="28"/>
        </w:rPr>
        <w:t xml:space="preserve">ионных цифровых инструментов в </w:t>
      </w:r>
      <w:r w:rsidRPr="00534BB9">
        <w:rPr>
          <w:rFonts w:ascii="Times New Roman" w:hAnsi="Times New Roman" w:cs="Times New Roman"/>
          <w:sz w:val="28"/>
          <w:szCs w:val="28"/>
        </w:rPr>
        <w:t>АО «</w:t>
      </w:r>
      <w:r>
        <w:rPr>
          <w:rFonts w:ascii="Times New Roman" w:hAnsi="Times New Roman" w:cs="Times New Roman"/>
          <w:sz w:val="28"/>
          <w:szCs w:val="28"/>
        </w:rPr>
        <w:t>БАНК ОРЕНБУРГ</w:t>
      </w:r>
      <w:r w:rsidRPr="00534BB9">
        <w:rPr>
          <w:rFonts w:ascii="Times New Roman" w:hAnsi="Times New Roman" w:cs="Times New Roman"/>
          <w:sz w:val="28"/>
          <w:szCs w:val="28"/>
        </w:rPr>
        <w:t>» будет способствовать успешному исполнению национальной программы «Цифровая экономика».</w:t>
      </w:r>
    </w:p>
    <w:p w14:paraId="1DC69217" w14:textId="77777777" w:rsidR="00534BB9" w:rsidRPr="00534BB9" w:rsidRDefault="00534BB9" w:rsidP="00A63E06">
      <w:pPr>
        <w:suppressAutoHyphens/>
        <w:spacing w:after="0" w:line="360" w:lineRule="auto"/>
        <w:ind w:firstLine="709"/>
        <w:jc w:val="both"/>
        <w:rPr>
          <w:rFonts w:ascii="Times New Roman" w:hAnsi="Times New Roman" w:cs="Times New Roman"/>
          <w:sz w:val="28"/>
          <w:szCs w:val="28"/>
        </w:rPr>
        <w:sectPr w:rsidR="00534BB9" w:rsidRPr="00534BB9" w:rsidSect="00F20308">
          <w:pgSz w:w="11906" w:h="16838"/>
          <w:pgMar w:top="1134" w:right="567" w:bottom="1134" w:left="1701" w:header="709" w:footer="709" w:gutter="0"/>
          <w:cols w:space="708"/>
          <w:titlePg/>
          <w:docGrid w:linePitch="360"/>
        </w:sectPr>
      </w:pPr>
    </w:p>
    <w:p w14:paraId="5F2716C0" w14:textId="55D38278" w:rsidR="00575687" w:rsidRPr="009C1E0A" w:rsidRDefault="00575687" w:rsidP="004C3888">
      <w:pPr>
        <w:pStyle w:val="1"/>
        <w:suppressAutoHyphens/>
        <w:spacing w:before="300" w:after="300" w:line="360" w:lineRule="auto"/>
        <w:jc w:val="center"/>
        <w:rPr>
          <w:rFonts w:ascii="Times New Roman" w:hAnsi="Times New Roman" w:cs="Times New Roman"/>
          <w:b/>
          <w:color w:val="auto"/>
        </w:rPr>
      </w:pPr>
      <w:bookmarkStart w:id="18" w:name="_Toc104894919"/>
      <w:r w:rsidRPr="009C1E0A">
        <w:rPr>
          <w:rFonts w:ascii="Times New Roman" w:hAnsi="Times New Roman" w:cs="Times New Roman"/>
          <w:b/>
          <w:color w:val="auto"/>
        </w:rPr>
        <w:lastRenderedPageBreak/>
        <w:t>Список использованных источников</w:t>
      </w:r>
      <w:bookmarkEnd w:id="13"/>
      <w:bookmarkEnd w:id="18"/>
    </w:p>
    <w:p w14:paraId="23C464C5" w14:textId="77777777" w:rsidR="00575687" w:rsidRPr="00575687" w:rsidRDefault="00575687" w:rsidP="00A63E06">
      <w:pPr>
        <w:numPr>
          <w:ilvl w:val="0"/>
          <w:numId w:val="7"/>
        </w:numPr>
        <w:suppressAutoHyphens/>
        <w:spacing w:after="0" w:line="360" w:lineRule="auto"/>
        <w:ind w:left="0" w:firstLine="709"/>
        <w:jc w:val="both"/>
        <w:rPr>
          <w:rFonts w:ascii="Times New Roman" w:hAnsi="Times New Roman" w:cs="Times New Roman"/>
          <w:bCs/>
          <w:sz w:val="28"/>
          <w:szCs w:val="28"/>
        </w:rPr>
      </w:pPr>
      <w:r w:rsidRPr="00575687">
        <w:rPr>
          <w:rFonts w:ascii="Times New Roman" w:hAnsi="Times New Roman" w:cs="Times New Roman"/>
          <w:bCs/>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405A9057" w14:textId="2978CE7B" w:rsidR="00575687" w:rsidRPr="00575687" w:rsidRDefault="00575687" w:rsidP="00A63E06">
      <w:pPr>
        <w:numPr>
          <w:ilvl w:val="0"/>
          <w:numId w:val="7"/>
        </w:numPr>
        <w:suppressAutoHyphens/>
        <w:spacing w:after="0" w:line="360" w:lineRule="auto"/>
        <w:ind w:left="0" w:firstLine="709"/>
        <w:jc w:val="both"/>
        <w:rPr>
          <w:rFonts w:ascii="Times New Roman" w:hAnsi="Times New Roman" w:cs="Times New Roman"/>
          <w:bCs/>
          <w:sz w:val="28"/>
          <w:szCs w:val="28"/>
        </w:rPr>
      </w:pPr>
      <w:r w:rsidRPr="00575687">
        <w:rPr>
          <w:rFonts w:ascii="Times New Roman" w:hAnsi="Times New Roman" w:cs="Times New Roman"/>
          <w:sz w:val="28"/>
          <w:szCs w:val="28"/>
        </w:rPr>
        <w:t>Федеральный закон «О Центральном банке Российской Федерации (Банке России)» от 10.07.2002 № 86</w:t>
      </w:r>
      <w:r w:rsidR="00593720">
        <w:rPr>
          <w:rFonts w:ascii="Times New Roman" w:hAnsi="Times New Roman" w:cs="Times New Roman"/>
          <w:sz w:val="28"/>
          <w:szCs w:val="28"/>
        </w:rPr>
        <w:t>–</w:t>
      </w:r>
      <w:r w:rsidRPr="00575687">
        <w:rPr>
          <w:rFonts w:ascii="Times New Roman" w:hAnsi="Times New Roman" w:cs="Times New Roman"/>
          <w:sz w:val="28"/>
          <w:szCs w:val="28"/>
        </w:rPr>
        <w:t>ФЗ (</w:t>
      </w:r>
      <w:r w:rsidR="007F706A">
        <w:rPr>
          <w:rFonts w:ascii="Times New Roman" w:hAnsi="Times New Roman" w:cs="Times New Roman"/>
          <w:sz w:val="28"/>
          <w:szCs w:val="28"/>
        </w:rPr>
        <w:t>ред. от 30.12.2021</w:t>
      </w:r>
      <w:r w:rsidRPr="00575687">
        <w:rPr>
          <w:rFonts w:ascii="Times New Roman" w:hAnsi="Times New Roman" w:cs="Times New Roman"/>
          <w:sz w:val="28"/>
          <w:szCs w:val="28"/>
        </w:rPr>
        <w:t>);</w:t>
      </w:r>
    </w:p>
    <w:p w14:paraId="6D602AFA" w14:textId="2697976A" w:rsidR="00575687" w:rsidRPr="00575687" w:rsidRDefault="00575687"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575687">
        <w:rPr>
          <w:rFonts w:ascii="Times New Roman" w:hAnsi="Times New Roman" w:cs="Times New Roman"/>
          <w:sz w:val="28"/>
          <w:szCs w:val="28"/>
        </w:rPr>
        <w:t>Федеральный закон «О банках и банковской деятельности»</w:t>
      </w:r>
      <w:r w:rsidR="007C28CA">
        <w:rPr>
          <w:rFonts w:ascii="Times New Roman" w:hAnsi="Times New Roman" w:cs="Times New Roman"/>
          <w:sz w:val="28"/>
          <w:szCs w:val="28"/>
        </w:rPr>
        <w:t xml:space="preserve"> от 02.12.1990 </w:t>
      </w:r>
      <w:r w:rsidR="007C28CA" w:rsidRPr="007C28CA">
        <w:rPr>
          <w:rFonts w:ascii="Times New Roman" w:hAnsi="Times New Roman" w:cs="Times New Roman"/>
          <w:sz w:val="28"/>
          <w:szCs w:val="28"/>
        </w:rPr>
        <w:t>№ 395</w:t>
      </w:r>
      <w:r w:rsidR="00593720">
        <w:rPr>
          <w:rFonts w:ascii="Times New Roman" w:hAnsi="Times New Roman" w:cs="Times New Roman"/>
          <w:sz w:val="28"/>
          <w:szCs w:val="28"/>
        </w:rPr>
        <w:t>–</w:t>
      </w:r>
      <w:r w:rsidR="007C28CA" w:rsidRPr="007C28CA">
        <w:rPr>
          <w:rFonts w:ascii="Times New Roman" w:hAnsi="Times New Roman" w:cs="Times New Roman"/>
          <w:sz w:val="28"/>
          <w:szCs w:val="28"/>
        </w:rPr>
        <w:t>1</w:t>
      </w:r>
      <w:r w:rsidR="00F82220">
        <w:rPr>
          <w:rFonts w:ascii="Times New Roman" w:hAnsi="Times New Roman" w:cs="Times New Roman"/>
          <w:sz w:val="28"/>
          <w:szCs w:val="28"/>
        </w:rPr>
        <w:t>(ред. о</w:t>
      </w:r>
      <w:r w:rsidR="007C28CA">
        <w:rPr>
          <w:rFonts w:ascii="Times New Roman" w:hAnsi="Times New Roman" w:cs="Times New Roman"/>
          <w:sz w:val="28"/>
          <w:szCs w:val="28"/>
        </w:rPr>
        <w:t xml:space="preserve">т </w:t>
      </w:r>
      <w:r w:rsidR="007F706A">
        <w:rPr>
          <w:rFonts w:ascii="Times New Roman" w:hAnsi="Times New Roman" w:cs="Times New Roman"/>
          <w:sz w:val="28"/>
          <w:szCs w:val="28"/>
        </w:rPr>
        <w:t>01.04.2022</w:t>
      </w:r>
      <w:r w:rsidR="007C28CA">
        <w:rPr>
          <w:rFonts w:ascii="Times New Roman" w:hAnsi="Times New Roman" w:cs="Times New Roman"/>
          <w:sz w:val="28"/>
          <w:szCs w:val="28"/>
        </w:rPr>
        <w:t>)</w:t>
      </w:r>
      <w:r w:rsidRPr="00575687">
        <w:rPr>
          <w:rFonts w:ascii="Times New Roman" w:hAnsi="Times New Roman" w:cs="Times New Roman"/>
          <w:sz w:val="28"/>
          <w:szCs w:val="28"/>
        </w:rPr>
        <w:t>;</w:t>
      </w:r>
    </w:p>
    <w:p w14:paraId="1D5D9CB4" w14:textId="1B89EDFD" w:rsidR="00BF5374" w:rsidRDefault="00BF5374"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BF5374">
        <w:rPr>
          <w:rFonts w:ascii="Times New Roman" w:hAnsi="Times New Roman" w:cs="Times New Roman"/>
          <w:sz w:val="28"/>
          <w:szCs w:val="28"/>
        </w:rPr>
        <w:t>Федераль</w:t>
      </w:r>
      <w:r>
        <w:rPr>
          <w:rFonts w:ascii="Times New Roman" w:hAnsi="Times New Roman" w:cs="Times New Roman"/>
          <w:sz w:val="28"/>
          <w:szCs w:val="28"/>
        </w:rPr>
        <w:t>ный закон от 6.04.2011 № 63</w:t>
      </w:r>
      <w:r w:rsidR="00593720">
        <w:rPr>
          <w:rFonts w:ascii="Times New Roman" w:hAnsi="Times New Roman" w:cs="Times New Roman"/>
          <w:sz w:val="28"/>
          <w:szCs w:val="28"/>
        </w:rPr>
        <w:t>–</w:t>
      </w:r>
      <w:r>
        <w:rPr>
          <w:rFonts w:ascii="Times New Roman" w:hAnsi="Times New Roman" w:cs="Times New Roman"/>
          <w:sz w:val="28"/>
          <w:szCs w:val="28"/>
        </w:rPr>
        <w:t>ФЗ «Об электронной подписи»</w:t>
      </w:r>
      <w:r w:rsidR="007F706A">
        <w:rPr>
          <w:rFonts w:ascii="Times New Roman" w:hAnsi="Times New Roman" w:cs="Times New Roman"/>
          <w:sz w:val="28"/>
          <w:szCs w:val="28"/>
        </w:rPr>
        <w:t xml:space="preserve"> (ред. от 02.27</w:t>
      </w:r>
      <w:r w:rsidR="007C28CA">
        <w:rPr>
          <w:rFonts w:ascii="Times New Roman" w:hAnsi="Times New Roman" w:cs="Times New Roman"/>
          <w:sz w:val="28"/>
          <w:szCs w:val="28"/>
        </w:rPr>
        <w:t>.2022)</w:t>
      </w:r>
      <w:r>
        <w:rPr>
          <w:rFonts w:ascii="Times New Roman" w:hAnsi="Times New Roman" w:cs="Times New Roman"/>
          <w:sz w:val="28"/>
          <w:szCs w:val="28"/>
        </w:rPr>
        <w:t>;</w:t>
      </w:r>
    </w:p>
    <w:p w14:paraId="7A39AE83" w14:textId="472D8769" w:rsidR="004F3454" w:rsidRDefault="004F3454"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4F3454">
        <w:rPr>
          <w:rFonts w:ascii="Times New Roman" w:hAnsi="Times New Roman" w:cs="Times New Roman"/>
          <w:sz w:val="28"/>
          <w:szCs w:val="28"/>
        </w:rPr>
        <w:t xml:space="preserve">Федеральный закон от 22.05.2003 года № 54–ФЗ «О применении </w:t>
      </w:r>
      <w:proofErr w:type="spellStart"/>
      <w:r w:rsidRPr="004F3454">
        <w:rPr>
          <w:rFonts w:ascii="Times New Roman" w:hAnsi="Times New Roman" w:cs="Times New Roman"/>
          <w:sz w:val="28"/>
          <w:szCs w:val="28"/>
        </w:rPr>
        <w:t>контрольно</w:t>
      </w:r>
      <w:proofErr w:type="spellEnd"/>
      <w:r w:rsidRPr="004F3454">
        <w:rPr>
          <w:rFonts w:ascii="Times New Roman" w:hAnsi="Times New Roman" w:cs="Times New Roman"/>
          <w:sz w:val="28"/>
          <w:szCs w:val="28"/>
        </w:rPr>
        <w:t>–кассовой техники при осуществлении наличных денежных расчетов и (или) расчетов с использованием платежных карт» (ред. от 6.03.2022)</w:t>
      </w:r>
      <w:r>
        <w:rPr>
          <w:rFonts w:ascii="Times New Roman" w:hAnsi="Times New Roman" w:cs="Times New Roman"/>
          <w:sz w:val="28"/>
          <w:szCs w:val="28"/>
        </w:rPr>
        <w:t>;</w:t>
      </w:r>
    </w:p>
    <w:p w14:paraId="2B515DD0" w14:textId="52574D34" w:rsidR="00BF5374" w:rsidRDefault="00BF5374"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BF5374">
        <w:rPr>
          <w:rFonts w:ascii="Times New Roman" w:hAnsi="Times New Roman" w:cs="Times New Roman"/>
          <w:sz w:val="28"/>
          <w:szCs w:val="28"/>
        </w:rPr>
        <w:t>Федеральный закон от 27.07.2</w:t>
      </w:r>
      <w:r>
        <w:rPr>
          <w:rFonts w:ascii="Times New Roman" w:hAnsi="Times New Roman" w:cs="Times New Roman"/>
          <w:sz w:val="28"/>
          <w:szCs w:val="28"/>
        </w:rPr>
        <w:t>006 № 152</w:t>
      </w:r>
      <w:r w:rsidR="00593720">
        <w:rPr>
          <w:rFonts w:ascii="Times New Roman" w:hAnsi="Times New Roman" w:cs="Times New Roman"/>
          <w:sz w:val="28"/>
          <w:szCs w:val="28"/>
        </w:rPr>
        <w:t>–</w:t>
      </w:r>
      <w:r>
        <w:rPr>
          <w:rFonts w:ascii="Times New Roman" w:hAnsi="Times New Roman" w:cs="Times New Roman"/>
          <w:sz w:val="28"/>
          <w:szCs w:val="28"/>
        </w:rPr>
        <w:t>ФЗ «О персональных данных»</w:t>
      </w:r>
      <w:r w:rsidR="007C28CA">
        <w:rPr>
          <w:rFonts w:ascii="Times New Roman" w:hAnsi="Times New Roman" w:cs="Times New Roman"/>
          <w:sz w:val="28"/>
          <w:szCs w:val="28"/>
        </w:rPr>
        <w:t xml:space="preserve"> (ред. от </w:t>
      </w:r>
      <w:r w:rsidR="00117138">
        <w:rPr>
          <w:rFonts w:ascii="Times New Roman" w:hAnsi="Times New Roman" w:cs="Times New Roman"/>
          <w:sz w:val="28"/>
          <w:szCs w:val="28"/>
        </w:rPr>
        <w:t>02.07.2021)</w:t>
      </w:r>
      <w:r>
        <w:rPr>
          <w:rFonts w:ascii="Times New Roman" w:hAnsi="Times New Roman" w:cs="Times New Roman"/>
          <w:sz w:val="28"/>
          <w:szCs w:val="28"/>
        </w:rPr>
        <w:t>;</w:t>
      </w:r>
    </w:p>
    <w:p w14:paraId="69FCBF07" w14:textId="77777777" w:rsidR="00D05B78" w:rsidRDefault="00BF5374"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BF5374">
        <w:rPr>
          <w:rFonts w:ascii="Times New Roman" w:hAnsi="Times New Roman" w:cs="Times New Roman"/>
          <w:sz w:val="28"/>
          <w:szCs w:val="28"/>
        </w:rPr>
        <w:t>Федеральны</w:t>
      </w:r>
      <w:r>
        <w:rPr>
          <w:rFonts w:ascii="Times New Roman" w:hAnsi="Times New Roman" w:cs="Times New Roman"/>
          <w:sz w:val="28"/>
          <w:szCs w:val="28"/>
        </w:rPr>
        <w:t>й закон от 27.06.2006 № 149</w:t>
      </w:r>
      <w:r w:rsidR="00593720">
        <w:rPr>
          <w:rFonts w:ascii="Times New Roman" w:hAnsi="Times New Roman" w:cs="Times New Roman"/>
          <w:sz w:val="28"/>
          <w:szCs w:val="28"/>
        </w:rPr>
        <w:t>–</w:t>
      </w:r>
      <w:r>
        <w:rPr>
          <w:rFonts w:ascii="Times New Roman" w:hAnsi="Times New Roman" w:cs="Times New Roman"/>
          <w:sz w:val="28"/>
          <w:szCs w:val="28"/>
        </w:rPr>
        <w:t>ФЗ «</w:t>
      </w:r>
      <w:r w:rsidRPr="00BF5374">
        <w:rPr>
          <w:rFonts w:ascii="Times New Roman" w:hAnsi="Times New Roman" w:cs="Times New Roman"/>
          <w:sz w:val="28"/>
          <w:szCs w:val="28"/>
        </w:rPr>
        <w:t>Об информации, информационных тех</w:t>
      </w:r>
      <w:r>
        <w:rPr>
          <w:rFonts w:ascii="Times New Roman" w:hAnsi="Times New Roman" w:cs="Times New Roman"/>
          <w:sz w:val="28"/>
          <w:szCs w:val="28"/>
        </w:rPr>
        <w:t>нологиях и о защите информации»</w:t>
      </w:r>
      <w:r w:rsidR="00117138">
        <w:rPr>
          <w:rFonts w:ascii="Times New Roman" w:hAnsi="Times New Roman" w:cs="Times New Roman"/>
          <w:sz w:val="28"/>
          <w:szCs w:val="28"/>
        </w:rPr>
        <w:t xml:space="preserve"> (с изменениями от 01.01.2022)</w:t>
      </w:r>
      <w:r>
        <w:rPr>
          <w:rFonts w:ascii="Times New Roman" w:hAnsi="Times New Roman" w:cs="Times New Roman"/>
          <w:sz w:val="28"/>
          <w:szCs w:val="28"/>
        </w:rPr>
        <w:t>;</w:t>
      </w:r>
    </w:p>
    <w:p w14:paraId="3597B578" w14:textId="77777777" w:rsidR="00E91598"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Аганбегян</w:t>
      </w:r>
      <w:r w:rsidR="00BF5374" w:rsidRPr="00D05B78">
        <w:rPr>
          <w:rFonts w:ascii="Times New Roman" w:hAnsi="Times New Roman" w:cs="Times New Roman"/>
          <w:sz w:val="28"/>
          <w:szCs w:val="28"/>
        </w:rPr>
        <w:t xml:space="preserve"> А. Г. Финансы, бюджет и банки в новой России / А.Г. Аганбегян. – Москва: Издательский дом «Дело» </w:t>
      </w:r>
      <w:proofErr w:type="spellStart"/>
      <w:r w:rsidR="00BF5374" w:rsidRPr="00D05B78">
        <w:rPr>
          <w:rFonts w:ascii="Times New Roman" w:hAnsi="Times New Roman" w:cs="Times New Roman"/>
          <w:sz w:val="28"/>
          <w:szCs w:val="28"/>
        </w:rPr>
        <w:t>РАНХиГС</w:t>
      </w:r>
      <w:proofErr w:type="spellEnd"/>
      <w:r w:rsidR="00BF5374" w:rsidRPr="00D05B78">
        <w:rPr>
          <w:rFonts w:ascii="Times New Roman" w:hAnsi="Times New Roman" w:cs="Times New Roman"/>
          <w:sz w:val="28"/>
          <w:szCs w:val="28"/>
        </w:rPr>
        <w:t>, 2019;</w:t>
      </w:r>
    </w:p>
    <w:p w14:paraId="2DB09A2B" w14:textId="35FAFE86" w:rsidR="00E91598" w:rsidRPr="00E91598"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E91598">
        <w:rPr>
          <w:rFonts w:ascii="Times New Roman" w:hAnsi="Times New Roman" w:cs="Times New Roman"/>
          <w:bCs/>
          <w:sz w:val="28"/>
          <w:szCs w:val="28"/>
        </w:rPr>
        <w:t>Агеева С. Д. Финансовые рынки: цифровая трансформация</w:t>
      </w:r>
      <w:r w:rsidRPr="00E91598">
        <w:rPr>
          <w:rFonts w:ascii="Times New Roman" w:hAnsi="Times New Roman" w:cs="Times New Roman"/>
          <w:sz w:val="28"/>
          <w:szCs w:val="28"/>
        </w:rPr>
        <w:t xml:space="preserve">. (Магистратура). Монография. / </w:t>
      </w:r>
      <w:proofErr w:type="gramStart"/>
      <w:r w:rsidRPr="00E91598">
        <w:rPr>
          <w:rFonts w:ascii="Times New Roman" w:hAnsi="Times New Roman" w:cs="Times New Roman"/>
          <w:sz w:val="28"/>
          <w:szCs w:val="28"/>
        </w:rPr>
        <w:t xml:space="preserve">Агеева С.Д., </w:t>
      </w:r>
      <w:proofErr w:type="spellStart"/>
      <w:r w:rsidRPr="00E91598">
        <w:rPr>
          <w:rFonts w:ascii="Times New Roman" w:hAnsi="Times New Roman" w:cs="Times New Roman"/>
          <w:sz w:val="28"/>
          <w:szCs w:val="28"/>
        </w:rPr>
        <w:t>Алифанова</w:t>
      </w:r>
      <w:proofErr w:type="spellEnd"/>
      <w:r w:rsidRPr="00E91598">
        <w:rPr>
          <w:rFonts w:ascii="Times New Roman" w:hAnsi="Times New Roman" w:cs="Times New Roman"/>
          <w:sz w:val="28"/>
          <w:szCs w:val="28"/>
        </w:rPr>
        <w:t xml:space="preserve"> Е.</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Н., Анненская Н.</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Е., Бочкова С.</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С., Булгаков А.</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Л., Евлахова Ю.</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 xml:space="preserve">С., </w:t>
      </w:r>
      <w:proofErr w:type="spellStart"/>
      <w:r w:rsidRPr="00E91598">
        <w:rPr>
          <w:rFonts w:ascii="Times New Roman" w:hAnsi="Times New Roman" w:cs="Times New Roman"/>
          <w:sz w:val="28"/>
          <w:szCs w:val="28"/>
        </w:rPr>
        <w:t>Жариков</w:t>
      </w:r>
      <w:proofErr w:type="spellEnd"/>
      <w:r w:rsidRPr="00E91598">
        <w:rPr>
          <w:rFonts w:ascii="Times New Roman" w:hAnsi="Times New Roman" w:cs="Times New Roman"/>
          <w:sz w:val="28"/>
          <w:szCs w:val="28"/>
        </w:rPr>
        <w:t xml:space="preserve"> М.</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 xml:space="preserve">В., </w:t>
      </w:r>
      <w:proofErr w:type="spellStart"/>
      <w:r w:rsidRPr="00E91598">
        <w:rPr>
          <w:rFonts w:ascii="Times New Roman" w:hAnsi="Times New Roman" w:cs="Times New Roman"/>
          <w:sz w:val="28"/>
          <w:szCs w:val="28"/>
        </w:rPr>
        <w:t>Кацюба</w:t>
      </w:r>
      <w:proofErr w:type="spellEnd"/>
      <w:r w:rsidRPr="00E91598">
        <w:rPr>
          <w:rFonts w:ascii="Times New Roman" w:hAnsi="Times New Roman" w:cs="Times New Roman"/>
          <w:sz w:val="28"/>
          <w:szCs w:val="28"/>
        </w:rPr>
        <w:t xml:space="preserve"> И.</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 xml:space="preserve">А., </w:t>
      </w:r>
      <w:proofErr w:type="spellStart"/>
      <w:r w:rsidRPr="00E91598">
        <w:rPr>
          <w:rFonts w:ascii="Times New Roman" w:hAnsi="Times New Roman" w:cs="Times New Roman"/>
          <w:sz w:val="28"/>
          <w:szCs w:val="28"/>
        </w:rPr>
        <w:t>Клочкова</w:t>
      </w:r>
      <w:proofErr w:type="spellEnd"/>
      <w:r w:rsidRPr="00E91598">
        <w:rPr>
          <w:rFonts w:ascii="Times New Roman" w:hAnsi="Times New Roman" w:cs="Times New Roman"/>
          <w:sz w:val="28"/>
          <w:szCs w:val="28"/>
        </w:rPr>
        <w:t xml:space="preserve"> Е.</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Н., Колесник И.</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 xml:space="preserve">А., Криворучко С.В., </w:t>
      </w:r>
      <w:proofErr w:type="spellStart"/>
      <w:r w:rsidRPr="00E91598">
        <w:rPr>
          <w:rFonts w:ascii="Times New Roman" w:hAnsi="Times New Roman" w:cs="Times New Roman"/>
          <w:sz w:val="28"/>
          <w:szCs w:val="28"/>
        </w:rPr>
        <w:t>Криничанский</w:t>
      </w:r>
      <w:proofErr w:type="spellEnd"/>
      <w:r w:rsidRPr="00E91598">
        <w:rPr>
          <w:rFonts w:ascii="Times New Roman" w:hAnsi="Times New Roman" w:cs="Times New Roman"/>
          <w:sz w:val="28"/>
          <w:szCs w:val="28"/>
        </w:rPr>
        <w:t xml:space="preserve"> К.</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 xml:space="preserve">В., </w:t>
      </w:r>
      <w:proofErr w:type="spellStart"/>
      <w:r w:rsidRPr="00E91598">
        <w:rPr>
          <w:rFonts w:ascii="Times New Roman" w:hAnsi="Times New Roman" w:cs="Times New Roman"/>
          <w:sz w:val="28"/>
          <w:szCs w:val="28"/>
        </w:rPr>
        <w:t>Кропин</w:t>
      </w:r>
      <w:proofErr w:type="spellEnd"/>
      <w:r w:rsidRPr="00E91598">
        <w:rPr>
          <w:rFonts w:ascii="Times New Roman" w:hAnsi="Times New Roman" w:cs="Times New Roman"/>
          <w:sz w:val="28"/>
          <w:szCs w:val="28"/>
        </w:rPr>
        <w:t xml:space="preserve"> Ю.</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А., Кулешов Я.</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И., Львова Ю.</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Н., Маркова О.</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М., Мишура А.</w:t>
      </w:r>
      <w:r w:rsidR="00C2378A">
        <w:rPr>
          <w:rFonts w:ascii="Times New Roman" w:hAnsi="Times New Roman" w:cs="Times New Roman"/>
          <w:sz w:val="28"/>
          <w:szCs w:val="28"/>
        </w:rPr>
        <w:t xml:space="preserve"> </w:t>
      </w:r>
      <w:r w:rsidRPr="00E91598">
        <w:rPr>
          <w:rFonts w:ascii="Times New Roman" w:hAnsi="Times New Roman" w:cs="Times New Roman"/>
          <w:sz w:val="28"/>
          <w:szCs w:val="28"/>
        </w:rPr>
        <w:t>В., М – Москва:</w:t>
      </w:r>
      <w:proofErr w:type="gramEnd"/>
      <w:r w:rsidRPr="00E91598">
        <w:rPr>
          <w:rFonts w:ascii="Times New Roman" w:hAnsi="Times New Roman" w:cs="Times New Roman"/>
          <w:sz w:val="28"/>
          <w:szCs w:val="28"/>
        </w:rPr>
        <w:t xml:space="preserve"> </w:t>
      </w:r>
      <w:proofErr w:type="spellStart"/>
      <w:r w:rsidRPr="00E91598">
        <w:rPr>
          <w:rFonts w:ascii="Times New Roman" w:hAnsi="Times New Roman" w:cs="Times New Roman"/>
          <w:sz w:val="28"/>
          <w:szCs w:val="28"/>
        </w:rPr>
        <w:t>Русайнс</w:t>
      </w:r>
      <w:proofErr w:type="spellEnd"/>
      <w:r w:rsidRPr="00E91598">
        <w:rPr>
          <w:rFonts w:ascii="Times New Roman" w:hAnsi="Times New Roman" w:cs="Times New Roman"/>
          <w:sz w:val="28"/>
          <w:szCs w:val="28"/>
        </w:rPr>
        <w:t>, 2021. –184 с.;</w:t>
      </w:r>
    </w:p>
    <w:p w14:paraId="3748DB1B" w14:textId="77777777" w:rsidR="00E91598"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proofErr w:type="spellStart"/>
      <w:r w:rsidRPr="00E91598">
        <w:rPr>
          <w:rFonts w:ascii="Times New Roman" w:hAnsi="Times New Roman" w:cs="Times New Roman"/>
          <w:sz w:val="28"/>
          <w:szCs w:val="28"/>
        </w:rPr>
        <w:lastRenderedPageBreak/>
        <w:t>Боровкова</w:t>
      </w:r>
      <w:proofErr w:type="spellEnd"/>
      <w:r w:rsidRPr="00E91598">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E91598">
        <w:rPr>
          <w:rFonts w:ascii="Times New Roman" w:hAnsi="Times New Roman" w:cs="Times New Roman"/>
          <w:sz w:val="28"/>
          <w:szCs w:val="28"/>
        </w:rPr>
        <w:t>А.</w:t>
      </w:r>
      <w:r>
        <w:rPr>
          <w:rFonts w:ascii="Times New Roman" w:hAnsi="Times New Roman" w:cs="Times New Roman"/>
          <w:sz w:val="28"/>
          <w:szCs w:val="28"/>
        </w:rPr>
        <w:t xml:space="preserve"> </w:t>
      </w:r>
      <w:r w:rsidRPr="00575687">
        <w:rPr>
          <w:rFonts w:ascii="Times New Roman" w:hAnsi="Times New Roman" w:cs="Times New Roman"/>
          <w:sz w:val="28"/>
          <w:szCs w:val="28"/>
        </w:rPr>
        <w:t xml:space="preserve">Банки и банковское дело в 2 ч. </w:t>
      </w:r>
      <w:r w:rsidRPr="007C28CA">
        <w:rPr>
          <w:rFonts w:ascii="Times New Roman" w:hAnsi="Times New Roman" w:cs="Times New Roman"/>
          <w:sz w:val="28"/>
          <w:szCs w:val="28"/>
        </w:rPr>
        <w:t>Часть 1: учебник и практикум для среднего профессионального образования</w:t>
      </w:r>
      <w:r>
        <w:rPr>
          <w:rFonts w:ascii="Times New Roman" w:hAnsi="Times New Roman" w:cs="Times New Roman"/>
          <w:sz w:val="28"/>
          <w:szCs w:val="28"/>
        </w:rPr>
        <w:t>.</w:t>
      </w:r>
      <w:r w:rsidRPr="007C28CA">
        <w:rPr>
          <w:rFonts w:ascii="Times New Roman" w:hAnsi="Times New Roman" w:cs="Times New Roman"/>
          <w:sz w:val="28"/>
          <w:szCs w:val="28"/>
        </w:rPr>
        <w:t xml:space="preserve"> </w:t>
      </w:r>
      <w:r w:rsidRPr="00575687">
        <w:rPr>
          <w:rFonts w:ascii="Times New Roman" w:hAnsi="Times New Roman" w:cs="Times New Roman"/>
          <w:sz w:val="28"/>
          <w:szCs w:val="28"/>
        </w:rPr>
        <w:t xml:space="preserve">Часть 2: учебник и практикум для вузов / </w:t>
      </w:r>
      <w:proofErr w:type="spellStart"/>
      <w:r w:rsidRPr="00575687">
        <w:rPr>
          <w:rFonts w:ascii="Times New Roman" w:hAnsi="Times New Roman" w:cs="Times New Roman"/>
          <w:sz w:val="28"/>
          <w:szCs w:val="28"/>
        </w:rPr>
        <w:t>Боровкова</w:t>
      </w:r>
      <w:proofErr w:type="spellEnd"/>
      <w:r w:rsidRPr="00E91598">
        <w:rPr>
          <w:rFonts w:ascii="Times New Roman" w:hAnsi="Times New Roman" w:cs="Times New Roman"/>
          <w:sz w:val="28"/>
          <w:szCs w:val="28"/>
        </w:rPr>
        <w:t xml:space="preserve"> </w:t>
      </w:r>
      <w:r w:rsidRPr="00575687">
        <w:rPr>
          <w:rFonts w:ascii="Times New Roman" w:hAnsi="Times New Roman" w:cs="Times New Roman"/>
          <w:sz w:val="28"/>
          <w:szCs w:val="28"/>
        </w:rPr>
        <w:t xml:space="preserve">В. А.; под редакцией </w:t>
      </w:r>
      <w:proofErr w:type="spellStart"/>
      <w:r w:rsidRPr="00575687">
        <w:rPr>
          <w:rFonts w:ascii="Times New Roman" w:hAnsi="Times New Roman" w:cs="Times New Roman"/>
          <w:sz w:val="28"/>
          <w:szCs w:val="28"/>
        </w:rPr>
        <w:t>Боровковой</w:t>
      </w:r>
      <w:proofErr w:type="spellEnd"/>
      <w:r w:rsidRPr="00E91598">
        <w:rPr>
          <w:rFonts w:ascii="Times New Roman" w:hAnsi="Times New Roman" w:cs="Times New Roman"/>
          <w:sz w:val="28"/>
          <w:szCs w:val="28"/>
        </w:rPr>
        <w:t xml:space="preserve"> </w:t>
      </w:r>
      <w:r w:rsidRPr="00575687">
        <w:rPr>
          <w:rFonts w:ascii="Times New Roman" w:hAnsi="Times New Roman" w:cs="Times New Roman"/>
          <w:sz w:val="28"/>
          <w:szCs w:val="28"/>
        </w:rPr>
        <w:t xml:space="preserve">В. А. – 5–е изд., </w:t>
      </w:r>
      <w:proofErr w:type="spellStart"/>
      <w:r w:rsidRPr="00575687">
        <w:rPr>
          <w:rFonts w:ascii="Times New Roman" w:hAnsi="Times New Roman" w:cs="Times New Roman"/>
          <w:sz w:val="28"/>
          <w:szCs w:val="28"/>
        </w:rPr>
        <w:t>перераб</w:t>
      </w:r>
      <w:proofErr w:type="spellEnd"/>
      <w:r w:rsidRPr="00575687">
        <w:rPr>
          <w:rFonts w:ascii="Times New Roman" w:hAnsi="Times New Roman" w:cs="Times New Roman"/>
          <w:sz w:val="28"/>
          <w:szCs w:val="28"/>
        </w:rPr>
        <w:t>. и доп. – Москва</w:t>
      </w:r>
      <w:r>
        <w:rPr>
          <w:rFonts w:ascii="Times New Roman" w:hAnsi="Times New Roman" w:cs="Times New Roman"/>
          <w:sz w:val="28"/>
          <w:szCs w:val="28"/>
        </w:rPr>
        <w:t>, 2021. – 189 с.;</w:t>
      </w:r>
    </w:p>
    <w:p w14:paraId="40F9299D" w14:textId="77777777" w:rsidR="00E91598" w:rsidRPr="00E36CB5"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Герасимова</w:t>
      </w:r>
      <w:r w:rsidRPr="00E36CB5">
        <w:rPr>
          <w:rFonts w:ascii="Times New Roman" w:hAnsi="Times New Roman" w:cs="Times New Roman"/>
          <w:sz w:val="28"/>
          <w:szCs w:val="28"/>
        </w:rPr>
        <w:t xml:space="preserve"> Е. Б. Анализ финансовой устойчивости банка</w:t>
      </w:r>
      <w:proofErr w:type="gramStart"/>
      <w:r w:rsidRPr="00E36CB5">
        <w:rPr>
          <w:rFonts w:ascii="Times New Roman" w:hAnsi="Times New Roman" w:cs="Times New Roman"/>
          <w:sz w:val="28"/>
          <w:szCs w:val="28"/>
        </w:rPr>
        <w:t xml:space="preserve"> :</w:t>
      </w:r>
      <w:proofErr w:type="gramEnd"/>
      <w:r w:rsidRPr="00E36CB5">
        <w:rPr>
          <w:rFonts w:ascii="Times New Roman" w:hAnsi="Times New Roman" w:cs="Times New Roman"/>
          <w:sz w:val="28"/>
          <w:szCs w:val="28"/>
        </w:rPr>
        <w:t xml:space="preserve"> учебник / Герасимова</w:t>
      </w:r>
      <w:r w:rsidRPr="00E91598">
        <w:rPr>
          <w:rFonts w:ascii="Times New Roman" w:hAnsi="Times New Roman" w:cs="Times New Roman"/>
          <w:sz w:val="28"/>
          <w:szCs w:val="28"/>
        </w:rPr>
        <w:t xml:space="preserve"> </w:t>
      </w:r>
      <w:r>
        <w:rPr>
          <w:rFonts w:ascii="Times New Roman" w:hAnsi="Times New Roman" w:cs="Times New Roman"/>
          <w:sz w:val="28"/>
          <w:szCs w:val="28"/>
        </w:rPr>
        <w:t>Е.Б</w:t>
      </w:r>
      <w:r w:rsidRPr="00E36CB5">
        <w:rPr>
          <w:rFonts w:ascii="Times New Roman" w:hAnsi="Times New Roman" w:cs="Times New Roman"/>
          <w:sz w:val="28"/>
          <w:szCs w:val="28"/>
        </w:rPr>
        <w:t>. – Москва :</w:t>
      </w:r>
      <w:r>
        <w:rPr>
          <w:rFonts w:ascii="Times New Roman" w:hAnsi="Times New Roman" w:cs="Times New Roman"/>
          <w:sz w:val="28"/>
          <w:szCs w:val="28"/>
        </w:rPr>
        <w:t xml:space="preserve"> </w:t>
      </w:r>
      <w:r w:rsidRPr="00E36CB5">
        <w:rPr>
          <w:rFonts w:ascii="Times New Roman" w:hAnsi="Times New Roman" w:cs="Times New Roman"/>
          <w:sz w:val="28"/>
          <w:szCs w:val="28"/>
        </w:rPr>
        <w:t xml:space="preserve"> 2020. – 366 с.</w:t>
      </w:r>
    </w:p>
    <w:p w14:paraId="212917B5" w14:textId="77777777" w:rsidR="000F2152" w:rsidRPr="00E36CB5" w:rsidRDefault="000F2152"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0F2152">
        <w:rPr>
          <w:rFonts w:ascii="Times New Roman" w:hAnsi="Times New Roman" w:cs="Times New Roman"/>
          <w:bCs/>
          <w:sz w:val="28"/>
          <w:szCs w:val="28"/>
        </w:rPr>
        <w:t>Диденко В.</w:t>
      </w:r>
      <w:r>
        <w:rPr>
          <w:rFonts w:ascii="Times New Roman" w:hAnsi="Times New Roman" w:cs="Times New Roman"/>
          <w:bCs/>
          <w:sz w:val="28"/>
          <w:szCs w:val="28"/>
        </w:rPr>
        <w:t xml:space="preserve"> </w:t>
      </w:r>
      <w:r w:rsidRPr="000F2152">
        <w:rPr>
          <w:rFonts w:ascii="Times New Roman" w:hAnsi="Times New Roman" w:cs="Times New Roman"/>
          <w:bCs/>
          <w:sz w:val="28"/>
          <w:szCs w:val="28"/>
        </w:rPr>
        <w:t>Ю.</w:t>
      </w:r>
      <w:r>
        <w:rPr>
          <w:rFonts w:ascii="Times New Roman" w:hAnsi="Times New Roman" w:cs="Times New Roman"/>
          <w:bCs/>
          <w:sz w:val="28"/>
          <w:szCs w:val="28"/>
        </w:rPr>
        <w:t xml:space="preserve"> </w:t>
      </w:r>
      <w:r w:rsidRPr="00E36CB5">
        <w:rPr>
          <w:rFonts w:ascii="Times New Roman" w:hAnsi="Times New Roman" w:cs="Times New Roman"/>
          <w:bCs/>
          <w:sz w:val="28"/>
          <w:szCs w:val="28"/>
        </w:rPr>
        <w:t>Электронные деньги. Практикум</w:t>
      </w:r>
      <w:proofErr w:type="gramStart"/>
      <w:r w:rsidRPr="00E36CB5">
        <w:rPr>
          <w:rFonts w:ascii="Times New Roman" w:hAnsi="Times New Roman" w:cs="Times New Roman"/>
          <w:bCs/>
          <w:sz w:val="28"/>
          <w:szCs w:val="28"/>
        </w:rPr>
        <w:t xml:space="preserve"> :</w:t>
      </w:r>
      <w:proofErr w:type="gramEnd"/>
      <w:r w:rsidRPr="00E36CB5">
        <w:rPr>
          <w:rFonts w:ascii="Times New Roman" w:hAnsi="Times New Roman" w:cs="Times New Roman"/>
          <w:bCs/>
          <w:sz w:val="28"/>
          <w:szCs w:val="28"/>
        </w:rPr>
        <w:t xml:space="preserve"> учебное пособие</w:t>
      </w:r>
      <w:r w:rsidRPr="00E36CB5">
        <w:rPr>
          <w:rFonts w:ascii="Times New Roman" w:hAnsi="Times New Roman" w:cs="Times New Roman"/>
          <w:sz w:val="28"/>
          <w:szCs w:val="28"/>
        </w:rPr>
        <w:t> / Диденко</w:t>
      </w:r>
      <w:r w:rsidRPr="000F2152">
        <w:rPr>
          <w:rFonts w:ascii="Times New Roman" w:hAnsi="Times New Roman" w:cs="Times New Roman"/>
          <w:sz w:val="28"/>
          <w:szCs w:val="28"/>
        </w:rPr>
        <w:t xml:space="preserve"> </w:t>
      </w:r>
      <w:r w:rsidRPr="00E36CB5">
        <w:rPr>
          <w:rFonts w:ascii="Times New Roman" w:hAnsi="Times New Roman" w:cs="Times New Roman"/>
          <w:sz w:val="28"/>
          <w:szCs w:val="28"/>
        </w:rPr>
        <w:t xml:space="preserve">В.Ю., Н.И. Морозко </w:t>
      </w:r>
      <w:r w:rsidRPr="00D05B78">
        <w:rPr>
          <w:rFonts w:ascii="Times New Roman" w:hAnsi="Times New Roman" w:cs="Times New Roman"/>
          <w:sz w:val="28"/>
          <w:szCs w:val="28"/>
        </w:rPr>
        <w:t>–</w:t>
      </w:r>
      <w:r w:rsidRPr="00E36CB5">
        <w:rPr>
          <w:rFonts w:ascii="Times New Roman" w:hAnsi="Times New Roman" w:cs="Times New Roman"/>
          <w:sz w:val="28"/>
          <w:szCs w:val="28"/>
        </w:rPr>
        <w:t xml:space="preserve"> Москва: </w:t>
      </w:r>
      <w:proofErr w:type="spellStart"/>
      <w:r w:rsidRPr="00E36CB5">
        <w:rPr>
          <w:rFonts w:ascii="Times New Roman" w:hAnsi="Times New Roman" w:cs="Times New Roman"/>
          <w:sz w:val="28"/>
          <w:szCs w:val="28"/>
        </w:rPr>
        <w:t>КноРус</w:t>
      </w:r>
      <w:proofErr w:type="spellEnd"/>
      <w:r w:rsidRPr="00E36CB5">
        <w:rPr>
          <w:rFonts w:ascii="Times New Roman" w:hAnsi="Times New Roman" w:cs="Times New Roman"/>
          <w:sz w:val="28"/>
          <w:szCs w:val="28"/>
        </w:rPr>
        <w:t xml:space="preserve">, 2021. </w:t>
      </w:r>
      <w:r w:rsidRPr="00D05B78">
        <w:rPr>
          <w:rFonts w:ascii="Times New Roman" w:hAnsi="Times New Roman" w:cs="Times New Roman"/>
          <w:sz w:val="28"/>
          <w:szCs w:val="28"/>
        </w:rPr>
        <w:t>–</w:t>
      </w:r>
      <w:r w:rsidRPr="00E36CB5">
        <w:rPr>
          <w:rFonts w:ascii="Times New Roman" w:hAnsi="Times New Roman" w:cs="Times New Roman"/>
          <w:sz w:val="28"/>
          <w:szCs w:val="28"/>
        </w:rPr>
        <w:t xml:space="preserve"> 240 с</w:t>
      </w:r>
      <w:r>
        <w:rPr>
          <w:rFonts w:ascii="Times New Roman" w:hAnsi="Times New Roman" w:cs="Times New Roman"/>
          <w:sz w:val="28"/>
          <w:szCs w:val="28"/>
        </w:rPr>
        <w:t>.;</w:t>
      </w:r>
    </w:p>
    <w:p w14:paraId="402F42D5" w14:textId="57626D56" w:rsidR="00E91598"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proofErr w:type="spellStart"/>
      <w:r w:rsidRPr="00E36CB5">
        <w:rPr>
          <w:rFonts w:ascii="Times New Roman" w:hAnsi="Times New Roman" w:cs="Times New Roman"/>
          <w:sz w:val="28"/>
          <w:szCs w:val="28"/>
        </w:rPr>
        <w:t>Дубошей</w:t>
      </w:r>
      <w:proofErr w:type="spellEnd"/>
      <w:r w:rsidRPr="00E91598">
        <w:rPr>
          <w:rFonts w:ascii="Times New Roman" w:hAnsi="Times New Roman" w:cs="Times New Roman"/>
          <w:sz w:val="28"/>
          <w:szCs w:val="28"/>
        </w:rPr>
        <w:t xml:space="preserve"> </w:t>
      </w:r>
      <w:r w:rsidRPr="00E36CB5">
        <w:rPr>
          <w:rFonts w:ascii="Times New Roman" w:hAnsi="Times New Roman" w:cs="Times New Roman"/>
          <w:sz w:val="28"/>
          <w:szCs w:val="28"/>
        </w:rPr>
        <w:t>А.</w:t>
      </w:r>
      <w:r>
        <w:rPr>
          <w:rFonts w:ascii="Times New Roman" w:hAnsi="Times New Roman" w:cs="Times New Roman"/>
          <w:sz w:val="28"/>
          <w:szCs w:val="28"/>
        </w:rPr>
        <w:t xml:space="preserve"> </w:t>
      </w:r>
      <w:r w:rsidRPr="00E36CB5">
        <w:rPr>
          <w:rFonts w:ascii="Times New Roman" w:hAnsi="Times New Roman" w:cs="Times New Roman"/>
          <w:sz w:val="28"/>
          <w:szCs w:val="28"/>
        </w:rPr>
        <w:t>Ю.</w:t>
      </w:r>
      <w:r>
        <w:rPr>
          <w:rFonts w:ascii="Times New Roman" w:hAnsi="Times New Roman" w:cs="Times New Roman"/>
          <w:sz w:val="28"/>
          <w:szCs w:val="28"/>
        </w:rPr>
        <w:t xml:space="preserve"> </w:t>
      </w:r>
      <w:r w:rsidRPr="00E36CB5">
        <w:rPr>
          <w:rFonts w:ascii="Times New Roman" w:hAnsi="Times New Roman" w:cs="Times New Roman"/>
          <w:bCs/>
          <w:sz w:val="28"/>
          <w:szCs w:val="28"/>
        </w:rPr>
        <w:t>Проблема становления этического банкинга</w:t>
      </w:r>
      <w:proofErr w:type="gramStart"/>
      <w:r w:rsidRPr="00E36CB5">
        <w:rPr>
          <w:rFonts w:ascii="Times New Roman" w:hAnsi="Times New Roman" w:cs="Times New Roman"/>
          <w:bCs/>
          <w:sz w:val="28"/>
          <w:szCs w:val="28"/>
        </w:rPr>
        <w:t xml:space="preserve"> :</w:t>
      </w:r>
      <w:proofErr w:type="gramEnd"/>
      <w:r w:rsidRPr="00E36CB5">
        <w:rPr>
          <w:rFonts w:ascii="Times New Roman" w:hAnsi="Times New Roman" w:cs="Times New Roman"/>
          <w:bCs/>
          <w:sz w:val="28"/>
          <w:szCs w:val="28"/>
        </w:rPr>
        <w:t xml:space="preserve"> монография</w:t>
      </w:r>
      <w:r w:rsidRPr="00E36CB5">
        <w:rPr>
          <w:rFonts w:ascii="Times New Roman" w:hAnsi="Times New Roman" w:cs="Times New Roman"/>
          <w:sz w:val="28"/>
          <w:szCs w:val="28"/>
        </w:rPr>
        <w:t xml:space="preserve"> / </w:t>
      </w:r>
      <w:proofErr w:type="spellStart"/>
      <w:r w:rsidRPr="00E36CB5">
        <w:rPr>
          <w:rFonts w:ascii="Times New Roman" w:hAnsi="Times New Roman" w:cs="Times New Roman"/>
          <w:sz w:val="28"/>
          <w:szCs w:val="28"/>
        </w:rPr>
        <w:t>Дубошей</w:t>
      </w:r>
      <w:proofErr w:type="spellEnd"/>
      <w:r w:rsidRPr="00E91598">
        <w:rPr>
          <w:rFonts w:ascii="Times New Roman" w:hAnsi="Times New Roman" w:cs="Times New Roman"/>
          <w:sz w:val="28"/>
          <w:szCs w:val="28"/>
        </w:rPr>
        <w:t xml:space="preserve"> </w:t>
      </w:r>
      <w:r w:rsidRPr="00E36CB5">
        <w:rPr>
          <w:rFonts w:ascii="Times New Roman" w:hAnsi="Times New Roman" w:cs="Times New Roman"/>
          <w:sz w:val="28"/>
          <w:szCs w:val="28"/>
        </w:rPr>
        <w:t>А.</w:t>
      </w:r>
      <w:r w:rsidR="00C2378A">
        <w:rPr>
          <w:rFonts w:ascii="Times New Roman" w:hAnsi="Times New Roman" w:cs="Times New Roman"/>
          <w:sz w:val="28"/>
          <w:szCs w:val="28"/>
        </w:rPr>
        <w:t xml:space="preserve"> </w:t>
      </w:r>
      <w:r w:rsidRPr="00E36CB5">
        <w:rPr>
          <w:rFonts w:ascii="Times New Roman" w:hAnsi="Times New Roman" w:cs="Times New Roman"/>
          <w:sz w:val="28"/>
          <w:szCs w:val="28"/>
        </w:rPr>
        <w:t>Ю.</w:t>
      </w:r>
      <w:r>
        <w:rPr>
          <w:rFonts w:ascii="Times New Roman" w:hAnsi="Times New Roman" w:cs="Times New Roman"/>
          <w:sz w:val="28"/>
          <w:szCs w:val="28"/>
        </w:rPr>
        <w:t xml:space="preserve"> </w:t>
      </w:r>
      <w:r w:rsidRPr="00E36CB5">
        <w:rPr>
          <w:rFonts w:ascii="Times New Roman" w:hAnsi="Times New Roman" w:cs="Times New Roman"/>
          <w:sz w:val="28"/>
          <w:szCs w:val="28"/>
        </w:rPr>
        <w:t xml:space="preserve"> – Москва : </w:t>
      </w:r>
      <w:proofErr w:type="spellStart"/>
      <w:r w:rsidRPr="00E36CB5">
        <w:rPr>
          <w:rFonts w:ascii="Times New Roman" w:hAnsi="Times New Roman" w:cs="Times New Roman"/>
          <w:sz w:val="28"/>
          <w:szCs w:val="28"/>
        </w:rPr>
        <w:t>Русайнс</w:t>
      </w:r>
      <w:proofErr w:type="spellEnd"/>
      <w:r w:rsidRPr="00E36CB5">
        <w:rPr>
          <w:rFonts w:ascii="Times New Roman" w:hAnsi="Times New Roman" w:cs="Times New Roman"/>
          <w:sz w:val="28"/>
          <w:szCs w:val="28"/>
        </w:rPr>
        <w:t>, 2021. –220 с.</w:t>
      </w:r>
      <w:r>
        <w:rPr>
          <w:rFonts w:ascii="Times New Roman" w:hAnsi="Times New Roman" w:cs="Times New Roman"/>
          <w:sz w:val="28"/>
          <w:szCs w:val="28"/>
        </w:rPr>
        <w:t>;</w:t>
      </w:r>
    </w:p>
    <w:p w14:paraId="3A09C9CB" w14:textId="77777777" w:rsidR="00E91598" w:rsidRPr="00575687"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E91598">
        <w:rPr>
          <w:rFonts w:ascii="Times New Roman" w:hAnsi="Times New Roman" w:cs="Times New Roman"/>
          <w:sz w:val="28"/>
          <w:szCs w:val="28"/>
        </w:rPr>
        <w:t>Иванов В. В</w:t>
      </w:r>
      <w:r>
        <w:rPr>
          <w:rFonts w:ascii="Times New Roman" w:hAnsi="Times New Roman" w:cs="Times New Roman"/>
          <w:sz w:val="28"/>
          <w:szCs w:val="28"/>
        </w:rPr>
        <w:t>.</w:t>
      </w:r>
      <w:r w:rsidRPr="00E91598">
        <w:rPr>
          <w:rFonts w:ascii="Times New Roman" w:hAnsi="Times New Roman" w:cs="Times New Roman"/>
          <w:sz w:val="28"/>
          <w:szCs w:val="28"/>
        </w:rPr>
        <w:t xml:space="preserve"> </w:t>
      </w:r>
      <w:r w:rsidRPr="00575687">
        <w:rPr>
          <w:rFonts w:ascii="Times New Roman" w:hAnsi="Times New Roman" w:cs="Times New Roman"/>
          <w:sz w:val="28"/>
          <w:szCs w:val="28"/>
        </w:rPr>
        <w:t>Банки и банковские операции: учебник и практикум для вузов / Иванов</w:t>
      </w:r>
      <w:r w:rsidRPr="00E91598">
        <w:rPr>
          <w:rFonts w:ascii="Times New Roman" w:hAnsi="Times New Roman" w:cs="Times New Roman"/>
          <w:sz w:val="28"/>
          <w:szCs w:val="28"/>
        </w:rPr>
        <w:t xml:space="preserve"> </w:t>
      </w:r>
      <w:r w:rsidRPr="00575687">
        <w:rPr>
          <w:rFonts w:ascii="Times New Roman" w:hAnsi="Times New Roman" w:cs="Times New Roman"/>
          <w:sz w:val="28"/>
          <w:szCs w:val="28"/>
        </w:rPr>
        <w:t xml:space="preserve">В. В.; под редакцией Б. И. Соколова. – Москва: Издательство </w:t>
      </w:r>
      <w:proofErr w:type="spellStart"/>
      <w:r w:rsidRPr="00575687">
        <w:rPr>
          <w:rFonts w:ascii="Times New Roman" w:hAnsi="Times New Roman" w:cs="Times New Roman"/>
          <w:sz w:val="28"/>
          <w:szCs w:val="28"/>
        </w:rPr>
        <w:t>Юрайт</w:t>
      </w:r>
      <w:proofErr w:type="spellEnd"/>
      <w:r w:rsidRPr="00575687">
        <w:rPr>
          <w:rFonts w:ascii="Times New Roman" w:hAnsi="Times New Roman" w:cs="Times New Roman"/>
          <w:sz w:val="28"/>
          <w:szCs w:val="28"/>
        </w:rPr>
        <w:t>, 2021. – 189 с.;</w:t>
      </w:r>
    </w:p>
    <w:p w14:paraId="248F3C0D" w14:textId="2FDCCCD0" w:rsidR="00E91598" w:rsidRPr="00BF5374"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E36CB5">
        <w:rPr>
          <w:rFonts w:ascii="Times New Roman" w:hAnsi="Times New Roman" w:cs="Times New Roman"/>
          <w:b/>
          <w:bCs/>
          <w:sz w:val="28"/>
          <w:szCs w:val="28"/>
        </w:rPr>
        <w:t>​</w:t>
      </w:r>
      <w:r w:rsidRPr="00E91598">
        <w:rPr>
          <w:rFonts w:ascii="Times New Roman" w:hAnsi="Times New Roman" w:cs="Times New Roman"/>
          <w:sz w:val="28"/>
          <w:szCs w:val="28"/>
        </w:rPr>
        <w:t xml:space="preserve"> </w:t>
      </w:r>
      <w:r w:rsidRPr="00E36CB5">
        <w:rPr>
          <w:rFonts w:ascii="Times New Roman" w:hAnsi="Times New Roman" w:cs="Times New Roman"/>
          <w:sz w:val="28"/>
          <w:szCs w:val="28"/>
        </w:rPr>
        <w:t>Исаев,</w:t>
      </w:r>
      <w:r w:rsidRPr="00BF5374">
        <w:rPr>
          <w:rFonts w:ascii="Times New Roman" w:hAnsi="Times New Roman" w:cs="Times New Roman"/>
          <w:sz w:val="28"/>
          <w:szCs w:val="28"/>
        </w:rPr>
        <w:t xml:space="preserve"> Р. А. Секреты успешных банков: бизнес</w:t>
      </w:r>
      <w:r>
        <w:rPr>
          <w:rFonts w:ascii="Times New Roman" w:hAnsi="Times New Roman" w:cs="Times New Roman"/>
          <w:sz w:val="28"/>
          <w:szCs w:val="28"/>
        </w:rPr>
        <w:t>–</w:t>
      </w:r>
      <w:r w:rsidRPr="00BF5374">
        <w:rPr>
          <w:rFonts w:ascii="Times New Roman" w:hAnsi="Times New Roman" w:cs="Times New Roman"/>
          <w:sz w:val="28"/>
          <w:szCs w:val="28"/>
        </w:rPr>
        <w:t>процессы и технологии: пособие / Р.</w:t>
      </w:r>
      <w:r w:rsidR="00C2378A">
        <w:rPr>
          <w:rFonts w:ascii="Times New Roman" w:hAnsi="Times New Roman" w:cs="Times New Roman"/>
          <w:sz w:val="28"/>
          <w:szCs w:val="28"/>
        </w:rPr>
        <w:t xml:space="preserve"> </w:t>
      </w:r>
      <w:r w:rsidRPr="00BF5374">
        <w:rPr>
          <w:rFonts w:ascii="Times New Roman" w:hAnsi="Times New Roman" w:cs="Times New Roman"/>
          <w:sz w:val="28"/>
          <w:szCs w:val="28"/>
        </w:rPr>
        <w:t>А. Исаев. – 2</w:t>
      </w:r>
      <w:r>
        <w:rPr>
          <w:rFonts w:ascii="Times New Roman" w:hAnsi="Times New Roman" w:cs="Times New Roman"/>
          <w:sz w:val="28"/>
          <w:szCs w:val="28"/>
        </w:rPr>
        <w:t>–</w:t>
      </w:r>
      <w:r w:rsidRPr="00BF5374">
        <w:rPr>
          <w:rFonts w:ascii="Times New Roman" w:hAnsi="Times New Roman" w:cs="Times New Roman"/>
          <w:sz w:val="28"/>
          <w:szCs w:val="28"/>
        </w:rPr>
        <w:t xml:space="preserve">е изд., </w:t>
      </w:r>
      <w:proofErr w:type="spellStart"/>
      <w:r w:rsidRPr="00BF5374">
        <w:rPr>
          <w:rFonts w:ascii="Times New Roman" w:hAnsi="Times New Roman" w:cs="Times New Roman"/>
          <w:sz w:val="28"/>
          <w:szCs w:val="28"/>
        </w:rPr>
        <w:t>перераб</w:t>
      </w:r>
      <w:proofErr w:type="spellEnd"/>
      <w:r w:rsidRPr="00BF5374">
        <w:rPr>
          <w:rFonts w:ascii="Times New Roman" w:hAnsi="Times New Roman" w:cs="Times New Roman"/>
          <w:sz w:val="28"/>
          <w:szCs w:val="28"/>
        </w:rPr>
        <w:t>. и доп. – Москва</w:t>
      </w:r>
      <w:proofErr w:type="gramStart"/>
      <w:r w:rsidRPr="00BF5374">
        <w:rPr>
          <w:rFonts w:ascii="Times New Roman" w:hAnsi="Times New Roman" w:cs="Times New Roman"/>
          <w:sz w:val="28"/>
          <w:szCs w:val="28"/>
        </w:rPr>
        <w:t xml:space="preserve"> :</w:t>
      </w:r>
      <w:proofErr w:type="gramEnd"/>
      <w:r w:rsidRPr="00BF5374">
        <w:rPr>
          <w:rFonts w:ascii="Times New Roman" w:hAnsi="Times New Roman" w:cs="Times New Roman"/>
          <w:sz w:val="28"/>
          <w:szCs w:val="28"/>
        </w:rPr>
        <w:t xml:space="preserve"> ИНФРА</w:t>
      </w:r>
      <w:r>
        <w:rPr>
          <w:rFonts w:ascii="Times New Roman" w:hAnsi="Times New Roman" w:cs="Times New Roman"/>
          <w:sz w:val="28"/>
          <w:szCs w:val="28"/>
        </w:rPr>
        <w:t>–</w:t>
      </w:r>
      <w:r w:rsidRPr="00BF5374">
        <w:rPr>
          <w:rFonts w:ascii="Times New Roman" w:hAnsi="Times New Roman" w:cs="Times New Roman"/>
          <w:sz w:val="28"/>
          <w:szCs w:val="28"/>
        </w:rPr>
        <w:t>М, 2021. – 222 с.</w:t>
      </w:r>
      <w:r>
        <w:rPr>
          <w:rFonts w:ascii="Times New Roman" w:hAnsi="Times New Roman" w:cs="Times New Roman"/>
          <w:sz w:val="28"/>
          <w:szCs w:val="28"/>
        </w:rPr>
        <w:t>;</w:t>
      </w:r>
    </w:p>
    <w:p w14:paraId="74EA577B" w14:textId="77777777" w:rsidR="00E91598" w:rsidRPr="00575687"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Ковалев</w:t>
      </w:r>
      <w:r w:rsidRPr="00575687">
        <w:rPr>
          <w:rFonts w:ascii="Times New Roman" w:hAnsi="Times New Roman" w:cs="Times New Roman"/>
          <w:sz w:val="28"/>
          <w:szCs w:val="28"/>
        </w:rPr>
        <w:t xml:space="preserve"> П. П. Банковский риск</w:t>
      </w:r>
      <w:r>
        <w:rPr>
          <w:rFonts w:ascii="Times New Roman" w:hAnsi="Times New Roman" w:cs="Times New Roman"/>
          <w:sz w:val="28"/>
          <w:szCs w:val="28"/>
        </w:rPr>
        <w:t>–</w:t>
      </w:r>
      <w:r w:rsidRPr="00575687">
        <w:rPr>
          <w:rFonts w:ascii="Times New Roman" w:hAnsi="Times New Roman" w:cs="Times New Roman"/>
          <w:sz w:val="28"/>
          <w:szCs w:val="28"/>
        </w:rPr>
        <w:t>менеджмент: учебное пособие / П. П. Ковалев. – 2</w:t>
      </w:r>
      <w:r>
        <w:rPr>
          <w:rFonts w:ascii="Times New Roman" w:hAnsi="Times New Roman" w:cs="Times New Roman"/>
          <w:sz w:val="28"/>
          <w:szCs w:val="28"/>
        </w:rPr>
        <w:t>–</w:t>
      </w:r>
      <w:r w:rsidRPr="00575687">
        <w:rPr>
          <w:rFonts w:ascii="Times New Roman" w:hAnsi="Times New Roman" w:cs="Times New Roman"/>
          <w:sz w:val="28"/>
          <w:szCs w:val="28"/>
        </w:rPr>
        <w:t xml:space="preserve">e изд., </w:t>
      </w:r>
      <w:proofErr w:type="spellStart"/>
      <w:r w:rsidRPr="00575687">
        <w:rPr>
          <w:rFonts w:ascii="Times New Roman" w:hAnsi="Times New Roman" w:cs="Times New Roman"/>
          <w:sz w:val="28"/>
          <w:szCs w:val="28"/>
        </w:rPr>
        <w:t>перераб</w:t>
      </w:r>
      <w:proofErr w:type="spellEnd"/>
      <w:r w:rsidRPr="00575687">
        <w:rPr>
          <w:rFonts w:ascii="Times New Roman" w:hAnsi="Times New Roman" w:cs="Times New Roman"/>
          <w:sz w:val="28"/>
          <w:szCs w:val="28"/>
        </w:rPr>
        <w:t>. и доп. – Москва: КУРС: ИНФРА</w:t>
      </w:r>
      <w:r>
        <w:rPr>
          <w:rFonts w:ascii="Times New Roman" w:hAnsi="Times New Roman" w:cs="Times New Roman"/>
          <w:sz w:val="28"/>
          <w:szCs w:val="28"/>
        </w:rPr>
        <w:t>–</w:t>
      </w:r>
      <w:r w:rsidRPr="00575687">
        <w:rPr>
          <w:rFonts w:ascii="Times New Roman" w:hAnsi="Times New Roman" w:cs="Times New Roman"/>
          <w:sz w:val="28"/>
          <w:szCs w:val="28"/>
        </w:rPr>
        <w:t>М, 2019. – 320 с.;</w:t>
      </w:r>
    </w:p>
    <w:p w14:paraId="42994671" w14:textId="77777777" w:rsidR="00E91598" w:rsidRPr="00D05B78"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E91598">
        <w:rPr>
          <w:rFonts w:ascii="Times New Roman" w:hAnsi="Times New Roman" w:cs="Times New Roman"/>
          <w:bCs/>
          <w:sz w:val="28"/>
          <w:szCs w:val="28"/>
        </w:rPr>
        <w:t>Криворучко С.</w:t>
      </w:r>
      <w:r>
        <w:rPr>
          <w:rFonts w:ascii="Times New Roman" w:hAnsi="Times New Roman" w:cs="Times New Roman"/>
          <w:bCs/>
          <w:sz w:val="28"/>
          <w:szCs w:val="28"/>
        </w:rPr>
        <w:t xml:space="preserve"> </w:t>
      </w:r>
      <w:r w:rsidRPr="00E91598">
        <w:rPr>
          <w:rFonts w:ascii="Times New Roman" w:hAnsi="Times New Roman" w:cs="Times New Roman"/>
          <w:bCs/>
          <w:sz w:val="28"/>
          <w:szCs w:val="28"/>
        </w:rPr>
        <w:t xml:space="preserve">В. </w:t>
      </w:r>
      <w:r w:rsidRPr="00D05B78">
        <w:rPr>
          <w:rFonts w:ascii="Times New Roman" w:hAnsi="Times New Roman" w:cs="Times New Roman"/>
          <w:bCs/>
          <w:sz w:val="28"/>
          <w:szCs w:val="28"/>
        </w:rPr>
        <w:t>Современные платежные системы ​и технологии</w:t>
      </w:r>
      <w:r w:rsidRPr="00D05B78">
        <w:rPr>
          <w:rFonts w:ascii="Times New Roman" w:hAnsi="Times New Roman" w:cs="Times New Roman"/>
          <w:sz w:val="28"/>
          <w:szCs w:val="28"/>
        </w:rPr>
        <w:t>. (</w:t>
      </w:r>
      <w:proofErr w:type="spellStart"/>
      <w:r w:rsidRPr="00D05B78">
        <w:rPr>
          <w:rFonts w:ascii="Times New Roman" w:hAnsi="Times New Roman" w:cs="Times New Roman"/>
          <w:sz w:val="28"/>
          <w:szCs w:val="28"/>
        </w:rPr>
        <w:t>Бакалавриат</w:t>
      </w:r>
      <w:proofErr w:type="spellEnd"/>
      <w:r w:rsidRPr="00D05B78">
        <w:rPr>
          <w:rFonts w:ascii="Times New Roman" w:hAnsi="Times New Roman" w:cs="Times New Roman"/>
          <w:sz w:val="28"/>
          <w:szCs w:val="28"/>
        </w:rPr>
        <w:t>). </w:t>
      </w:r>
      <w:r w:rsidRPr="00D05B78">
        <w:rPr>
          <w:rFonts w:ascii="Times New Roman" w:hAnsi="Times New Roman" w:cs="Times New Roman"/>
          <w:bCs/>
          <w:sz w:val="28"/>
          <w:szCs w:val="28"/>
        </w:rPr>
        <w:t>Учебник</w:t>
      </w:r>
      <w:r w:rsidRPr="00D05B78">
        <w:rPr>
          <w:rFonts w:ascii="Times New Roman" w:hAnsi="Times New Roman" w:cs="Times New Roman"/>
          <w:sz w:val="28"/>
          <w:szCs w:val="28"/>
        </w:rPr>
        <w:t xml:space="preserve">. / Криворучко С.В. (под ред.), Лопатин В.А., Тамаров П.А., </w:t>
      </w:r>
      <w:proofErr w:type="spellStart"/>
      <w:r w:rsidRPr="00D05B78">
        <w:rPr>
          <w:rFonts w:ascii="Times New Roman" w:hAnsi="Times New Roman" w:cs="Times New Roman"/>
          <w:sz w:val="28"/>
          <w:szCs w:val="28"/>
        </w:rPr>
        <w:t>Достов</w:t>
      </w:r>
      <w:proofErr w:type="spellEnd"/>
      <w:r w:rsidRPr="00D05B78">
        <w:rPr>
          <w:rFonts w:ascii="Times New Roman" w:hAnsi="Times New Roman" w:cs="Times New Roman"/>
          <w:sz w:val="28"/>
          <w:szCs w:val="28"/>
        </w:rPr>
        <w:t xml:space="preserve"> В.Л., </w:t>
      </w:r>
      <w:proofErr w:type="spellStart"/>
      <w:r w:rsidRPr="00D05B78">
        <w:rPr>
          <w:rFonts w:ascii="Times New Roman" w:hAnsi="Times New Roman" w:cs="Times New Roman"/>
          <w:sz w:val="28"/>
          <w:szCs w:val="28"/>
        </w:rPr>
        <w:t>Какабадзе</w:t>
      </w:r>
      <w:proofErr w:type="spellEnd"/>
      <w:r w:rsidRPr="00D05B78">
        <w:rPr>
          <w:rFonts w:ascii="Times New Roman" w:hAnsi="Times New Roman" w:cs="Times New Roman"/>
          <w:sz w:val="28"/>
          <w:szCs w:val="28"/>
        </w:rPr>
        <w:t xml:space="preserve"> Т.М., Ревенков П.В., </w:t>
      </w:r>
      <w:proofErr w:type="spellStart"/>
      <w:r w:rsidRPr="00D05B78">
        <w:rPr>
          <w:rFonts w:ascii="Times New Roman" w:hAnsi="Times New Roman" w:cs="Times New Roman"/>
          <w:sz w:val="28"/>
          <w:szCs w:val="28"/>
        </w:rPr>
        <w:t>Бердюгин</w:t>
      </w:r>
      <w:proofErr w:type="spellEnd"/>
      <w:r w:rsidRPr="00D05B78">
        <w:rPr>
          <w:rFonts w:ascii="Times New Roman" w:hAnsi="Times New Roman" w:cs="Times New Roman"/>
          <w:sz w:val="28"/>
          <w:szCs w:val="28"/>
        </w:rPr>
        <w:t xml:space="preserve"> А.А., </w:t>
      </w:r>
      <w:proofErr w:type="spellStart"/>
      <w:r w:rsidRPr="00D05B78">
        <w:rPr>
          <w:rFonts w:ascii="Times New Roman" w:hAnsi="Times New Roman" w:cs="Times New Roman"/>
          <w:sz w:val="28"/>
          <w:szCs w:val="28"/>
        </w:rPr>
        <w:t>Шамраев</w:t>
      </w:r>
      <w:proofErr w:type="spellEnd"/>
      <w:r w:rsidRPr="00D05B78">
        <w:rPr>
          <w:rFonts w:ascii="Times New Roman" w:hAnsi="Times New Roman" w:cs="Times New Roman"/>
          <w:sz w:val="28"/>
          <w:szCs w:val="28"/>
        </w:rPr>
        <w:t xml:space="preserve"> А.В., Шуст П.М. – Москва: </w:t>
      </w:r>
      <w:proofErr w:type="spellStart"/>
      <w:r w:rsidRPr="00D05B78">
        <w:rPr>
          <w:rFonts w:ascii="Times New Roman" w:hAnsi="Times New Roman" w:cs="Times New Roman"/>
          <w:sz w:val="28"/>
          <w:szCs w:val="28"/>
        </w:rPr>
        <w:t>КноРус</w:t>
      </w:r>
      <w:proofErr w:type="spellEnd"/>
      <w:r w:rsidRPr="00D05B78">
        <w:rPr>
          <w:rFonts w:ascii="Times New Roman" w:hAnsi="Times New Roman" w:cs="Times New Roman"/>
          <w:sz w:val="28"/>
          <w:szCs w:val="28"/>
        </w:rPr>
        <w:t xml:space="preserve">, 2021. </w:t>
      </w:r>
      <w:r w:rsidRPr="00E36CB5">
        <w:rPr>
          <w:rFonts w:ascii="Times New Roman" w:hAnsi="Times New Roman" w:cs="Times New Roman"/>
          <w:sz w:val="28"/>
          <w:szCs w:val="28"/>
        </w:rPr>
        <w:t>–</w:t>
      </w:r>
      <w:r w:rsidRPr="00D05B78">
        <w:rPr>
          <w:rFonts w:ascii="Times New Roman" w:hAnsi="Times New Roman" w:cs="Times New Roman"/>
          <w:sz w:val="28"/>
          <w:szCs w:val="28"/>
        </w:rPr>
        <w:t>248 с.</w:t>
      </w:r>
      <w:r>
        <w:rPr>
          <w:rFonts w:ascii="Times New Roman" w:hAnsi="Times New Roman" w:cs="Times New Roman"/>
          <w:sz w:val="28"/>
          <w:szCs w:val="28"/>
        </w:rPr>
        <w:t>;</w:t>
      </w:r>
    </w:p>
    <w:p w14:paraId="6AE92591" w14:textId="393EC458" w:rsidR="00E36CB5"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E91598">
        <w:rPr>
          <w:rFonts w:ascii="Times New Roman" w:hAnsi="Times New Roman" w:cs="Times New Roman"/>
          <w:bCs/>
          <w:sz w:val="28"/>
          <w:szCs w:val="28"/>
        </w:rPr>
        <w:t>Лаврушин О.</w:t>
      </w:r>
      <w:r>
        <w:rPr>
          <w:rFonts w:ascii="Times New Roman" w:hAnsi="Times New Roman" w:cs="Times New Roman"/>
          <w:bCs/>
          <w:sz w:val="28"/>
          <w:szCs w:val="28"/>
        </w:rPr>
        <w:t xml:space="preserve"> </w:t>
      </w:r>
      <w:r w:rsidRPr="00E91598">
        <w:rPr>
          <w:rFonts w:ascii="Times New Roman" w:hAnsi="Times New Roman" w:cs="Times New Roman"/>
          <w:bCs/>
          <w:sz w:val="28"/>
          <w:szCs w:val="28"/>
        </w:rPr>
        <w:t>И.</w:t>
      </w:r>
      <w:r w:rsidRPr="00E91598">
        <w:rPr>
          <w:rFonts w:ascii="Times New Roman" w:hAnsi="Times New Roman" w:cs="Times New Roman"/>
          <w:b/>
          <w:bCs/>
          <w:sz w:val="28"/>
          <w:szCs w:val="28"/>
        </w:rPr>
        <w:t xml:space="preserve"> </w:t>
      </w:r>
      <w:r w:rsidR="00E36CB5" w:rsidRPr="00E36CB5">
        <w:rPr>
          <w:rFonts w:ascii="Times New Roman" w:hAnsi="Times New Roman" w:cs="Times New Roman"/>
          <w:bCs/>
          <w:sz w:val="28"/>
          <w:szCs w:val="28"/>
        </w:rPr>
        <w:t>Банковское дело</w:t>
      </w:r>
      <w:proofErr w:type="gramStart"/>
      <w:r w:rsidR="00E36CB5" w:rsidRPr="00E36CB5">
        <w:rPr>
          <w:rFonts w:ascii="Times New Roman" w:hAnsi="Times New Roman" w:cs="Times New Roman"/>
          <w:bCs/>
          <w:sz w:val="28"/>
          <w:szCs w:val="28"/>
        </w:rPr>
        <w:t xml:space="preserve"> :</w:t>
      </w:r>
      <w:proofErr w:type="gramEnd"/>
      <w:r w:rsidR="00E36CB5" w:rsidRPr="00E36CB5">
        <w:rPr>
          <w:rFonts w:ascii="Times New Roman" w:hAnsi="Times New Roman" w:cs="Times New Roman"/>
          <w:bCs/>
          <w:sz w:val="28"/>
          <w:szCs w:val="28"/>
        </w:rPr>
        <w:t xml:space="preserve"> учебник</w:t>
      </w:r>
      <w:r w:rsidR="00E36CB5" w:rsidRPr="00E36CB5">
        <w:rPr>
          <w:rFonts w:ascii="Times New Roman" w:hAnsi="Times New Roman" w:cs="Times New Roman"/>
          <w:sz w:val="28"/>
          <w:szCs w:val="28"/>
        </w:rPr>
        <w:t> / Лаврушин О.</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И. (под ред.), Бровкина Н.</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 xml:space="preserve">Е., </w:t>
      </w:r>
      <w:proofErr w:type="spellStart"/>
      <w:r w:rsidR="00E36CB5" w:rsidRPr="00E36CB5">
        <w:rPr>
          <w:rFonts w:ascii="Times New Roman" w:hAnsi="Times New Roman" w:cs="Times New Roman"/>
          <w:sz w:val="28"/>
          <w:szCs w:val="28"/>
        </w:rPr>
        <w:t>Валенцева</w:t>
      </w:r>
      <w:proofErr w:type="spellEnd"/>
      <w:r w:rsidR="00E36CB5" w:rsidRPr="00E36CB5">
        <w:rPr>
          <w:rFonts w:ascii="Times New Roman" w:hAnsi="Times New Roman" w:cs="Times New Roman"/>
          <w:sz w:val="28"/>
          <w:szCs w:val="28"/>
        </w:rPr>
        <w:t xml:space="preserve"> Н.И., Варламова С.</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Б., Гурина Л.</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 xml:space="preserve">А., </w:t>
      </w:r>
      <w:proofErr w:type="spellStart"/>
      <w:r w:rsidR="00E36CB5" w:rsidRPr="00E36CB5">
        <w:rPr>
          <w:rFonts w:ascii="Times New Roman" w:hAnsi="Times New Roman" w:cs="Times New Roman"/>
          <w:sz w:val="28"/>
          <w:szCs w:val="28"/>
        </w:rPr>
        <w:t>Дадашева</w:t>
      </w:r>
      <w:proofErr w:type="spellEnd"/>
      <w:r w:rsidR="00E36CB5" w:rsidRPr="00E36CB5">
        <w:rPr>
          <w:rFonts w:ascii="Times New Roman" w:hAnsi="Times New Roman" w:cs="Times New Roman"/>
          <w:sz w:val="28"/>
          <w:szCs w:val="28"/>
        </w:rPr>
        <w:t xml:space="preserve"> О.</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Ю., Ершова Т.</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А., Казанкова Н.</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С., Ковалева Н.</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 xml:space="preserve">А., </w:t>
      </w:r>
      <w:proofErr w:type="spellStart"/>
      <w:r w:rsidR="00E36CB5" w:rsidRPr="00E36CB5">
        <w:rPr>
          <w:rFonts w:ascii="Times New Roman" w:hAnsi="Times New Roman" w:cs="Times New Roman"/>
          <w:sz w:val="28"/>
          <w:szCs w:val="28"/>
        </w:rPr>
        <w:t>Курныкина</w:t>
      </w:r>
      <w:proofErr w:type="spellEnd"/>
      <w:r w:rsidR="00E36CB5" w:rsidRPr="00E36CB5">
        <w:rPr>
          <w:rFonts w:ascii="Times New Roman" w:hAnsi="Times New Roman" w:cs="Times New Roman"/>
          <w:sz w:val="28"/>
          <w:szCs w:val="28"/>
        </w:rPr>
        <w:t xml:space="preserve"> О.</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В., Ларионова И.</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 xml:space="preserve">В., </w:t>
      </w:r>
      <w:proofErr w:type="spellStart"/>
      <w:r w:rsidR="00E36CB5" w:rsidRPr="00E36CB5">
        <w:rPr>
          <w:rFonts w:ascii="Times New Roman" w:hAnsi="Times New Roman" w:cs="Times New Roman"/>
          <w:sz w:val="28"/>
          <w:szCs w:val="28"/>
        </w:rPr>
        <w:t>Мешкова</w:t>
      </w:r>
      <w:proofErr w:type="spellEnd"/>
      <w:r w:rsidR="00E36CB5" w:rsidRPr="00E36CB5">
        <w:rPr>
          <w:rFonts w:ascii="Times New Roman" w:hAnsi="Times New Roman" w:cs="Times New Roman"/>
          <w:sz w:val="28"/>
          <w:szCs w:val="28"/>
        </w:rPr>
        <w:t xml:space="preserve"> Е.</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И., Московская Н.</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А., Панова Г.</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С., Соколинская Н.</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Э., Шаталова Е.</w:t>
      </w:r>
      <w:r w:rsidR="00C2378A">
        <w:rPr>
          <w:rFonts w:ascii="Times New Roman" w:hAnsi="Times New Roman" w:cs="Times New Roman"/>
          <w:sz w:val="28"/>
          <w:szCs w:val="28"/>
        </w:rPr>
        <w:t xml:space="preserve"> </w:t>
      </w:r>
      <w:r w:rsidR="00E36CB5" w:rsidRPr="00E36CB5">
        <w:rPr>
          <w:rFonts w:ascii="Times New Roman" w:hAnsi="Times New Roman" w:cs="Times New Roman"/>
          <w:sz w:val="28"/>
          <w:szCs w:val="28"/>
        </w:rPr>
        <w:t xml:space="preserve">П. </w:t>
      </w:r>
      <w:r w:rsidR="00D05B78" w:rsidRPr="00D05B78">
        <w:rPr>
          <w:rFonts w:ascii="Times New Roman" w:hAnsi="Times New Roman" w:cs="Times New Roman"/>
          <w:sz w:val="28"/>
          <w:szCs w:val="28"/>
        </w:rPr>
        <w:t>–</w:t>
      </w:r>
      <w:r w:rsidR="00E36CB5" w:rsidRPr="00E36CB5">
        <w:rPr>
          <w:rFonts w:ascii="Times New Roman" w:hAnsi="Times New Roman" w:cs="Times New Roman"/>
          <w:sz w:val="28"/>
          <w:szCs w:val="28"/>
        </w:rPr>
        <w:t xml:space="preserve"> Москва: </w:t>
      </w:r>
      <w:proofErr w:type="spellStart"/>
      <w:r w:rsidR="00E36CB5" w:rsidRPr="00E36CB5">
        <w:rPr>
          <w:rFonts w:ascii="Times New Roman" w:hAnsi="Times New Roman" w:cs="Times New Roman"/>
          <w:sz w:val="28"/>
          <w:szCs w:val="28"/>
        </w:rPr>
        <w:t>КноРус</w:t>
      </w:r>
      <w:proofErr w:type="spellEnd"/>
      <w:r w:rsidR="00E36CB5" w:rsidRPr="00E36CB5">
        <w:rPr>
          <w:rFonts w:ascii="Times New Roman" w:hAnsi="Times New Roman" w:cs="Times New Roman"/>
          <w:sz w:val="28"/>
          <w:szCs w:val="28"/>
        </w:rPr>
        <w:t xml:space="preserve">, 2021. </w:t>
      </w:r>
      <w:r w:rsidR="00D05B78" w:rsidRPr="00D05B78">
        <w:rPr>
          <w:rFonts w:ascii="Times New Roman" w:hAnsi="Times New Roman" w:cs="Times New Roman"/>
          <w:sz w:val="28"/>
          <w:szCs w:val="28"/>
        </w:rPr>
        <w:t>–</w:t>
      </w:r>
      <w:r w:rsidR="00D05B78">
        <w:rPr>
          <w:rFonts w:ascii="Times New Roman" w:hAnsi="Times New Roman" w:cs="Times New Roman"/>
          <w:sz w:val="28"/>
          <w:szCs w:val="28"/>
        </w:rPr>
        <w:t xml:space="preserve"> </w:t>
      </w:r>
      <w:r w:rsidR="00E36CB5" w:rsidRPr="00E36CB5">
        <w:rPr>
          <w:rFonts w:ascii="Times New Roman" w:hAnsi="Times New Roman" w:cs="Times New Roman"/>
          <w:sz w:val="28"/>
          <w:szCs w:val="28"/>
        </w:rPr>
        <w:t>632 с.</w:t>
      </w:r>
      <w:r w:rsidR="00D05B78">
        <w:rPr>
          <w:rFonts w:ascii="Times New Roman" w:hAnsi="Times New Roman" w:cs="Times New Roman"/>
          <w:sz w:val="28"/>
          <w:szCs w:val="28"/>
        </w:rPr>
        <w:t>;</w:t>
      </w:r>
    </w:p>
    <w:p w14:paraId="6646D1E6" w14:textId="576D18AC" w:rsidR="00E91598" w:rsidRPr="00157888"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E91598">
        <w:rPr>
          <w:rFonts w:ascii="Times New Roman" w:hAnsi="Times New Roman" w:cs="Times New Roman"/>
          <w:bCs/>
          <w:sz w:val="28"/>
          <w:szCs w:val="28"/>
        </w:rPr>
        <w:lastRenderedPageBreak/>
        <w:t>Лаврушин О.</w:t>
      </w:r>
      <w:r>
        <w:rPr>
          <w:rFonts w:ascii="Times New Roman" w:hAnsi="Times New Roman" w:cs="Times New Roman"/>
          <w:bCs/>
          <w:sz w:val="28"/>
          <w:szCs w:val="28"/>
        </w:rPr>
        <w:t xml:space="preserve"> </w:t>
      </w:r>
      <w:r w:rsidRPr="00E91598">
        <w:rPr>
          <w:rFonts w:ascii="Times New Roman" w:hAnsi="Times New Roman" w:cs="Times New Roman"/>
          <w:bCs/>
          <w:sz w:val="28"/>
          <w:szCs w:val="28"/>
        </w:rPr>
        <w:t>И.</w:t>
      </w:r>
      <w:r>
        <w:rPr>
          <w:rFonts w:ascii="Times New Roman" w:hAnsi="Times New Roman" w:cs="Times New Roman"/>
          <w:bCs/>
          <w:sz w:val="28"/>
          <w:szCs w:val="28"/>
        </w:rPr>
        <w:t xml:space="preserve"> </w:t>
      </w:r>
      <w:r w:rsidRPr="00157888">
        <w:rPr>
          <w:rFonts w:ascii="Times New Roman" w:hAnsi="Times New Roman" w:cs="Times New Roman"/>
          <w:bCs/>
          <w:sz w:val="28"/>
          <w:szCs w:val="28"/>
        </w:rPr>
        <w:t>Оптимизация структуры банковской системы России</w:t>
      </w:r>
      <w:r w:rsidRPr="00157888">
        <w:rPr>
          <w:rFonts w:ascii="Times New Roman" w:hAnsi="Times New Roman" w:cs="Times New Roman"/>
          <w:sz w:val="28"/>
          <w:szCs w:val="28"/>
        </w:rPr>
        <w:t>. Монография / Лаврушин О.</w:t>
      </w:r>
      <w:r w:rsidR="00C2378A">
        <w:rPr>
          <w:rFonts w:ascii="Times New Roman" w:hAnsi="Times New Roman" w:cs="Times New Roman"/>
          <w:sz w:val="28"/>
          <w:szCs w:val="28"/>
        </w:rPr>
        <w:t xml:space="preserve"> </w:t>
      </w:r>
      <w:r w:rsidRPr="00157888">
        <w:rPr>
          <w:rFonts w:ascii="Times New Roman" w:hAnsi="Times New Roman" w:cs="Times New Roman"/>
          <w:sz w:val="28"/>
          <w:szCs w:val="28"/>
        </w:rPr>
        <w:t xml:space="preserve">И. </w:t>
      </w:r>
      <w:r w:rsidRPr="00575687">
        <w:rPr>
          <w:rFonts w:ascii="Times New Roman" w:hAnsi="Times New Roman" w:cs="Times New Roman"/>
          <w:sz w:val="28"/>
          <w:szCs w:val="28"/>
        </w:rPr>
        <w:t>–</w:t>
      </w:r>
      <w:r w:rsidRPr="00157888">
        <w:rPr>
          <w:rFonts w:ascii="Times New Roman" w:hAnsi="Times New Roman" w:cs="Times New Roman"/>
          <w:sz w:val="28"/>
          <w:szCs w:val="28"/>
        </w:rPr>
        <w:t xml:space="preserve"> Москва: </w:t>
      </w:r>
      <w:proofErr w:type="spellStart"/>
      <w:r w:rsidRPr="00157888">
        <w:rPr>
          <w:rFonts w:ascii="Times New Roman" w:hAnsi="Times New Roman" w:cs="Times New Roman"/>
          <w:sz w:val="28"/>
          <w:szCs w:val="28"/>
        </w:rPr>
        <w:t>КноРус</w:t>
      </w:r>
      <w:proofErr w:type="spellEnd"/>
      <w:r w:rsidRPr="00157888">
        <w:rPr>
          <w:rFonts w:ascii="Times New Roman" w:hAnsi="Times New Roman" w:cs="Times New Roman"/>
          <w:sz w:val="28"/>
          <w:szCs w:val="28"/>
        </w:rPr>
        <w:t xml:space="preserve">, 2020. </w:t>
      </w:r>
      <w:r w:rsidRPr="00575687">
        <w:rPr>
          <w:rFonts w:ascii="Times New Roman" w:hAnsi="Times New Roman" w:cs="Times New Roman"/>
          <w:sz w:val="28"/>
          <w:szCs w:val="28"/>
        </w:rPr>
        <w:t>–</w:t>
      </w:r>
      <w:r w:rsidRPr="00157888">
        <w:rPr>
          <w:rFonts w:ascii="Times New Roman" w:hAnsi="Times New Roman" w:cs="Times New Roman"/>
          <w:sz w:val="28"/>
          <w:szCs w:val="28"/>
        </w:rPr>
        <w:t xml:space="preserve"> 184 с.</w:t>
      </w:r>
      <w:r>
        <w:rPr>
          <w:rFonts w:ascii="Times New Roman" w:hAnsi="Times New Roman" w:cs="Times New Roman"/>
          <w:sz w:val="28"/>
          <w:szCs w:val="28"/>
        </w:rPr>
        <w:t>;</w:t>
      </w:r>
    </w:p>
    <w:p w14:paraId="69741728" w14:textId="77777777" w:rsidR="00E91598" w:rsidRPr="00575687"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Ларина</w:t>
      </w:r>
      <w:r w:rsidRPr="00575687">
        <w:rPr>
          <w:rFonts w:ascii="Times New Roman" w:hAnsi="Times New Roman" w:cs="Times New Roman"/>
          <w:sz w:val="28"/>
          <w:szCs w:val="28"/>
        </w:rPr>
        <w:t xml:space="preserve"> О. И. Банковское дело. Практикум: учебное пособие для вузов / О. И. Ларина. – 2</w:t>
      </w:r>
      <w:r>
        <w:rPr>
          <w:rFonts w:ascii="Times New Roman" w:hAnsi="Times New Roman" w:cs="Times New Roman"/>
          <w:sz w:val="28"/>
          <w:szCs w:val="28"/>
        </w:rPr>
        <w:t>–</w:t>
      </w:r>
      <w:r w:rsidRPr="00575687">
        <w:rPr>
          <w:rFonts w:ascii="Times New Roman" w:hAnsi="Times New Roman" w:cs="Times New Roman"/>
          <w:sz w:val="28"/>
          <w:szCs w:val="28"/>
        </w:rPr>
        <w:t xml:space="preserve">е изд., </w:t>
      </w:r>
      <w:proofErr w:type="spellStart"/>
      <w:r w:rsidRPr="00575687">
        <w:rPr>
          <w:rFonts w:ascii="Times New Roman" w:hAnsi="Times New Roman" w:cs="Times New Roman"/>
          <w:sz w:val="28"/>
          <w:szCs w:val="28"/>
        </w:rPr>
        <w:t>перераб</w:t>
      </w:r>
      <w:proofErr w:type="spellEnd"/>
      <w:r w:rsidRPr="00575687">
        <w:rPr>
          <w:rFonts w:ascii="Times New Roman" w:hAnsi="Times New Roman" w:cs="Times New Roman"/>
          <w:sz w:val="28"/>
          <w:szCs w:val="28"/>
        </w:rPr>
        <w:t xml:space="preserve">. и доп. – Москва: Издательство </w:t>
      </w:r>
      <w:proofErr w:type="spellStart"/>
      <w:r w:rsidRPr="00575687">
        <w:rPr>
          <w:rFonts w:ascii="Times New Roman" w:hAnsi="Times New Roman" w:cs="Times New Roman"/>
          <w:sz w:val="28"/>
          <w:szCs w:val="28"/>
        </w:rPr>
        <w:t>Юрайт</w:t>
      </w:r>
      <w:proofErr w:type="spellEnd"/>
      <w:r w:rsidRPr="00575687">
        <w:rPr>
          <w:rFonts w:ascii="Times New Roman" w:hAnsi="Times New Roman" w:cs="Times New Roman"/>
          <w:sz w:val="28"/>
          <w:szCs w:val="28"/>
        </w:rPr>
        <w:t>, 2021. – 234 с.;</w:t>
      </w:r>
    </w:p>
    <w:p w14:paraId="588CAA5A" w14:textId="47992EBA" w:rsidR="00E36CB5"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proofErr w:type="spellStart"/>
      <w:r w:rsidRPr="00E91598">
        <w:rPr>
          <w:rFonts w:ascii="Times New Roman" w:eastAsia="Times New Roman" w:hAnsi="Times New Roman" w:cs="Times New Roman"/>
          <w:color w:val="000000"/>
          <w:sz w:val="28"/>
          <w:szCs w:val="28"/>
        </w:rPr>
        <w:t>Марамыгин</w:t>
      </w:r>
      <w:proofErr w:type="spellEnd"/>
      <w:r w:rsidRPr="00E9159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 </w:t>
      </w:r>
      <w:r w:rsidRPr="00E91598">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007F706A" w:rsidRPr="00E36CB5">
        <w:rPr>
          <w:rFonts w:ascii="Times New Roman" w:eastAsia="Times New Roman" w:hAnsi="Times New Roman" w:cs="Times New Roman"/>
          <w:color w:val="000000"/>
          <w:sz w:val="28"/>
          <w:szCs w:val="28"/>
        </w:rPr>
        <w:t>Банковское дело и банковские операции: учебн</w:t>
      </w:r>
      <w:r w:rsidR="00E36CB5">
        <w:rPr>
          <w:rFonts w:ascii="Times New Roman" w:eastAsia="Times New Roman" w:hAnsi="Times New Roman" w:cs="Times New Roman"/>
          <w:color w:val="000000"/>
          <w:sz w:val="28"/>
          <w:szCs w:val="28"/>
        </w:rPr>
        <w:t xml:space="preserve">ик / </w:t>
      </w:r>
      <w:proofErr w:type="spellStart"/>
      <w:r w:rsidR="00E36CB5">
        <w:rPr>
          <w:rFonts w:ascii="Times New Roman" w:eastAsia="Times New Roman" w:hAnsi="Times New Roman" w:cs="Times New Roman"/>
          <w:color w:val="000000"/>
          <w:sz w:val="28"/>
          <w:szCs w:val="28"/>
        </w:rPr>
        <w:t>Марамыгин</w:t>
      </w:r>
      <w:proofErr w:type="spellEnd"/>
      <w:r w:rsidRPr="00E9159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 С.</w:t>
      </w:r>
      <w:r w:rsidR="00E36CB5">
        <w:rPr>
          <w:rFonts w:ascii="Times New Roman" w:eastAsia="Times New Roman" w:hAnsi="Times New Roman" w:cs="Times New Roman"/>
          <w:color w:val="000000"/>
          <w:sz w:val="28"/>
          <w:szCs w:val="28"/>
        </w:rPr>
        <w:t xml:space="preserve">, </w:t>
      </w:r>
      <w:proofErr w:type="spellStart"/>
      <w:r w:rsidR="00E36CB5">
        <w:rPr>
          <w:rFonts w:ascii="Times New Roman" w:eastAsia="Times New Roman" w:hAnsi="Times New Roman" w:cs="Times New Roman"/>
          <w:color w:val="000000"/>
          <w:sz w:val="28"/>
          <w:szCs w:val="28"/>
        </w:rPr>
        <w:t>Шатковская</w:t>
      </w:r>
      <w:proofErr w:type="spellEnd"/>
      <w:r w:rsidRPr="00E9159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 Г.</w:t>
      </w:r>
      <w:r w:rsidR="00E36CB5">
        <w:rPr>
          <w:rFonts w:ascii="Times New Roman" w:eastAsia="Times New Roman" w:hAnsi="Times New Roman" w:cs="Times New Roman"/>
          <w:color w:val="000000"/>
          <w:sz w:val="28"/>
          <w:szCs w:val="28"/>
        </w:rPr>
        <w:t xml:space="preserve">, Логинов </w:t>
      </w:r>
      <w:r>
        <w:rPr>
          <w:rFonts w:ascii="Times New Roman" w:eastAsia="Times New Roman" w:hAnsi="Times New Roman" w:cs="Times New Roman"/>
          <w:color w:val="000000"/>
          <w:sz w:val="28"/>
          <w:szCs w:val="28"/>
        </w:rPr>
        <w:t>М. П.</w:t>
      </w:r>
      <w:r w:rsidR="00E36CB5" w:rsidRPr="00E36CB5">
        <w:rPr>
          <w:rFonts w:ascii="Times New Roman" w:eastAsia="Times New Roman" w:hAnsi="Times New Roman" w:cs="Times New Roman"/>
          <w:color w:val="000000"/>
          <w:sz w:val="28"/>
          <w:szCs w:val="28"/>
        </w:rPr>
        <w:t>–</w:t>
      </w:r>
      <w:r w:rsidR="00E36CB5">
        <w:rPr>
          <w:rFonts w:ascii="Times New Roman" w:eastAsia="Times New Roman" w:hAnsi="Times New Roman" w:cs="Times New Roman"/>
          <w:color w:val="000000"/>
          <w:sz w:val="28"/>
          <w:szCs w:val="28"/>
        </w:rPr>
        <w:t xml:space="preserve"> Екатеринбург, 2021 год с.325;</w:t>
      </w:r>
    </w:p>
    <w:p w14:paraId="2F8CD760" w14:textId="11C26948" w:rsidR="00575687" w:rsidRPr="00575687"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Мануйленко</w:t>
      </w:r>
      <w:r w:rsidR="00575687" w:rsidRPr="00575687">
        <w:rPr>
          <w:rFonts w:ascii="Times New Roman" w:hAnsi="Times New Roman" w:cs="Times New Roman"/>
          <w:sz w:val="28"/>
          <w:szCs w:val="28"/>
        </w:rPr>
        <w:t xml:space="preserve"> В. В. Модели оценки экономического капитала коммерческого банка: монография / В. В. Мануйленко. – Москва: Финансы и Статистика, 2021. – 264 с.;</w:t>
      </w:r>
    </w:p>
    <w:p w14:paraId="492F4F19" w14:textId="6F1F0F2C" w:rsidR="00575687" w:rsidRPr="00575687"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Мирошниченко</w:t>
      </w:r>
      <w:r w:rsidR="00575687" w:rsidRPr="00575687">
        <w:rPr>
          <w:rFonts w:ascii="Times New Roman" w:hAnsi="Times New Roman" w:cs="Times New Roman"/>
          <w:sz w:val="28"/>
          <w:szCs w:val="28"/>
        </w:rPr>
        <w:t xml:space="preserve"> О. С. Банковское регулирование и надзор: учебное пособие для вузов / О. С. Мирошниченко. – 2</w:t>
      </w:r>
      <w:r w:rsidR="00593720">
        <w:rPr>
          <w:rFonts w:ascii="Times New Roman" w:hAnsi="Times New Roman" w:cs="Times New Roman"/>
          <w:sz w:val="28"/>
          <w:szCs w:val="28"/>
        </w:rPr>
        <w:t>–</w:t>
      </w:r>
      <w:r w:rsidR="00575687" w:rsidRPr="00575687">
        <w:rPr>
          <w:rFonts w:ascii="Times New Roman" w:hAnsi="Times New Roman" w:cs="Times New Roman"/>
          <w:sz w:val="28"/>
          <w:szCs w:val="28"/>
        </w:rPr>
        <w:t xml:space="preserve">е изд. – Москва: Издательство </w:t>
      </w:r>
      <w:proofErr w:type="spellStart"/>
      <w:r w:rsidR="00575687" w:rsidRPr="00575687">
        <w:rPr>
          <w:rFonts w:ascii="Times New Roman" w:hAnsi="Times New Roman" w:cs="Times New Roman"/>
          <w:sz w:val="28"/>
          <w:szCs w:val="28"/>
        </w:rPr>
        <w:t>Юрайт</w:t>
      </w:r>
      <w:proofErr w:type="spellEnd"/>
      <w:r w:rsidR="00575687" w:rsidRPr="00575687">
        <w:rPr>
          <w:rFonts w:ascii="Times New Roman" w:hAnsi="Times New Roman" w:cs="Times New Roman"/>
          <w:sz w:val="28"/>
          <w:szCs w:val="28"/>
        </w:rPr>
        <w:t>, 2020. – 205 с.;</w:t>
      </w:r>
    </w:p>
    <w:p w14:paraId="36FA4807" w14:textId="12869553" w:rsidR="00575687" w:rsidRDefault="00575687"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575687">
        <w:rPr>
          <w:rFonts w:ascii="Times New Roman" w:hAnsi="Times New Roman" w:cs="Times New Roman"/>
          <w:sz w:val="28"/>
          <w:szCs w:val="28"/>
        </w:rPr>
        <w:t>Николаева Т. П. Банковский маркетинг: российский и зарубежный опыт: учебное пособие / Т. П. Николаева. – 2</w:t>
      </w:r>
      <w:r w:rsidR="00593720">
        <w:rPr>
          <w:rFonts w:ascii="Times New Roman" w:hAnsi="Times New Roman" w:cs="Times New Roman"/>
          <w:sz w:val="28"/>
          <w:szCs w:val="28"/>
        </w:rPr>
        <w:t>–</w:t>
      </w:r>
      <w:r w:rsidRPr="00575687">
        <w:rPr>
          <w:rFonts w:ascii="Times New Roman" w:hAnsi="Times New Roman" w:cs="Times New Roman"/>
          <w:sz w:val="28"/>
          <w:szCs w:val="28"/>
        </w:rPr>
        <w:t>е изд., стер. – Москва: Флинта, 2021. – 187 с.</w:t>
      </w:r>
      <w:r w:rsidR="0067205D">
        <w:rPr>
          <w:rFonts w:ascii="Times New Roman" w:hAnsi="Times New Roman" w:cs="Times New Roman"/>
          <w:sz w:val="28"/>
          <w:szCs w:val="28"/>
        </w:rPr>
        <w:t>;</w:t>
      </w:r>
      <w:r w:rsidRPr="00575687">
        <w:rPr>
          <w:rFonts w:ascii="Times New Roman" w:hAnsi="Times New Roman" w:cs="Times New Roman"/>
          <w:sz w:val="28"/>
          <w:szCs w:val="28"/>
        </w:rPr>
        <w:t xml:space="preserve"> </w:t>
      </w:r>
    </w:p>
    <w:p w14:paraId="5B344CDA" w14:textId="17E85053" w:rsidR="00E36CB5" w:rsidRDefault="00E91598"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E91598">
        <w:rPr>
          <w:rFonts w:ascii="Times New Roman" w:hAnsi="Times New Roman" w:cs="Times New Roman"/>
          <w:bCs/>
          <w:sz w:val="28"/>
          <w:szCs w:val="28"/>
        </w:rPr>
        <w:t>Соколинская Н.</w:t>
      </w:r>
      <w:r>
        <w:rPr>
          <w:rFonts w:ascii="Times New Roman" w:hAnsi="Times New Roman" w:cs="Times New Roman"/>
          <w:bCs/>
          <w:sz w:val="28"/>
          <w:szCs w:val="28"/>
        </w:rPr>
        <w:t xml:space="preserve"> </w:t>
      </w:r>
      <w:r w:rsidRPr="00E91598">
        <w:rPr>
          <w:rFonts w:ascii="Times New Roman" w:hAnsi="Times New Roman" w:cs="Times New Roman"/>
          <w:bCs/>
          <w:sz w:val="28"/>
          <w:szCs w:val="28"/>
        </w:rPr>
        <w:t>Э.</w:t>
      </w:r>
      <w:r>
        <w:rPr>
          <w:rFonts w:ascii="Times New Roman" w:hAnsi="Times New Roman" w:cs="Times New Roman"/>
          <w:bCs/>
          <w:sz w:val="28"/>
          <w:szCs w:val="28"/>
        </w:rPr>
        <w:t xml:space="preserve"> </w:t>
      </w:r>
      <w:r w:rsidR="00E36CB5" w:rsidRPr="00E36CB5">
        <w:rPr>
          <w:rFonts w:ascii="Times New Roman" w:hAnsi="Times New Roman" w:cs="Times New Roman"/>
          <w:bCs/>
          <w:sz w:val="28"/>
          <w:szCs w:val="28"/>
        </w:rPr>
        <w:t>Современные банковские продукты и ценообразование</w:t>
      </w:r>
      <w:proofErr w:type="gramStart"/>
      <w:r w:rsidR="00E36CB5" w:rsidRPr="00E36CB5">
        <w:rPr>
          <w:rFonts w:ascii="Times New Roman" w:hAnsi="Times New Roman" w:cs="Times New Roman"/>
          <w:bCs/>
          <w:sz w:val="28"/>
          <w:szCs w:val="28"/>
        </w:rPr>
        <w:t xml:space="preserve"> :</w:t>
      </w:r>
      <w:proofErr w:type="gramEnd"/>
      <w:r w:rsidR="00E36CB5" w:rsidRPr="00E36CB5">
        <w:rPr>
          <w:rFonts w:ascii="Times New Roman" w:hAnsi="Times New Roman" w:cs="Times New Roman"/>
          <w:bCs/>
          <w:sz w:val="28"/>
          <w:szCs w:val="28"/>
        </w:rPr>
        <w:t xml:space="preserve"> учебник</w:t>
      </w:r>
      <w:r w:rsidR="00E36CB5" w:rsidRPr="00E36CB5">
        <w:rPr>
          <w:rFonts w:ascii="Times New Roman" w:hAnsi="Times New Roman" w:cs="Times New Roman"/>
          <w:sz w:val="28"/>
          <w:szCs w:val="28"/>
        </w:rPr>
        <w:t> / Соколинская</w:t>
      </w:r>
      <w:r w:rsidRPr="00E91598">
        <w:rPr>
          <w:rFonts w:ascii="Times New Roman" w:hAnsi="Times New Roman" w:cs="Times New Roman"/>
          <w:sz w:val="28"/>
          <w:szCs w:val="28"/>
        </w:rPr>
        <w:t xml:space="preserve"> </w:t>
      </w:r>
      <w:r w:rsidRPr="00E36CB5">
        <w:rPr>
          <w:rFonts w:ascii="Times New Roman" w:hAnsi="Times New Roman" w:cs="Times New Roman"/>
          <w:sz w:val="28"/>
          <w:szCs w:val="28"/>
        </w:rPr>
        <w:t>Н.</w:t>
      </w:r>
      <w:r w:rsidR="00C2378A">
        <w:rPr>
          <w:rFonts w:ascii="Times New Roman" w:hAnsi="Times New Roman" w:cs="Times New Roman"/>
          <w:sz w:val="28"/>
          <w:szCs w:val="28"/>
        </w:rPr>
        <w:t xml:space="preserve"> </w:t>
      </w:r>
      <w:r w:rsidRPr="00E36CB5">
        <w:rPr>
          <w:rFonts w:ascii="Times New Roman" w:hAnsi="Times New Roman" w:cs="Times New Roman"/>
          <w:sz w:val="28"/>
          <w:szCs w:val="28"/>
        </w:rPr>
        <w:t>Э.</w:t>
      </w:r>
      <w:r w:rsidR="00E36CB5" w:rsidRPr="00E36CB5">
        <w:rPr>
          <w:rFonts w:ascii="Times New Roman" w:hAnsi="Times New Roman" w:cs="Times New Roman"/>
          <w:sz w:val="28"/>
          <w:szCs w:val="28"/>
        </w:rPr>
        <w:t>, Маркова</w:t>
      </w:r>
      <w:r w:rsidR="00C2378A" w:rsidRPr="00C2378A">
        <w:rPr>
          <w:rFonts w:ascii="Times New Roman" w:hAnsi="Times New Roman" w:cs="Times New Roman"/>
          <w:sz w:val="28"/>
          <w:szCs w:val="28"/>
        </w:rPr>
        <w:t xml:space="preserve"> </w:t>
      </w:r>
      <w:r w:rsidR="00C2378A" w:rsidRPr="00E36CB5">
        <w:rPr>
          <w:rFonts w:ascii="Times New Roman" w:hAnsi="Times New Roman" w:cs="Times New Roman"/>
          <w:sz w:val="28"/>
          <w:szCs w:val="28"/>
        </w:rPr>
        <w:t>О.</w:t>
      </w:r>
      <w:r w:rsidR="00C2378A">
        <w:rPr>
          <w:rFonts w:ascii="Times New Roman" w:hAnsi="Times New Roman" w:cs="Times New Roman"/>
          <w:sz w:val="28"/>
          <w:szCs w:val="28"/>
        </w:rPr>
        <w:t xml:space="preserve"> </w:t>
      </w:r>
      <w:r w:rsidR="00C2378A" w:rsidRPr="00E36CB5">
        <w:rPr>
          <w:rFonts w:ascii="Times New Roman" w:hAnsi="Times New Roman" w:cs="Times New Roman"/>
          <w:sz w:val="28"/>
          <w:szCs w:val="28"/>
        </w:rPr>
        <w:t>М.</w:t>
      </w:r>
      <w:r w:rsidR="00E36CB5" w:rsidRPr="00E36CB5">
        <w:rPr>
          <w:rFonts w:ascii="Times New Roman" w:hAnsi="Times New Roman" w:cs="Times New Roman"/>
          <w:sz w:val="28"/>
          <w:szCs w:val="28"/>
        </w:rPr>
        <w:t>, Рудакова</w:t>
      </w:r>
      <w:r w:rsidR="00C2378A" w:rsidRPr="00C2378A">
        <w:rPr>
          <w:rFonts w:ascii="Times New Roman" w:hAnsi="Times New Roman" w:cs="Times New Roman"/>
          <w:sz w:val="28"/>
          <w:szCs w:val="28"/>
        </w:rPr>
        <w:t xml:space="preserve"> </w:t>
      </w:r>
      <w:r w:rsidR="00C2378A" w:rsidRPr="00E36CB5">
        <w:rPr>
          <w:rFonts w:ascii="Times New Roman" w:hAnsi="Times New Roman" w:cs="Times New Roman"/>
          <w:sz w:val="28"/>
          <w:szCs w:val="28"/>
        </w:rPr>
        <w:t>О.</w:t>
      </w:r>
      <w:r w:rsidR="00C2378A">
        <w:rPr>
          <w:rFonts w:ascii="Times New Roman" w:hAnsi="Times New Roman" w:cs="Times New Roman"/>
          <w:sz w:val="28"/>
          <w:szCs w:val="28"/>
        </w:rPr>
        <w:t xml:space="preserve"> С</w:t>
      </w:r>
      <w:r w:rsidR="00E36CB5" w:rsidRPr="00E36CB5">
        <w:rPr>
          <w:rFonts w:ascii="Times New Roman" w:hAnsi="Times New Roman" w:cs="Times New Roman"/>
          <w:sz w:val="28"/>
          <w:szCs w:val="28"/>
        </w:rPr>
        <w:t xml:space="preserve">. – Москва: </w:t>
      </w:r>
      <w:proofErr w:type="spellStart"/>
      <w:r w:rsidR="00E36CB5" w:rsidRPr="00E36CB5">
        <w:rPr>
          <w:rFonts w:ascii="Times New Roman" w:hAnsi="Times New Roman" w:cs="Times New Roman"/>
          <w:sz w:val="28"/>
          <w:szCs w:val="28"/>
        </w:rPr>
        <w:t>КноРус</w:t>
      </w:r>
      <w:proofErr w:type="spellEnd"/>
      <w:r w:rsidR="00E36CB5" w:rsidRPr="00E36CB5">
        <w:rPr>
          <w:rFonts w:ascii="Times New Roman" w:hAnsi="Times New Roman" w:cs="Times New Roman"/>
          <w:sz w:val="28"/>
          <w:szCs w:val="28"/>
        </w:rPr>
        <w:t>, 2022. – 240 с.</w:t>
      </w:r>
      <w:r w:rsidR="00E36CB5">
        <w:rPr>
          <w:rFonts w:ascii="Times New Roman" w:hAnsi="Times New Roman" w:cs="Times New Roman"/>
          <w:sz w:val="28"/>
          <w:szCs w:val="28"/>
        </w:rPr>
        <w:t>;</w:t>
      </w:r>
    </w:p>
    <w:p w14:paraId="1B3F9887" w14:textId="05C96D60" w:rsidR="00D05B78" w:rsidRPr="00D05B78" w:rsidRDefault="00575687"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575687">
        <w:rPr>
          <w:rFonts w:ascii="Times New Roman" w:hAnsi="Times New Roman" w:cs="Times New Roman"/>
          <w:sz w:val="28"/>
          <w:szCs w:val="28"/>
        </w:rPr>
        <w:t>Портал банковского аналитика «Анализ банков». [Электронный ресурс] ‒ Режим доступа: analizbankov.ru.;</w:t>
      </w:r>
    </w:p>
    <w:p w14:paraId="252DE2DC" w14:textId="75C40CF9" w:rsidR="00575687" w:rsidRPr="00575687" w:rsidRDefault="00575687" w:rsidP="00A63E06">
      <w:pPr>
        <w:numPr>
          <w:ilvl w:val="0"/>
          <w:numId w:val="7"/>
        </w:numPr>
        <w:suppressAutoHyphens/>
        <w:spacing w:after="0" w:line="360" w:lineRule="auto"/>
        <w:ind w:left="0" w:firstLine="709"/>
        <w:jc w:val="both"/>
        <w:rPr>
          <w:rFonts w:ascii="Times New Roman" w:hAnsi="Times New Roman" w:cs="Times New Roman"/>
          <w:sz w:val="28"/>
          <w:szCs w:val="28"/>
        </w:rPr>
      </w:pPr>
      <w:proofErr w:type="spellStart"/>
      <w:r w:rsidRPr="00575687">
        <w:rPr>
          <w:rFonts w:ascii="Times New Roman" w:hAnsi="Times New Roman" w:cs="Times New Roman"/>
          <w:sz w:val="28"/>
          <w:szCs w:val="28"/>
        </w:rPr>
        <w:t>Справочно</w:t>
      </w:r>
      <w:proofErr w:type="spellEnd"/>
      <w:r w:rsidR="00593720">
        <w:rPr>
          <w:rFonts w:ascii="Times New Roman" w:hAnsi="Times New Roman" w:cs="Times New Roman"/>
          <w:sz w:val="28"/>
          <w:szCs w:val="28"/>
        </w:rPr>
        <w:t>–</w:t>
      </w:r>
      <w:r w:rsidRPr="00575687">
        <w:rPr>
          <w:rFonts w:ascii="Times New Roman" w:hAnsi="Times New Roman" w:cs="Times New Roman"/>
          <w:sz w:val="28"/>
          <w:szCs w:val="28"/>
        </w:rPr>
        <w:t xml:space="preserve">правовая система «ГАРАНТ». [Электронный ресурс] ‒ Режим доступа: http://www.aero.garant.ru.; </w:t>
      </w:r>
    </w:p>
    <w:p w14:paraId="2F3DD6EA" w14:textId="25561476" w:rsidR="007060C8" w:rsidRDefault="00575687" w:rsidP="00A63E06">
      <w:pPr>
        <w:numPr>
          <w:ilvl w:val="0"/>
          <w:numId w:val="7"/>
        </w:numPr>
        <w:suppressAutoHyphens/>
        <w:spacing w:after="0" w:line="360" w:lineRule="auto"/>
        <w:ind w:left="0" w:firstLine="709"/>
        <w:jc w:val="both"/>
        <w:rPr>
          <w:rFonts w:ascii="Times New Roman" w:hAnsi="Times New Roman" w:cs="Times New Roman"/>
          <w:sz w:val="28"/>
          <w:szCs w:val="28"/>
        </w:rPr>
      </w:pPr>
      <w:proofErr w:type="spellStart"/>
      <w:r w:rsidRPr="00575687">
        <w:rPr>
          <w:rFonts w:ascii="Times New Roman" w:hAnsi="Times New Roman" w:cs="Times New Roman"/>
          <w:sz w:val="28"/>
          <w:szCs w:val="28"/>
        </w:rPr>
        <w:t>Справочно</w:t>
      </w:r>
      <w:proofErr w:type="spellEnd"/>
      <w:r w:rsidR="00593720">
        <w:rPr>
          <w:rFonts w:ascii="Times New Roman" w:hAnsi="Times New Roman" w:cs="Times New Roman"/>
          <w:sz w:val="28"/>
          <w:szCs w:val="28"/>
        </w:rPr>
        <w:t>–</w:t>
      </w:r>
      <w:r w:rsidRPr="00575687">
        <w:rPr>
          <w:rFonts w:ascii="Times New Roman" w:hAnsi="Times New Roman" w:cs="Times New Roman"/>
          <w:sz w:val="28"/>
          <w:szCs w:val="28"/>
        </w:rPr>
        <w:t>правовая система «</w:t>
      </w:r>
      <w:proofErr w:type="spellStart"/>
      <w:r w:rsidRPr="00575687">
        <w:rPr>
          <w:rFonts w:ascii="Times New Roman" w:hAnsi="Times New Roman" w:cs="Times New Roman"/>
          <w:sz w:val="28"/>
          <w:szCs w:val="28"/>
        </w:rPr>
        <w:t>КонсультантПлюс</w:t>
      </w:r>
      <w:proofErr w:type="spellEnd"/>
      <w:r w:rsidRPr="00575687">
        <w:rPr>
          <w:rFonts w:ascii="Times New Roman" w:hAnsi="Times New Roman" w:cs="Times New Roman"/>
          <w:sz w:val="28"/>
          <w:szCs w:val="28"/>
        </w:rPr>
        <w:t xml:space="preserve">». [Электронный ресурс] ‒ Режим доступа: </w:t>
      </w:r>
      <w:r w:rsidR="007060C8" w:rsidRPr="00D45250">
        <w:rPr>
          <w:rFonts w:ascii="Times New Roman" w:hAnsi="Times New Roman" w:cs="Times New Roman"/>
          <w:sz w:val="28"/>
          <w:szCs w:val="28"/>
        </w:rPr>
        <w:t>http://www.consultant.ru</w:t>
      </w:r>
      <w:r w:rsidR="008C1B22">
        <w:rPr>
          <w:rFonts w:ascii="Times New Roman" w:hAnsi="Times New Roman" w:cs="Times New Roman"/>
          <w:sz w:val="28"/>
          <w:szCs w:val="28"/>
        </w:rPr>
        <w:t>;</w:t>
      </w:r>
    </w:p>
    <w:p w14:paraId="54B60F14" w14:textId="5A6A45CA" w:rsidR="008C1B22" w:rsidRDefault="007060C8"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7060C8">
        <w:rPr>
          <w:rFonts w:ascii="Times New Roman" w:hAnsi="Times New Roman" w:cs="Times New Roman"/>
          <w:sz w:val="28"/>
          <w:szCs w:val="28"/>
        </w:rPr>
        <w:t xml:space="preserve">Официальный сайт АО «БАНК ОРЕНБУРГ». </w:t>
      </w:r>
      <w:r w:rsidR="00BA4EF7" w:rsidRPr="00BA4EF7">
        <w:rPr>
          <w:rFonts w:ascii="Times New Roman" w:hAnsi="Times New Roman" w:cs="Times New Roman"/>
          <w:sz w:val="28"/>
          <w:szCs w:val="28"/>
        </w:rPr>
        <w:t>[Электронный ресурс]</w:t>
      </w:r>
      <w:r w:rsidR="00BA4EF7">
        <w:rPr>
          <w:rFonts w:ascii="Times New Roman" w:hAnsi="Times New Roman" w:cs="Times New Roman"/>
          <w:sz w:val="28"/>
          <w:szCs w:val="28"/>
        </w:rPr>
        <w:t xml:space="preserve"> </w:t>
      </w:r>
      <w:r w:rsidRPr="007060C8">
        <w:rPr>
          <w:rFonts w:ascii="Times New Roman" w:hAnsi="Times New Roman" w:cs="Times New Roman"/>
          <w:sz w:val="28"/>
          <w:szCs w:val="28"/>
        </w:rPr>
        <w:t xml:space="preserve">‒ Режим доступа: </w:t>
      </w:r>
      <w:r w:rsidR="008C1B22" w:rsidRPr="00B4424A">
        <w:rPr>
          <w:rFonts w:ascii="Times New Roman" w:hAnsi="Times New Roman" w:cs="Times New Roman"/>
          <w:sz w:val="28"/>
          <w:szCs w:val="28"/>
        </w:rPr>
        <w:t>https:</w:t>
      </w:r>
      <w:r w:rsidR="00B4424A">
        <w:rPr>
          <w:rFonts w:ascii="Times New Roman" w:hAnsi="Times New Roman" w:cs="Times New Roman"/>
          <w:sz w:val="28"/>
          <w:szCs w:val="28"/>
        </w:rPr>
        <w:t xml:space="preserve"> </w:t>
      </w:r>
      <w:r w:rsidR="008C1B22" w:rsidRPr="00B4424A">
        <w:rPr>
          <w:rFonts w:ascii="Times New Roman" w:hAnsi="Times New Roman" w:cs="Times New Roman"/>
          <w:sz w:val="28"/>
          <w:szCs w:val="28"/>
        </w:rPr>
        <w:t>//orbank.ru</w:t>
      </w:r>
      <w:r w:rsidR="008C1B22">
        <w:rPr>
          <w:rFonts w:ascii="Times New Roman" w:hAnsi="Times New Roman" w:cs="Times New Roman"/>
          <w:sz w:val="28"/>
          <w:szCs w:val="28"/>
        </w:rPr>
        <w:t>;</w:t>
      </w:r>
    </w:p>
    <w:p w14:paraId="542F7631" w14:textId="1629124E" w:rsidR="008C1B22" w:rsidRDefault="008C1B22" w:rsidP="00A63E06">
      <w:pPr>
        <w:numPr>
          <w:ilvl w:val="0"/>
          <w:numId w:val="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Pr="008C1B22">
        <w:rPr>
          <w:rFonts w:ascii="Times New Roman" w:hAnsi="Times New Roman" w:cs="Times New Roman"/>
          <w:sz w:val="28"/>
          <w:szCs w:val="28"/>
        </w:rPr>
        <w:t xml:space="preserve">фициальный сайт Центрального Банка Российской Федерации [Электронный ресурс]: </w:t>
      </w:r>
      <w:r w:rsidR="00BA4EF7">
        <w:rPr>
          <w:rFonts w:ascii="Times New Roman" w:hAnsi="Times New Roman" w:cs="Times New Roman"/>
          <w:sz w:val="28"/>
          <w:szCs w:val="28"/>
        </w:rPr>
        <w:t>‒</w:t>
      </w:r>
      <w:r w:rsidRPr="008C1B22">
        <w:rPr>
          <w:rFonts w:ascii="Times New Roman" w:hAnsi="Times New Roman" w:cs="Times New Roman"/>
          <w:sz w:val="28"/>
          <w:szCs w:val="28"/>
        </w:rPr>
        <w:t xml:space="preserve"> Режим доступа: http://www.cbr.ru</w:t>
      </w:r>
      <w:r>
        <w:rPr>
          <w:rFonts w:ascii="Times New Roman" w:hAnsi="Times New Roman" w:cs="Times New Roman"/>
          <w:sz w:val="28"/>
          <w:szCs w:val="28"/>
        </w:rPr>
        <w:t>.</w:t>
      </w:r>
    </w:p>
    <w:p w14:paraId="6C64CCAA" w14:textId="40E2B7E8" w:rsidR="00246048" w:rsidRPr="007060C8" w:rsidRDefault="00246048" w:rsidP="00A63E06">
      <w:pPr>
        <w:numPr>
          <w:ilvl w:val="0"/>
          <w:numId w:val="7"/>
        </w:numPr>
        <w:suppressAutoHyphens/>
        <w:spacing w:after="0" w:line="360" w:lineRule="auto"/>
        <w:ind w:left="0" w:firstLine="709"/>
        <w:jc w:val="both"/>
        <w:rPr>
          <w:rFonts w:ascii="Times New Roman" w:hAnsi="Times New Roman" w:cs="Times New Roman"/>
          <w:sz w:val="28"/>
          <w:szCs w:val="28"/>
        </w:rPr>
      </w:pPr>
      <w:r w:rsidRPr="007060C8">
        <w:rPr>
          <w:rFonts w:ascii="Times New Roman" w:hAnsi="Times New Roman" w:cs="Times New Roman"/>
          <w:sz w:val="28"/>
          <w:szCs w:val="28"/>
        </w:rPr>
        <w:br w:type="page"/>
      </w:r>
    </w:p>
    <w:p w14:paraId="5EB8ED68" w14:textId="01181302" w:rsidR="00575687" w:rsidRPr="005468E5" w:rsidRDefault="00246048" w:rsidP="00A63E06">
      <w:pPr>
        <w:pStyle w:val="1"/>
        <w:suppressAutoHyphens/>
        <w:spacing w:line="360" w:lineRule="auto"/>
        <w:jc w:val="center"/>
        <w:rPr>
          <w:rFonts w:ascii="Times New Roman" w:hAnsi="Times New Roman" w:cs="Times New Roman"/>
          <w:b/>
          <w:color w:val="auto"/>
        </w:rPr>
      </w:pPr>
      <w:bookmarkStart w:id="19" w:name="_Toc104894920"/>
      <w:r w:rsidRPr="005468E5">
        <w:rPr>
          <w:rFonts w:ascii="Times New Roman" w:hAnsi="Times New Roman" w:cs="Times New Roman"/>
          <w:b/>
          <w:color w:val="auto"/>
        </w:rPr>
        <w:lastRenderedPageBreak/>
        <w:t>Приложение</w:t>
      </w:r>
      <w:proofErr w:type="gramStart"/>
      <w:r w:rsidRPr="005468E5">
        <w:rPr>
          <w:rFonts w:ascii="Times New Roman" w:hAnsi="Times New Roman" w:cs="Times New Roman"/>
          <w:b/>
          <w:color w:val="auto"/>
        </w:rPr>
        <w:t xml:space="preserve"> А</w:t>
      </w:r>
      <w:bookmarkEnd w:id="19"/>
      <w:proofErr w:type="gramEnd"/>
    </w:p>
    <w:p w14:paraId="139DE2B6" w14:textId="6C0958E0" w:rsidR="00246048" w:rsidRPr="00BA4EF7" w:rsidRDefault="00246048" w:rsidP="00A63E06">
      <w:pPr>
        <w:suppressAutoHyphens/>
        <w:spacing w:after="0" w:line="360" w:lineRule="auto"/>
        <w:jc w:val="center"/>
        <w:rPr>
          <w:rFonts w:ascii="Times New Roman" w:hAnsi="Times New Roman" w:cs="Times New Roman"/>
          <w:i/>
          <w:sz w:val="28"/>
          <w:szCs w:val="28"/>
        </w:rPr>
      </w:pPr>
      <w:r w:rsidRPr="00BA4EF7">
        <w:rPr>
          <w:rFonts w:ascii="Times New Roman" w:hAnsi="Times New Roman" w:cs="Times New Roman"/>
          <w:i/>
          <w:sz w:val="28"/>
          <w:szCs w:val="28"/>
        </w:rPr>
        <w:t>(обязательное)</w:t>
      </w:r>
    </w:p>
    <w:p w14:paraId="4AD47A7F" w14:textId="73BA7A4C" w:rsidR="0070220A" w:rsidRPr="00BA4EF7" w:rsidRDefault="00246048" w:rsidP="00A63E06">
      <w:pPr>
        <w:suppressAutoHyphens/>
        <w:spacing w:after="0" w:line="360" w:lineRule="auto"/>
        <w:ind w:left="142" w:firstLine="567"/>
        <w:jc w:val="center"/>
        <w:rPr>
          <w:rFonts w:ascii="Times New Roman" w:hAnsi="Times New Roman" w:cs="Times New Roman"/>
          <w:sz w:val="28"/>
          <w:szCs w:val="28"/>
        </w:rPr>
      </w:pPr>
      <w:r w:rsidRPr="00BA4EF7">
        <w:rPr>
          <w:rFonts w:ascii="Times New Roman" w:hAnsi="Times New Roman" w:cs="Times New Roman"/>
          <w:sz w:val="28"/>
          <w:szCs w:val="28"/>
        </w:rPr>
        <w:t>Лицензия АО «БАНК ОРЕНБУРГ»</w:t>
      </w:r>
    </w:p>
    <w:p w14:paraId="7D207775" w14:textId="12794212" w:rsidR="00465A7D" w:rsidRDefault="00465A7D" w:rsidP="00A63E06">
      <w:pPr>
        <w:suppressAutoHyphens/>
        <w:spacing w:after="0" w:line="360" w:lineRule="auto"/>
        <w:jc w:val="both"/>
        <w:rPr>
          <w:rFonts w:ascii="Times New Roman" w:hAnsi="Times New Roman" w:cs="Times New Roman"/>
          <w:sz w:val="28"/>
          <w:szCs w:val="28"/>
        </w:rPr>
        <w:sectPr w:rsidR="00465A7D" w:rsidSect="00F20308">
          <w:pgSz w:w="11906" w:h="16838"/>
          <w:pgMar w:top="1134" w:right="567" w:bottom="1134" w:left="1701" w:header="709" w:footer="709" w:gutter="0"/>
          <w:cols w:space="708"/>
          <w:titlePg/>
          <w:docGrid w:linePitch="360"/>
        </w:sectPr>
      </w:pPr>
      <w:r w:rsidRPr="00465A7D">
        <w:rPr>
          <w:rFonts w:ascii="Times New Roman" w:hAnsi="Times New Roman" w:cs="Times New Roman"/>
          <w:noProof/>
          <w:sz w:val="28"/>
          <w:szCs w:val="28"/>
        </w:rPr>
        <w:drawing>
          <wp:inline distT="0" distB="0" distL="0" distR="0" wp14:anchorId="4B831E24" wp14:editId="2D7F94B9">
            <wp:extent cx="5638800" cy="7962900"/>
            <wp:effectExtent l="0" t="0" r="0" b="0"/>
            <wp:docPr id="7" name="Рисунок 7" descr="https://orbank.ru/upload/iblock/ec3/lic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bank.ru/upload/iblock/ec3/licens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8800" cy="7962900"/>
                    </a:xfrm>
                    <a:prstGeom prst="rect">
                      <a:avLst/>
                    </a:prstGeom>
                    <a:noFill/>
                    <a:ln>
                      <a:noFill/>
                    </a:ln>
                  </pic:spPr>
                </pic:pic>
              </a:graphicData>
            </a:graphic>
          </wp:inline>
        </w:drawing>
      </w:r>
    </w:p>
    <w:p w14:paraId="71A7D515" w14:textId="334279AD" w:rsidR="0070220A" w:rsidRPr="0021592E" w:rsidRDefault="0070220A" w:rsidP="00A63E06">
      <w:pPr>
        <w:pStyle w:val="1"/>
        <w:suppressAutoHyphens/>
        <w:spacing w:line="360" w:lineRule="auto"/>
        <w:jc w:val="center"/>
        <w:rPr>
          <w:rFonts w:ascii="Times New Roman" w:hAnsi="Times New Roman" w:cs="Times New Roman"/>
          <w:b/>
          <w:color w:val="auto"/>
        </w:rPr>
      </w:pPr>
      <w:bookmarkStart w:id="20" w:name="_Toc104894921"/>
      <w:r w:rsidRPr="0070220A">
        <w:rPr>
          <w:rFonts w:ascii="Times New Roman" w:hAnsi="Times New Roman" w:cs="Times New Roman"/>
          <w:b/>
          <w:color w:val="auto"/>
        </w:rPr>
        <w:lastRenderedPageBreak/>
        <w:t>Приложение</w:t>
      </w:r>
      <w:proofErr w:type="gramStart"/>
      <w:r w:rsidR="0021592E" w:rsidRPr="0021592E">
        <w:rPr>
          <w:rFonts w:ascii="Times New Roman" w:hAnsi="Times New Roman" w:cs="Times New Roman"/>
          <w:b/>
          <w:color w:val="auto"/>
        </w:rPr>
        <w:t xml:space="preserve"> </w:t>
      </w:r>
      <w:r w:rsidR="0021592E">
        <w:rPr>
          <w:rFonts w:ascii="Times New Roman" w:hAnsi="Times New Roman" w:cs="Times New Roman"/>
          <w:b/>
          <w:color w:val="auto"/>
        </w:rPr>
        <w:t>Б</w:t>
      </w:r>
      <w:bookmarkEnd w:id="20"/>
      <w:proofErr w:type="gramEnd"/>
    </w:p>
    <w:p w14:paraId="566B7EBB" w14:textId="77464B5C" w:rsidR="0070220A" w:rsidRPr="00BA4EF7" w:rsidRDefault="0070220A" w:rsidP="00A63E06">
      <w:pPr>
        <w:suppressAutoHyphens/>
        <w:spacing w:after="0" w:line="360" w:lineRule="auto"/>
        <w:jc w:val="center"/>
        <w:rPr>
          <w:rFonts w:ascii="Times New Roman" w:hAnsi="Times New Roman" w:cs="Times New Roman"/>
          <w:i/>
          <w:sz w:val="28"/>
          <w:szCs w:val="28"/>
        </w:rPr>
      </w:pPr>
      <w:r w:rsidRPr="00BA4EF7">
        <w:rPr>
          <w:rFonts w:ascii="Times New Roman" w:hAnsi="Times New Roman" w:cs="Times New Roman"/>
          <w:i/>
          <w:sz w:val="28"/>
          <w:szCs w:val="28"/>
        </w:rPr>
        <w:t>(</w:t>
      </w:r>
      <w:r w:rsidR="00017641" w:rsidRPr="00BA4EF7">
        <w:rPr>
          <w:rFonts w:ascii="Times New Roman" w:hAnsi="Times New Roman" w:cs="Times New Roman"/>
          <w:i/>
          <w:sz w:val="28"/>
          <w:szCs w:val="28"/>
        </w:rPr>
        <w:t>справочное</w:t>
      </w:r>
      <w:r w:rsidRPr="00BA4EF7">
        <w:rPr>
          <w:rFonts w:ascii="Times New Roman" w:hAnsi="Times New Roman" w:cs="Times New Roman"/>
          <w:i/>
          <w:sz w:val="28"/>
          <w:szCs w:val="28"/>
        </w:rPr>
        <w:t>)</w:t>
      </w:r>
    </w:p>
    <w:p w14:paraId="2B0C6313" w14:textId="2E0968B2" w:rsidR="0070220A" w:rsidRPr="00BA4EF7" w:rsidRDefault="0070220A" w:rsidP="00A63E06">
      <w:pPr>
        <w:suppressAutoHyphens/>
        <w:spacing w:after="0" w:line="360" w:lineRule="auto"/>
        <w:jc w:val="center"/>
        <w:rPr>
          <w:rFonts w:ascii="Times New Roman" w:hAnsi="Times New Roman" w:cs="Times New Roman"/>
          <w:sz w:val="28"/>
          <w:szCs w:val="28"/>
        </w:rPr>
      </w:pPr>
      <w:r w:rsidRPr="00BA4EF7">
        <w:rPr>
          <w:rFonts w:ascii="Times New Roman" w:hAnsi="Times New Roman" w:cs="Times New Roman"/>
          <w:sz w:val="28"/>
          <w:szCs w:val="28"/>
        </w:rPr>
        <w:t>Бухгалтерский баланс АО «БАНК ОРЕНБУРГ» за 2019 год</w:t>
      </w:r>
    </w:p>
    <w:p w14:paraId="4818D58A" w14:textId="1299E6D9" w:rsidR="00246048" w:rsidRDefault="0070220A" w:rsidP="00A63E06">
      <w:pPr>
        <w:suppressAutoHyphens/>
        <w:spacing w:after="0" w:line="360" w:lineRule="auto"/>
        <w:jc w:val="both"/>
        <w:rPr>
          <w:rFonts w:ascii="Times New Roman" w:hAnsi="Times New Roman" w:cs="Times New Roman"/>
          <w:sz w:val="28"/>
          <w:szCs w:val="28"/>
        </w:rPr>
      </w:pPr>
      <w:r w:rsidRPr="0070220A">
        <w:rPr>
          <w:rFonts w:ascii="Times New Roman" w:hAnsi="Times New Roman" w:cs="Times New Roman"/>
          <w:noProof/>
          <w:sz w:val="28"/>
          <w:szCs w:val="28"/>
        </w:rPr>
        <w:drawing>
          <wp:inline distT="0" distB="0" distL="0" distR="0" wp14:anchorId="3539C107" wp14:editId="3E591AF1">
            <wp:extent cx="6119937" cy="71181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4824" cy="7123866"/>
                    </a:xfrm>
                    <a:prstGeom prst="rect">
                      <a:avLst/>
                    </a:prstGeom>
                  </pic:spPr>
                </pic:pic>
              </a:graphicData>
            </a:graphic>
          </wp:inline>
        </w:drawing>
      </w:r>
      <w:r w:rsidR="00246048">
        <w:rPr>
          <w:rFonts w:ascii="Times New Roman" w:hAnsi="Times New Roman" w:cs="Times New Roman"/>
          <w:sz w:val="28"/>
          <w:szCs w:val="28"/>
        </w:rPr>
        <w:br w:type="page"/>
      </w:r>
    </w:p>
    <w:p w14:paraId="22F72FFC" w14:textId="7C1CEB2D" w:rsidR="00246048" w:rsidRPr="000F6C02" w:rsidRDefault="00246048" w:rsidP="00A63E06">
      <w:pPr>
        <w:pStyle w:val="1"/>
        <w:suppressAutoHyphens/>
        <w:spacing w:line="360" w:lineRule="auto"/>
        <w:jc w:val="center"/>
        <w:rPr>
          <w:rFonts w:ascii="Times New Roman" w:hAnsi="Times New Roman" w:cs="Times New Roman"/>
          <w:b/>
          <w:color w:val="auto"/>
        </w:rPr>
      </w:pPr>
      <w:bookmarkStart w:id="21" w:name="_Toc104894922"/>
      <w:r w:rsidRPr="000F6C02">
        <w:rPr>
          <w:rFonts w:ascii="Times New Roman" w:hAnsi="Times New Roman" w:cs="Times New Roman"/>
          <w:b/>
          <w:color w:val="auto"/>
        </w:rPr>
        <w:lastRenderedPageBreak/>
        <w:t>Приложение</w:t>
      </w:r>
      <w:proofErr w:type="gramStart"/>
      <w:r w:rsidR="0021592E">
        <w:rPr>
          <w:rFonts w:ascii="Times New Roman" w:hAnsi="Times New Roman" w:cs="Times New Roman"/>
          <w:b/>
          <w:color w:val="auto"/>
        </w:rPr>
        <w:t xml:space="preserve"> В</w:t>
      </w:r>
      <w:bookmarkEnd w:id="21"/>
      <w:proofErr w:type="gramEnd"/>
    </w:p>
    <w:p w14:paraId="38E19F86" w14:textId="375BAD86" w:rsidR="000F6C02" w:rsidRPr="00BA4EF7" w:rsidRDefault="000F6C02" w:rsidP="00A63E06">
      <w:pPr>
        <w:suppressAutoHyphens/>
        <w:spacing w:line="360" w:lineRule="auto"/>
        <w:jc w:val="center"/>
        <w:rPr>
          <w:rFonts w:ascii="Times New Roman" w:hAnsi="Times New Roman" w:cs="Times New Roman"/>
          <w:i/>
          <w:sz w:val="28"/>
          <w:szCs w:val="28"/>
        </w:rPr>
      </w:pPr>
      <w:r w:rsidRPr="00BA4EF7">
        <w:rPr>
          <w:rFonts w:ascii="Times New Roman" w:hAnsi="Times New Roman" w:cs="Times New Roman"/>
          <w:i/>
          <w:sz w:val="28"/>
          <w:szCs w:val="28"/>
        </w:rPr>
        <w:t>(</w:t>
      </w:r>
      <w:r w:rsidR="00017641" w:rsidRPr="00BA4EF7">
        <w:rPr>
          <w:rFonts w:ascii="Times New Roman" w:hAnsi="Times New Roman" w:cs="Times New Roman"/>
          <w:i/>
          <w:sz w:val="28"/>
          <w:szCs w:val="28"/>
        </w:rPr>
        <w:t>справочное</w:t>
      </w:r>
      <w:r w:rsidRPr="00BA4EF7">
        <w:rPr>
          <w:rFonts w:ascii="Times New Roman" w:hAnsi="Times New Roman" w:cs="Times New Roman"/>
          <w:i/>
          <w:sz w:val="28"/>
          <w:szCs w:val="28"/>
        </w:rPr>
        <w:t>)</w:t>
      </w:r>
    </w:p>
    <w:p w14:paraId="0934F129" w14:textId="3F746D30" w:rsidR="000F6C02" w:rsidRPr="00BA4EF7" w:rsidRDefault="004C305D" w:rsidP="00A63E06">
      <w:pPr>
        <w:suppressAutoHyphens/>
        <w:spacing w:line="360" w:lineRule="auto"/>
        <w:jc w:val="center"/>
        <w:rPr>
          <w:rFonts w:ascii="Times New Roman" w:hAnsi="Times New Roman" w:cs="Times New Roman"/>
          <w:sz w:val="28"/>
          <w:szCs w:val="28"/>
        </w:rPr>
      </w:pPr>
      <w:r w:rsidRPr="00BA4EF7">
        <w:rPr>
          <w:rFonts w:ascii="Times New Roman" w:hAnsi="Times New Roman" w:cs="Times New Roman"/>
          <w:sz w:val="28"/>
          <w:szCs w:val="28"/>
        </w:rPr>
        <w:t>Бухгалтерский баланс АО «БАНК ОРЕНБУРГ» за 2020</w:t>
      </w:r>
      <w:r w:rsidR="000F6C02" w:rsidRPr="00BA4EF7">
        <w:rPr>
          <w:rFonts w:ascii="Times New Roman" w:hAnsi="Times New Roman" w:cs="Times New Roman"/>
          <w:sz w:val="28"/>
          <w:szCs w:val="28"/>
        </w:rPr>
        <w:t xml:space="preserve"> год</w:t>
      </w:r>
    </w:p>
    <w:p w14:paraId="1E935E89" w14:textId="1040D87B" w:rsidR="004C305D" w:rsidRDefault="004C305D" w:rsidP="00A63E06">
      <w:pPr>
        <w:suppressAutoHyphens/>
        <w:spacing w:line="360" w:lineRule="auto"/>
        <w:jc w:val="center"/>
        <w:rPr>
          <w:rFonts w:ascii="Times New Roman" w:hAnsi="Times New Roman" w:cs="Times New Roman"/>
          <w:b/>
          <w:sz w:val="28"/>
          <w:szCs w:val="28"/>
        </w:rPr>
      </w:pPr>
      <w:r w:rsidRPr="004C305D">
        <w:rPr>
          <w:rFonts w:ascii="Times New Roman" w:hAnsi="Times New Roman" w:cs="Times New Roman"/>
          <w:b/>
          <w:noProof/>
          <w:sz w:val="28"/>
          <w:szCs w:val="28"/>
        </w:rPr>
        <w:lastRenderedPageBreak/>
        <w:drawing>
          <wp:inline distT="0" distB="0" distL="0" distR="0" wp14:anchorId="3F7E7080" wp14:editId="42F66677">
            <wp:extent cx="6120130" cy="78707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817" cy="7871669"/>
                    </a:xfrm>
                    <a:prstGeom prst="rect">
                      <a:avLst/>
                    </a:prstGeom>
                  </pic:spPr>
                </pic:pic>
              </a:graphicData>
            </a:graphic>
          </wp:inline>
        </w:drawing>
      </w:r>
      <w:r>
        <w:rPr>
          <w:rFonts w:ascii="Times New Roman" w:hAnsi="Times New Roman" w:cs="Times New Roman"/>
          <w:b/>
          <w:sz w:val="28"/>
          <w:szCs w:val="28"/>
        </w:rPr>
        <w:br w:type="page"/>
      </w:r>
    </w:p>
    <w:p w14:paraId="6C416339" w14:textId="0FF36ADD" w:rsidR="0070220A" w:rsidRPr="0070220A" w:rsidRDefault="0070220A" w:rsidP="00A63E06">
      <w:pPr>
        <w:pStyle w:val="1"/>
        <w:suppressAutoHyphens/>
        <w:spacing w:line="360" w:lineRule="auto"/>
        <w:jc w:val="center"/>
        <w:rPr>
          <w:rFonts w:ascii="Times New Roman" w:hAnsi="Times New Roman" w:cs="Times New Roman"/>
          <w:b/>
          <w:color w:val="auto"/>
        </w:rPr>
      </w:pPr>
      <w:bookmarkStart w:id="22" w:name="_Toc104894923"/>
      <w:r w:rsidRPr="0070220A">
        <w:rPr>
          <w:rFonts w:ascii="Times New Roman" w:hAnsi="Times New Roman" w:cs="Times New Roman"/>
          <w:b/>
          <w:color w:val="auto"/>
        </w:rPr>
        <w:lastRenderedPageBreak/>
        <w:t>Приложение</w:t>
      </w:r>
      <w:r w:rsidR="0021592E">
        <w:rPr>
          <w:rFonts w:ascii="Times New Roman" w:hAnsi="Times New Roman" w:cs="Times New Roman"/>
          <w:b/>
          <w:color w:val="auto"/>
        </w:rPr>
        <w:t xml:space="preserve"> Г</w:t>
      </w:r>
      <w:bookmarkEnd w:id="22"/>
    </w:p>
    <w:p w14:paraId="56958307" w14:textId="27D0AAF3" w:rsidR="0070220A" w:rsidRPr="00BA4EF7" w:rsidRDefault="0070220A" w:rsidP="00A63E06">
      <w:pPr>
        <w:suppressAutoHyphens/>
        <w:spacing w:line="360" w:lineRule="auto"/>
        <w:jc w:val="center"/>
        <w:rPr>
          <w:rFonts w:ascii="Times New Roman" w:hAnsi="Times New Roman" w:cs="Times New Roman"/>
          <w:i/>
          <w:sz w:val="28"/>
          <w:szCs w:val="28"/>
        </w:rPr>
      </w:pPr>
      <w:r w:rsidRPr="00BA4EF7">
        <w:rPr>
          <w:rFonts w:ascii="Times New Roman" w:hAnsi="Times New Roman" w:cs="Times New Roman"/>
          <w:i/>
          <w:sz w:val="28"/>
          <w:szCs w:val="28"/>
        </w:rPr>
        <w:t>(</w:t>
      </w:r>
      <w:r w:rsidR="00017641" w:rsidRPr="00BA4EF7">
        <w:rPr>
          <w:rFonts w:ascii="Times New Roman" w:hAnsi="Times New Roman" w:cs="Times New Roman"/>
          <w:i/>
          <w:sz w:val="28"/>
          <w:szCs w:val="28"/>
        </w:rPr>
        <w:t>справочное</w:t>
      </w:r>
      <w:r w:rsidRPr="00BA4EF7">
        <w:rPr>
          <w:rFonts w:ascii="Times New Roman" w:hAnsi="Times New Roman" w:cs="Times New Roman"/>
          <w:i/>
          <w:sz w:val="28"/>
          <w:szCs w:val="28"/>
        </w:rPr>
        <w:t>)</w:t>
      </w:r>
    </w:p>
    <w:p w14:paraId="40D0761D" w14:textId="01B065D5" w:rsidR="0070220A" w:rsidRPr="00BA4EF7" w:rsidRDefault="0070220A" w:rsidP="00A63E06">
      <w:pPr>
        <w:suppressAutoHyphens/>
        <w:spacing w:line="360" w:lineRule="auto"/>
        <w:jc w:val="center"/>
        <w:rPr>
          <w:rFonts w:ascii="Times New Roman" w:hAnsi="Times New Roman" w:cs="Times New Roman"/>
          <w:sz w:val="28"/>
          <w:szCs w:val="28"/>
        </w:rPr>
      </w:pPr>
      <w:r w:rsidRPr="00BA4EF7">
        <w:rPr>
          <w:rFonts w:ascii="Times New Roman" w:hAnsi="Times New Roman" w:cs="Times New Roman"/>
          <w:sz w:val="28"/>
          <w:szCs w:val="28"/>
        </w:rPr>
        <w:t>Бухгалтерский баланс АО «БАНК ОРЕНБУРГ» за 2021 год</w:t>
      </w:r>
    </w:p>
    <w:p w14:paraId="09294830" w14:textId="2D488FB9" w:rsidR="0070220A" w:rsidRPr="0070220A" w:rsidRDefault="0070220A" w:rsidP="00A63E06">
      <w:pPr>
        <w:suppressAutoHyphens/>
        <w:spacing w:line="360" w:lineRule="auto"/>
        <w:jc w:val="center"/>
        <w:rPr>
          <w:rFonts w:ascii="Times New Roman" w:hAnsi="Times New Roman" w:cs="Times New Roman"/>
          <w:b/>
          <w:sz w:val="28"/>
          <w:szCs w:val="28"/>
        </w:rPr>
      </w:pPr>
      <w:r w:rsidRPr="0070220A">
        <w:rPr>
          <w:rFonts w:ascii="Times New Roman" w:hAnsi="Times New Roman" w:cs="Times New Roman"/>
          <w:b/>
          <w:noProof/>
          <w:sz w:val="28"/>
          <w:szCs w:val="28"/>
        </w:rPr>
        <w:drawing>
          <wp:inline distT="0" distB="0" distL="0" distR="0" wp14:anchorId="53BE6D2B" wp14:editId="68C6AF84">
            <wp:extent cx="6076950" cy="699207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78111" cy="6993409"/>
                    </a:xfrm>
                    <a:prstGeom prst="rect">
                      <a:avLst/>
                    </a:prstGeom>
                  </pic:spPr>
                </pic:pic>
              </a:graphicData>
            </a:graphic>
          </wp:inline>
        </w:drawing>
      </w:r>
    </w:p>
    <w:p w14:paraId="22BD9990" w14:textId="3151AD30" w:rsidR="000F6C02" w:rsidRDefault="000F6C02" w:rsidP="00A63E06">
      <w:pPr>
        <w:suppressAutoHyphens/>
        <w:spacing w:line="360" w:lineRule="auto"/>
        <w:jc w:val="center"/>
        <w:rPr>
          <w:rFonts w:ascii="Times New Roman" w:hAnsi="Times New Roman" w:cs="Times New Roman"/>
          <w:b/>
          <w:sz w:val="28"/>
          <w:szCs w:val="28"/>
        </w:rPr>
      </w:pPr>
    </w:p>
    <w:p w14:paraId="4CA1DEE9" w14:textId="02A211DF" w:rsidR="0070220A" w:rsidRPr="004C305D" w:rsidRDefault="0070220A" w:rsidP="00A63E06">
      <w:pPr>
        <w:suppressAutoHyphens/>
        <w:spacing w:line="360" w:lineRule="auto"/>
        <w:jc w:val="center"/>
        <w:rPr>
          <w:rFonts w:ascii="Times New Roman" w:hAnsi="Times New Roman" w:cs="Times New Roman"/>
          <w:b/>
          <w:sz w:val="28"/>
          <w:szCs w:val="28"/>
        </w:rPr>
      </w:pPr>
    </w:p>
    <w:p w14:paraId="4165C29D" w14:textId="77777777" w:rsidR="0070220A" w:rsidRDefault="0070220A" w:rsidP="00A63E06">
      <w:pPr>
        <w:pStyle w:val="1"/>
        <w:suppressAutoHyphens/>
        <w:spacing w:line="360" w:lineRule="auto"/>
        <w:jc w:val="center"/>
        <w:rPr>
          <w:rFonts w:ascii="Times New Roman" w:hAnsi="Times New Roman" w:cs="Times New Roman"/>
          <w:b/>
          <w:color w:val="auto"/>
        </w:rPr>
        <w:sectPr w:rsidR="0070220A" w:rsidSect="00F20308">
          <w:pgSz w:w="11906" w:h="16838"/>
          <w:pgMar w:top="1134" w:right="567" w:bottom="1134" w:left="1701" w:header="709" w:footer="709" w:gutter="0"/>
          <w:cols w:space="708"/>
          <w:titlePg/>
          <w:docGrid w:linePitch="360"/>
        </w:sectPr>
      </w:pPr>
    </w:p>
    <w:p w14:paraId="1AE8FE9F" w14:textId="444F9F6F" w:rsidR="000F6C02" w:rsidRPr="004C305D" w:rsidRDefault="000F6C02" w:rsidP="00A63E06">
      <w:pPr>
        <w:pStyle w:val="1"/>
        <w:suppressAutoHyphens/>
        <w:spacing w:line="360" w:lineRule="auto"/>
        <w:jc w:val="center"/>
        <w:rPr>
          <w:rFonts w:ascii="Times New Roman" w:hAnsi="Times New Roman" w:cs="Times New Roman"/>
          <w:b/>
          <w:color w:val="auto"/>
        </w:rPr>
      </w:pPr>
      <w:bookmarkStart w:id="23" w:name="_Toc104894924"/>
      <w:r w:rsidRPr="004C305D">
        <w:rPr>
          <w:rFonts w:ascii="Times New Roman" w:hAnsi="Times New Roman" w:cs="Times New Roman"/>
          <w:b/>
          <w:color w:val="auto"/>
        </w:rPr>
        <w:lastRenderedPageBreak/>
        <w:t>Приложение</w:t>
      </w:r>
      <w:proofErr w:type="gramStart"/>
      <w:r w:rsidR="0021592E">
        <w:rPr>
          <w:rFonts w:ascii="Times New Roman" w:hAnsi="Times New Roman" w:cs="Times New Roman"/>
          <w:b/>
          <w:color w:val="auto"/>
        </w:rPr>
        <w:t xml:space="preserve"> Д</w:t>
      </w:r>
      <w:bookmarkEnd w:id="23"/>
      <w:proofErr w:type="gramEnd"/>
    </w:p>
    <w:p w14:paraId="5C6D5782" w14:textId="2845917D" w:rsidR="000F6C02" w:rsidRPr="00BA4EF7" w:rsidRDefault="000F6C02" w:rsidP="00A63E06">
      <w:pPr>
        <w:suppressAutoHyphens/>
        <w:spacing w:line="360" w:lineRule="auto"/>
        <w:jc w:val="center"/>
        <w:rPr>
          <w:rFonts w:ascii="Times New Roman" w:hAnsi="Times New Roman" w:cs="Times New Roman"/>
          <w:i/>
          <w:sz w:val="28"/>
          <w:szCs w:val="28"/>
        </w:rPr>
      </w:pPr>
      <w:r w:rsidRPr="00BA4EF7">
        <w:rPr>
          <w:rFonts w:ascii="Times New Roman" w:hAnsi="Times New Roman" w:cs="Times New Roman"/>
          <w:i/>
          <w:sz w:val="28"/>
          <w:szCs w:val="28"/>
        </w:rPr>
        <w:t>(</w:t>
      </w:r>
      <w:r w:rsidR="00017641" w:rsidRPr="00BA4EF7">
        <w:rPr>
          <w:rFonts w:ascii="Times New Roman" w:hAnsi="Times New Roman" w:cs="Times New Roman"/>
          <w:i/>
          <w:sz w:val="28"/>
          <w:szCs w:val="28"/>
        </w:rPr>
        <w:t>справочное</w:t>
      </w:r>
      <w:r w:rsidRPr="00BA4EF7">
        <w:rPr>
          <w:rFonts w:ascii="Times New Roman" w:hAnsi="Times New Roman" w:cs="Times New Roman"/>
          <w:i/>
          <w:sz w:val="28"/>
          <w:szCs w:val="28"/>
        </w:rPr>
        <w:t>)</w:t>
      </w:r>
    </w:p>
    <w:p w14:paraId="2CD94BE7" w14:textId="0CDE12DF" w:rsidR="000F6C02" w:rsidRPr="00BA4EF7" w:rsidRDefault="000F6C02" w:rsidP="00A63E06">
      <w:pPr>
        <w:suppressAutoHyphens/>
        <w:spacing w:line="360" w:lineRule="auto"/>
        <w:jc w:val="center"/>
        <w:rPr>
          <w:rFonts w:ascii="Times New Roman" w:hAnsi="Times New Roman" w:cs="Times New Roman"/>
          <w:sz w:val="28"/>
          <w:szCs w:val="28"/>
        </w:rPr>
      </w:pPr>
      <w:r w:rsidRPr="00BA4EF7">
        <w:rPr>
          <w:rFonts w:ascii="Times New Roman" w:hAnsi="Times New Roman" w:cs="Times New Roman"/>
          <w:sz w:val="28"/>
          <w:szCs w:val="28"/>
        </w:rPr>
        <w:t>Отчет о финансовых результатах АО «БАНК ОРЕНБУРГ» за 2019</w:t>
      </w:r>
      <w:r w:rsidR="004C305D" w:rsidRPr="00BA4EF7">
        <w:rPr>
          <w:rFonts w:ascii="Times New Roman" w:hAnsi="Times New Roman" w:cs="Times New Roman"/>
          <w:sz w:val="28"/>
          <w:szCs w:val="28"/>
        </w:rPr>
        <w:t xml:space="preserve"> и 2020</w:t>
      </w:r>
      <w:r w:rsidRPr="00BA4EF7">
        <w:rPr>
          <w:rFonts w:ascii="Times New Roman" w:hAnsi="Times New Roman" w:cs="Times New Roman"/>
          <w:sz w:val="28"/>
          <w:szCs w:val="28"/>
        </w:rPr>
        <w:t xml:space="preserve"> год</w:t>
      </w:r>
    </w:p>
    <w:p w14:paraId="7965DA1C" w14:textId="3E4201FE" w:rsidR="004C305D" w:rsidRDefault="004C305D" w:rsidP="00A63E06">
      <w:pPr>
        <w:suppressAutoHyphens/>
        <w:spacing w:after="0" w:line="360" w:lineRule="auto"/>
        <w:jc w:val="both"/>
        <w:rPr>
          <w:rFonts w:ascii="Times New Roman" w:hAnsi="Times New Roman" w:cs="Times New Roman"/>
          <w:b/>
          <w:sz w:val="28"/>
          <w:szCs w:val="28"/>
        </w:rPr>
      </w:pPr>
      <w:r w:rsidRPr="004C305D">
        <w:rPr>
          <w:rFonts w:ascii="Times New Roman" w:hAnsi="Times New Roman" w:cs="Times New Roman"/>
          <w:b/>
          <w:noProof/>
          <w:sz w:val="28"/>
          <w:szCs w:val="28"/>
        </w:rPr>
        <w:drawing>
          <wp:inline distT="0" distB="0" distL="0" distR="0" wp14:anchorId="607D0468" wp14:editId="55FBD63D">
            <wp:extent cx="5728970" cy="7338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2724" cy="7368777"/>
                    </a:xfrm>
                    <a:prstGeom prst="rect">
                      <a:avLst/>
                    </a:prstGeom>
                  </pic:spPr>
                </pic:pic>
              </a:graphicData>
            </a:graphic>
          </wp:inline>
        </w:drawing>
      </w:r>
      <w:r>
        <w:rPr>
          <w:rFonts w:ascii="Times New Roman" w:hAnsi="Times New Roman" w:cs="Times New Roman"/>
          <w:b/>
          <w:sz w:val="28"/>
          <w:szCs w:val="28"/>
        </w:rPr>
        <w:br w:type="page"/>
      </w:r>
    </w:p>
    <w:p w14:paraId="1060392B" w14:textId="068B636A" w:rsidR="004C305D" w:rsidRPr="004C305D" w:rsidRDefault="004C305D" w:rsidP="00A63E06">
      <w:pPr>
        <w:pStyle w:val="1"/>
        <w:suppressAutoHyphens/>
        <w:spacing w:line="360" w:lineRule="auto"/>
        <w:jc w:val="center"/>
        <w:rPr>
          <w:rFonts w:ascii="Times New Roman" w:hAnsi="Times New Roman" w:cs="Times New Roman"/>
          <w:b/>
          <w:color w:val="auto"/>
        </w:rPr>
      </w:pPr>
      <w:bookmarkStart w:id="24" w:name="_Toc104894925"/>
      <w:r w:rsidRPr="004C305D">
        <w:rPr>
          <w:rFonts w:ascii="Times New Roman" w:hAnsi="Times New Roman" w:cs="Times New Roman"/>
          <w:b/>
          <w:color w:val="auto"/>
        </w:rPr>
        <w:lastRenderedPageBreak/>
        <w:t>Приложение</w:t>
      </w:r>
      <w:proofErr w:type="gramStart"/>
      <w:r w:rsidR="0021592E">
        <w:rPr>
          <w:rFonts w:ascii="Times New Roman" w:hAnsi="Times New Roman" w:cs="Times New Roman"/>
          <w:b/>
          <w:color w:val="auto"/>
        </w:rPr>
        <w:t xml:space="preserve"> Е</w:t>
      </w:r>
      <w:bookmarkEnd w:id="24"/>
      <w:proofErr w:type="gramEnd"/>
    </w:p>
    <w:p w14:paraId="567DD3A7" w14:textId="22192B99" w:rsidR="004C305D" w:rsidRPr="00BA4EF7" w:rsidRDefault="004C305D" w:rsidP="00A63E06">
      <w:pPr>
        <w:suppressAutoHyphens/>
        <w:spacing w:after="0" w:line="360" w:lineRule="auto"/>
        <w:jc w:val="center"/>
        <w:rPr>
          <w:rFonts w:ascii="Times New Roman" w:hAnsi="Times New Roman" w:cs="Times New Roman"/>
          <w:i/>
          <w:sz w:val="28"/>
          <w:szCs w:val="28"/>
        </w:rPr>
      </w:pPr>
      <w:r w:rsidRPr="00BA4EF7">
        <w:rPr>
          <w:rFonts w:ascii="Times New Roman" w:hAnsi="Times New Roman" w:cs="Times New Roman"/>
          <w:i/>
          <w:sz w:val="28"/>
          <w:szCs w:val="28"/>
        </w:rPr>
        <w:t>(</w:t>
      </w:r>
      <w:r w:rsidR="00017641" w:rsidRPr="00BA4EF7">
        <w:rPr>
          <w:rFonts w:ascii="Times New Roman" w:hAnsi="Times New Roman" w:cs="Times New Roman"/>
          <w:i/>
          <w:sz w:val="28"/>
          <w:szCs w:val="28"/>
        </w:rPr>
        <w:t>справочное</w:t>
      </w:r>
      <w:r w:rsidRPr="00BA4EF7">
        <w:rPr>
          <w:rFonts w:ascii="Times New Roman" w:hAnsi="Times New Roman" w:cs="Times New Roman"/>
          <w:i/>
          <w:sz w:val="28"/>
          <w:szCs w:val="28"/>
        </w:rPr>
        <w:t>)</w:t>
      </w:r>
    </w:p>
    <w:p w14:paraId="05534638" w14:textId="6CC0B074" w:rsidR="004C305D" w:rsidRPr="00BA4EF7" w:rsidRDefault="004C305D" w:rsidP="00A63E06">
      <w:pPr>
        <w:suppressAutoHyphens/>
        <w:spacing w:after="0" w:line="360" w:lineRule="auto"/>
        <w:jc w:val="center"/>
        <w:rPr>
          <w:rFonts w:ascii="Times New Roman" w:hAnsi="Times New Roman" w:cs="Times New Roman"/>
          <w:sz w:val="28"/>
          <w:szCs w:val="28"/>
        </w:rPr>
      </w:pPr>
      <w:r w:rsidRPr="00BA4EF7">
        <w:rPr>
          <w:rFonts w:ascii="Times New Roman" w:hAnsi="Times New Roman" w:cs="Times New Roman"/>
          <w:sz w:val="28"/>
          <w:szCs w:val="28"/>
        </w:rPr>
        <w:t>Отчет о финансовых результатах АО «БАНК ОРЕНБУРГ» за 2021 год</w:t>
      </w:r>
    </w:p>
    <w:p w14:paraId="5E23993C" w14:textId="72EE1AD9" w:rsidR="000F6C02" w:rsidRDefault="004C305D" w:rsidP="00A63E06">
      <w:pPr>
        <w:suppressAutoHyphens/>
        <w:spacing w:after="0" w:line="360" w:lineRule="auto"/>
        <w:jc w:val="both"/>
        <w:rPr>
          <w:rFonts w:ascii="Times New Roman" w:hAnsi="Times New Roman" w:cs="Times New Roman"/>
          <w:sz w:val="28"/>
          <w:szCs w:val="28"/>
        </w:rPr>
      </w:pPr>
      <w:r w:rsidRPr="004C305D">
        <w:rPr>
          <w:rFonts w:ascii="Times New Roman" w:hAnsi="Times New Roman" w:cs="Times New Roman"/>
          <w:noProof/>
          <w:sz w:val="28"/>
          <w:szCs w:val="28"/>
        </w:rPr>
        <w:drawing>
          <wp:inline distT="0" distB="0" distL="0" distR="0" wp14:anchorId="3388F4DD" wp14:editId="62F137CB">
            <wp:extent cx="6120130" cy="78707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2780" cy="7874193"/>
                    </a:xfrm>
                    <a:prstGeom prst="rect">
                      <a:avLst/>
                    </a:prstGeom>
                  </pic:spPr>
                </pic:pic>
              </a:graphicData>
            </a:graphic>
          </wp:inline>
        </w:drawing>
      </w:r>
    </w:p>
    <w:p w14:paraId="6A3D3F3D" w14:textId="673ECAFF" w:rsidR="000F6C02" w:rsidRPr="00246048" w:rsidRDefault="000F6C02" w:rsidP="00A63E06">
      <w:pPr>
        <w:suppressAutoHyphens/>
        <w:spacing w:after="0" w:line="360" w:lineRule="auto"/>
        <w:jc w:val="both"/>
        <w:rPr>
          <w:rFonts w:ascii="Times New Roman" w:hAnsi="Times New Roman" w:cs="Times New Roman"/>
          <w:sz w:val="28"/>
          <w:szCs w:val="28"/>
        </w:rPr>
      </w:pPr>
    </w:p>
    <w:sectPr w:rsidR="000F6C02" w:rsidRPr="00246048" w:rsidSect="00F2030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96B24" w14:textId="77777777" w:rsidR="00665926" w:rsidRDefault="00665926" w:rsidP="00DF5720">
      <w:pPr>
        <w:spacing w:after="0" w:line="240" w:lineRule="auto"/>
      </w:pPr>
      <w:r>
        <w:separator/>
      </w:r>
    </w:p>
  </w:endnote>
  <w:endnote w:type="continuationSeparator" w:id="0">
    <w:p w14:paraId="4C0C8CBA" w14:textId="77777777" w:rsidR="00665926" w:rsidRDefault="00665926" w:rsidP="00DF5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68442" w14:textId="77777777" w:rsidR="00E000DA" w:rsidRDefault="00E000D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657479"/>
      <w:docPartObj>
        <w:docPartGallery w:val="Page Numbers (Bottom of Page)"/>
        <w:docPartUnique/>
      </w:docPartObj>
    </w:sdtPr>
    <w:sdtEndPr/>
    <w:sdtContent>
      <w:p w14:paraId="5F1A6AA6" w14:textId="066B269B" w:rsidR="00AA2FF1" w:rsidRDefault="00AA2FF1" w:rsidP="00624258">
        <w:pPr>
          <w:pStyle w:val="a3"/>
          <w:jc w:val="center"/>
        </w:pPr>
        <w:r w:rsidRPr="00624258">
          <w:rPr>
            <w:rFonts w:ascii="Times New Roman" w:hAnsi="Times New Roman" w:cs="Times New Roman"/>
            <w:sz w:val="24"/>
            <w:szCs w:val="24"/>
          </w:rPr>
          <w:fldChar w:fldCharType="begin"/>
        </w:r>
        <w:r w:rsidRPr="00624258">
          <w:rPr>
            <w:rFonts w:ascii="Times New Roman" w:hAnsi="Times New Roman" w:cs="Times New Roman"/>
            <w:sz w:val="24"/>
            <w:szCs w:val="24"/>
          </w:rPr>
          <w:instrText>PAGE   \* MERGEFORMAT</w:instrText>
        </w:r>
        <w:r w:rsidRPr="00624258">
          <w:rPr>
            <w:rFonts w:ascii="Times New Roman" w:hAnsi="Times New Roman" w:cs="Times New Roman"/>
            <w:sz w:val="24"/>
            <w:szCs w:val="24"/>
          </w:rPr>
          <w:fldChar w:fldCharType="separate"/>
        </w:r>
        <w:r w:rsidR="00FD60FE">
          <w:rPr>
            <w:rFonts w:ascii="Times New Roman" w:hAnsi="Times New Roman" w:cs="Times New Roman"/>
            <w:noProof/>
            <w:sz w:val="24"/>
            <w:szCs w:val="24"/>
          </w:rPr>
          <w:t>71</w:t>
        </w:r>
        <w:r w:rsidRPr="00624258">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CB658" w14:textId="1077D6A9" w:rsidR="00AA2FF1" w:rsidRPr="00624258" w:rsidRDefault="00E000DA" w:rsidP="00624258">
    <w:pPr>
      <w:pStyle w:val="a3"/>
      <w:jc w:val="center"/>
      <w:rPr>
        <w:rFonts w:ascii="Times New Roman" w:hAnsi="Times New Roman" w:cs="Times New Roman"/>
        <w:sz w:val="24"/>
        <w:szCs w:val="24"/>
      </w:rPr>
    </w:pPr>
    <w:r w:rsidRPr="00E000DA">
      <w:rPr>
        <w:rFonts w:ascii="Times New Roman" w:hAnsi="Times New Roman" w:cs="Times New Roman"/>
        <w:sz w:val="24"/>
        <w:szCs w:val="24"/>
      </w:rPr>
      <w:t>Вернуться в http://учебники</w:t>
    </w:r>
    <w:proofErr w:type="gramStart"/>
    <w:r w:rsidRPr="00E000DA">
      <w:rPr>
        <w:rFonts w:ascii="Times New Roman" w:hAnsi="Times New Roman" w:cs="Times New Roman"/>
        <w:sz w:val="24"/>
        <w:szCs w:val="24"/>
      </w:rPr>
      <w:t>.и</w:t>
    </w:r>
    <w:proofErr w:type="gramEnd"/>
    <w:r w:rsidRPr="00E000DA">
      <w:rPr>
        <w:rFonts w:ascii="Times New Roman" w:hAnsi="Times New Roman" w:cs="Times New Roman"/>
        <w:sz w:val="24"/>
        <w:szCs w:val="24"/>
      </w:rP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8A90C" w14:textId="77777777" w:rsidR="00665926" w:rsidRDefault="00665926" w:rsidP="00DF5720">
      <w:pPr>
        <w:spacing w:after="0" w:line="240" w:lineRule="auto"/>
      </w:pPr>
      <w:r>
        <w:separator/>
      </w:r>
    </w:p>
  </w:footnote>
  <w:footnote w:type="continuationSeparator" w:id="0">
    <w:p w14:paraId="00ED741D" w14:textId="77777777" w:rsidR="00665926" w:rsidRDefault="00665926" w:rsidP="00DF5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C774A" w14:textId="77777777" w:rsidR="00E000DA" w:rsidRDefault="00E000D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3964F" w14:textId="77777777" w:rsidR="00FD60FE" w:rsidRPr="00FD60FE" w:rsidRDefault="00FD60FE" w:rsidP="00FD60FE">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w:sz w:val="24"/>
        <w:szCs w:val="24"/>
      </w:rPr>
    </w:pPr>
    <w:r w:rsidRPr="00FD60FE">
      <w:rPr>
        <w:rFonts w:ascii="Times New Roman CYR" w:eastAsia="Times New Roman" w:hAnsi="Times New Roman CYR" w:cs="Times New Roman"/>
        <w:sz w:val="24"/>
        <w:szCs w:val="24"/>
      </w:rPr>
      <w:t>Узнайте стоимость написания на заказ студенческих и аспирантских работ</w:t>
    </w:r>
  </w:p>
  <w:p w14:paraId="326A4E62" w14:textId="77777777" w:rsidR="00FD60FE" w:rsidRPr="00FD60FE" w:rsidRDefault="00FD60FE" w:rsidP="00FD60FE">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w:sz w:val="24"/>
        <w:szCs w:val="24"/>
      </w:rPr>
    </w:pPr>
    <w:r w:rsidRPr="00FD60FE">
      <w:rPr>
        <w:rFonts w:ascii="Times New Roman CYR" w:eastAsia="Times New Roman" w:hAnsi="Times New Roman CYR" w:cs="Times New Roman"/>
        <w:sz w:val="24"/>
        <w:szCs w:val="24"/>
      </w:rPr>
      <w:t>http://учебники</w:t>
    </w:r>
    <w:proofErr w:type="gramStart"/>
    <w:r w:rsidRPr="00FD60FE">
      <w:rPr>
        <w:rFonts w:ascii="Times New Roman CYR" w:eastAsia="Times New Roman" w:hAnsi="Times New Roman CYR" w:cs="Times New Roman"/>
        <w:sz w:val="24"/>
        <w:szCs w:val="24"/>
      </w:rPr>
      <w:t>.и</w:t>
    </w:r>
    <w:proofErr w:type="gramEnd"/>
    <w:r w:rsidRPr="00FD60FE">
      <w:rPr>
        <w:rFonts w:ascii="Times New Roman CYR" w:eastAsia="Times New Roman" w:hAnsi="Times New Roman CYR" w:cs="Times New Roman"/>
        <w:sz w:val="24"/>
        <w:szCs w:val="24"/>
      </w:rPr>
      <w:t>нформ2000.рф/napisat-diplom.shtml</w:t>
    </w:r>
  </w:p>
  <w:p w14:paraId="351F3A6F" w14:textId="77777777" w:rsidR="00E000DA" w:rsidRDefault="00E000DA">
    <w:pPr>
      <w:pStyle w:val="a7"/>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E0498" w14:textId="77777777" w:rsidR="00FD60FE" w:rsidRPr="00FD60FE" w:rsidRDefault="00FD60FE" w:rsidP="00FD60FE">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w:sz w:val="24"/>
        <w:szCs w:val="24"/>
      </w:rPr>
    </w:pPr>
    <w:r w:rsidRPr="00FD60FE">
      <w:rPr>
        <w:rFonts w:ascii="Times New Roman CYR" w:eastAsia="Times New Roman" w:hAnsi="Times New Roman CYR" w:cs="Times New Roman"/>
        <w:sz w:val="24"/>
        <w:szCs w:val="24"/>
      </w:rPr>
      <w:t>Узнайте стоимость написания на заказ студенческих и аспирантских работ</w:t>
    </w:r>
  </w:p>
  <w:p w14:paraId="1F02F511" w14:textId="77777777" w:rsidR="00FD60FE" w:rsidRPr="00FD60FE" w:rsidRDefault="00FD60FE" w:rsidP="00FD60FE">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w:sz w:val="24"/>
        <w:szCs w:val="24"/>
      </w:rPr>
    </w:pPr>
    <w:r w:rsidRPr="00FD60FE">
      <w:rPr>
        <w:rFonts w:ascii="Times New Roman CYR" w:eastAsia="Times New Roman" w:hAnsi="Times New Roman CYR" w:cs="Times New Roman"/>
        <w:sz w:val="24"/>
        <w:szCs w:val="24"/>
      </w:rPr>
      <w:t>http://учебники</w:t>
    </w:r>
    <w:proofErr w:type="gramStart"/>
    <w:r w:rsidRPr="00FD60FE">
      <w:rPr>
        <w:rFonts w:ascii="Times New Roman CYR" w:eastAsia="Times New Roman" w:hAnsi="Times New Roman CYR" w:cs="Times New Roman"/>
        <w:sz w:val="24"/>
        <w:szCs w:val="24"/>
      </w:rPr>
      <w:t>.и</w:t>
    </w:r>
    <w:proofErr w:type="gramEnd"/>
    <w:r w:rsidRPr="00FD60FE">
      <w:rPr>
        <w:rFonts w:ascii="Times New Roman CYR" w:eastAsia="Times New Roman" w:hAnsi="Times New Roman CYR" w:cs="Times New Roman"/>
        <w:sz w:val="24"/>
        <w:szCs w:val="24"/>
      </w:rPr>
      <w:t>нформ2000.рф/napisat-diplom.shtml</w:t>
    </w:r>
  </w:p>
  <w:p w14:paraId="2A41D740" w14:textId="77777777" w:rsidR="00E000DA" w:rsidRDefault="00E000D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2335D"/>
    <w:multiLevelType w:val="hybridMultilevel"/>
    <w:tmpl w:val="3AB0CC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58A53A9"/>
    <w:multiLevelType w:val="hybridMultilevel"/>
    <w:tmpl w:val="D7882F6C"/>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284D4418"/>
    <w:multiLevelType w:val="hybridMultilevel"/>
    <w:tmpl w:val="C1F8FA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A6B7C95"/>
    <w:multiLevelType w:val="hybridMultilevel"/>
    <w:tmpl w:val="8A22A93A"/>
    <w:lvl w:ilvl="0" w:tplc="51F8F1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0224F4A"/>
    <w:multiLevelType w:val="hybridMultilevel"/>
    <w:tmpl w:val="7248ABEA"/>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3E6020"/>
    <w:multiLevelType w:val="hybridMultilevel"/>
    <w:tmpl w:val="FF2021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B8C2A6C"/>
    <w:multiLevelType w:val="hybridMultilevel"/>
    <w:tmpl w:val="2138C220"/>
    <w:lvl w:ilvl="0" w:tplc="04190011">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7">
    <w:nsid w:val="46FA1E67"/>
    <w:multiLevelType w:val="multilevel"/>
    <w:tmpl w:val="3AD0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786340"/>
    <w:multiLevelType w:val="multilevel"/>
    <w:tmpl w:val="D0EEB970"/>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75B6334"/>
    <w:multiLevelType w:val="multilevel"/>
    <w:tmpl w:val="35044772"/>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0">
    <w:nsid w:val="772F0AFA"/>
    <w:multiLevelType w:val="hybridMultilevel"/>
    <w:tmpl w:val="5BDED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10"/>
  </w:num>
  <w:num w:numId="3">
    <w:abstractNumId w:val="4"/>
  </w:num>
  <w:num w:numId="4">
    <w:abstractNumId w:val="2"/>
  </w:num>
  <w:num w:numId="5">
    <w:abstractNumId w:val="5"/>
  </w:num>
  <w:num w:numId="6">
    <w:abstractNumId w:val="8"/>
  </w:num>
  <w:num w:numId="7">
    <w:abstractNumId w:val="3"/>
  </w:num>
  <w:num w:numId="8">
    <w:abstractNumId w:val="6"/>
  </w:num>
  <w:num w:numId="9">
    <w:abstractNumId w:val="1"/>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2C72"/>
    <w:rsid w:val="0000638D"/>
    <w:rsid w:val="00014398"/>
    <w:rsid w:val="00015235"/>
    <w:rsid w:val="00017641"/>
    <w:rsid w:val="000443E5"/>
    <w:rsid w:val="00066474"/>
    <w:rsid w:val="000931DE"/>
    <w:rsid w:val="000972C0"/>
    <w:rsid w:val="00097A61"/>
    <w:rsid w:val="000B2215"/>
    <w:rsid w:val="000B7C8E"/>
    <w:rsid w:val="000D2D86"/>
    <w:rsid w:val="000F064F"/>
    <w:rsid w:val="000F2152"/>
    <w:rsid w:val="000F4FFE"/>
    <w:rsid w:val="000F6C02"/>
    <w:rsid w:val="00100124"/>
    <w:rsid w:val="00102CB7"/>
    <w:rsid w:val="00105197"/>
    <w:rsid w:val="00113036"/>
    <w:rsid w:val="00117138"/>
    <w:rsid w:val="0012252F"/>
    <w:rsid w:val="00130DA8"/>
    <w:rsid w:val="001316B9"/>
    <w:rsid w:val="00132E3E"/>
    <w:rsid w:val="00140A8F"/>
    <w:rsid w:val="00157888"/>
    <w:rsid w:val="00175EAF"/>
    <w:rsid w:val="001A2242"/>
    <w:rsid w:val="001B5D5E"/>
    <w:rsid w:val="001D0D4F"/>
    <w:rsid w:val="001D213F"/>
    <w:rsid w:val="001E123A"/>
    <w:rsid w:val="001E1650"/>
    <w:rsid w:val="001E2434"/>
    <w:rsid w:val="001E77C2"/>
    <w:rsid w:val="001F1B79"/>
    <w:rsid w:val="002005EF"/>
    <w:rsid w:val="00202DF4"/>
    <w:rsid w:val="00206CDF"/>
    <w:rsid w:val="00210F5E"/>
    <w:rsid w:val="0021592E"/>
    <w:rsid w:val="00226F45"/>
    <w:rsid w:val="00246048"/>
    <w:rsid w:val="00246173"/>
    <w:rsid w:val="00261F23"/>
    <w:rsid w:val="00270665"/>
    <w:rsid w:val="0029220F"/>
    <w:rsid w:val="00296394"/>
    <w:rsid w:val="002A21E4"/>
    <w:rsid w:val="002A7FDB"/>
    <w:rsid w:val="002B3344"/>
    <w:rsid w:val="002E0E2B"/>
    <w:rsid w:val="00334627"/>
    <w:rsid w:val="00350163"/>
    <w:rsid w:val="00354A2D"/>
    <w:rsid w:val="00363B32"/>
    <w:rsid w:val="00373FD3"/>
    <w:rsid w:val="003959D8"/>
    <w:rsid w:val="003A0691"/>
    <w:rsid w:val="003A49A3"/>
    <w:rsid w:val="003D2900"/>
    <w:rsid w:val="003F20B6"/>
    <w:rsid w:val="003F3BFB"/>
    <w:rsid w:val="00465A7D"/>
    <w:rsid w:val="0047630C"/>
    <w:rsid w:val="004A65F1"/>
    <w:rsid w:val="004B1887"/>
    <w:rsid w:val="004B59F9"/>
    <w:rsid w:val="004C0718"/>
    <w:rsid w:val="004C305D"/>
    <w:rsid w:val="004C3699"/>
    <w:rsid w:val="004C3888"/>
    <w:rsid w:val="004E7F0D"/>
    <w:rsid w:val="004F1C24"/>
    <w:rsid w:val="004F3454"/>
    <w:rsid w:val="005112B3"/>
    <w:rsid w:val="00514FFB"/>
    <w:rsid w:val="00520A6D"/>
    <w:rsid w:val="00534BB9"/>
    <w:rsid w:val="00541937"/>
    <w:rsid w:val="005468E5"/>
    <w:rsid w:val="0055181E"/>
    <w:rsid w:val="00563A7C"/>
    <w:rsid w:val="00574211"/>
    <w:rsid w:val="00575687"/>
    <w:rsid w:val="00581415"/>
    <w:rsid w:val="0058484E"/>
    <w:rsid w:val="00585047"/>
    <w:rsid w:val="00593720"/>
    <w:rsid w:val="005B6D5F"/>
    <w:rsid w:val="005F045E"/>
    <w:rsid w:val="006117BD"/>
    <w:rsid w:val="00624258"/>
    <w:rsid w:val="00664AAA"/>
    <w:rsid w:val="00665926"/>
    <w:rsid w:val="0067205D"/>
    <w:rsid w:val="00672322"/>
    <w:rsid w:val="006C2756"/>
    <w:rsid w:val="006F26D7"/>
    <w:rsid w:val="006F40EB"/>
    <w:rsid w:val="0070220A"/>
    <w:rsid w:val="007060C8"/>
    <w:rsid w:val="007200A1"/>
    <w:rsid w:val="00723477"/>
    <w:rsid w:val="007350FA"/>
    <w:rsid w:val="00742C01"/>
    <w:rsid w:val="00747604"/>
    <w:rsid w:val="00756075"/>
    <w:rsid w:val="00771BE7"/>
    <w:rsid w:val="0078641C"/>
    <w:rsid w:val="00791DDA"/>
    <w:rsid w:val="00796859"/>
    <w:rsid w:val="007C28CA"/>
    <w:rsid w:val="007D1602"/>
    <w:rsid w:val="007D2FB0"/>
    <w:rsid w:val="007E5AFD"/>
    <w:rsid w:val="007F6B77"/>
    <w:rsid w:val="007F706A"/>
    <w:rsid w:val="00806CFA"/>
    <w:rsid w:val="00857965"/>
    <w:rsid w:val="00871132"/>
    <w:rsid w:val="008750B3"/>
    <w:rsid w:val="00877785"/>
    <w:rsid w:val="008816AC"/>
    <w:rsid w:val="008A42D1"/>
    <w:rsid w:val="008A7AB1"/>
    <w:rsid w:val="008B0173"/>
    <w:rsid w:val="008C1B22"/>
    <w:rsid w:val="008E1B8F"/>
    <w:rsid w:val="008E743C"/>
    <w:rsid w:val="00913D77"/>
    <w:rsid w:val="009258C7"/>
    <w:rsid w:val="009270C5"/>
    <w:rsid w:val="00931B15"/>
    <w:rsid w:val="00940A3A"/>
    <w:rsid w:val="00950634"/>
    <w:rsid w:val="0096435E"/>
    <w:rsid w:val="00976523"/>
    <w:rsid w:val="009A3466"/>
    <w:rsid w:val="009A73F4"/>
    <w:rsid w:val="009C1E0A"/>
    <w:rsid w:val="009D1303"/>
    <w:rsid w:val="009E4EBA"/>
    <w:rsid w:val="009E7FDB"/>
    <w:rsid w:val="00A0122B"/>
    <w:rsid w:val="00A11EDA"/>
    <w:rsid w:val="00A21B53"/>
    <w:rsid w:val="00A30EBB"/>
    <w:rsid w:val="00A53455"/>
    <w:rsid w:val="00A627D2"/>
    <w:rsid w:val="00A63E06"/>
    <w:rsid w:val="00A7355C"/>
    <w:rsid w:val="00A91F45"/>
    <w:rsid w:val="00AA2FF1"/>
    <w:rsid w:val="00AA67A0"/>
    <w:rsid w:val="00AC3C98"/>
    <w:rsid w:val="00AD1B95"/>
    <w:rsid w:val="00B07C3F"/>
    <w:rsid w:val="00B1493A"/>
    <w:rsid w:val="00B219C4"/>
    <w:rsid w:val="00B34D38"/>
    <w:rsid w:val="00B4424A"/>
    <w:rsid w:val="00B762E4"/>
    <w:rsid w:val="00B861B2"/>
    <w:rsid w:val="00B93E04"/>
    <w:rsid w:val="00B95F38"/>
    <w:rsid w:val="00BA0E95"/>
    <w:rsid w:val="00BA4C5D"/>
    <w:rsid w:val="00BA4EF7"/>
    <w:rsid w:val="00BA610B"/>
    <w:rsid w:val="00BC1FC2"/>
    <w:rsid w:val="00BD0A11"/>
    <w:rsid w:val="00BE2743"/>
    <w:rsid w:val="00BF173B"/>
    <w:rsid w:val="00BF3378"/>
    <w:rsid w:val="00BF5374"/>
    <w:rsid w:val="00BF705A"/>
    <w:rsid w:val="00C03649"/>
    <w:rsid w:val="00C15EB4"/>
    <w:rsid w:val="00C2378A"/>
    <w:rsid w:val="00C4735E"/>
    <w:rsid w:val="00C54811"/>
    <w:rsid w:val="00C7146C"/>
    <w:rsid w:val="00C71B46"/>
    <w:rsid w:val="00C742F1"/>
    <w:rsid w:val="00C821D3"/>
    <w:rsid w:val="00C82C3C"/>
    <w:rsid w:val="00C87B47"/>
    <w:rsid w:val="00C92C72"/>
    <w:rsid w:val="00CA005C"/>
    <w:rsid w:val="00CA581D"/>
    <w:rsid w:val="00CC23DF"/>
    <w:rsid w:val="00CC692E"/>
    <w:rsid w:val="00CD6FBB"/>
    <w:rsid w:val="00CE5548"/>
    <w:rsid w:val="00D05A26"/>
    <w:rsid w:val="00D05B78"/>
    <w:rsid w:val="00D24E47"/>
    <w:rsid w:val="00D259C2"/>
    <w:rsid w:val="00D45250"/>
    <w:rsid w:val="00D50260"/>
    <w:rsid w:val="00D510D7"/>
    <w:rsid w:val="00D512EF"/>
    <w:rsid w:val="00D6332E"/>
    <w:rsid w:val="00D65603"/>
    <w:rsid w:val="00D728DB"/>
    <w:rsid w:val="00D74ADA"/>
    <w:rsid w:val="00D75B68"/>
    <w:rsid w:val="00D863B1"/>
    <w:rsid w:val="00D9491E"/>
    <w:rsid w:val="00DD28B2"/>
    <w:rsid w:val="00DD7C86"/>
    <w:rsid w:val="00DF09FE"/>
    <w:rsid w:val="00DF5720"/>
    <w:rsid w:val="00E000DA"/>
    <w:rsid w:val="00E36CB5"/>
    <w:rsid w:val="00E36F7C"/>
    <w:rsid w:val="00E5419C"/>
    <w:rsid w:val="00E54A92"/>
    <w:rsid w:val="00E57D0C"/>
    <w:rsid w:val="00E66EB7"/>
    <w:rsid w:val="00E67CD3"/>
    <w:rsid w:val="00E7653C"/>
    <w:rsid w:val="00E853F3"/>
    <w:rsid w:val="00E91598"/>
    <w:rsid w:val="00E9317F"/>
    <w:rsid w:val="00E966A7"/>
    <w:rsid w:val="00EA66F2"/>
    <w:rsid w:val="00EB4C19"/>
    <w:rsid w:val="00ED1671"/>
    <w:rsid w:val="00EE0173"/>
    <w:rsid w:val="00EF72D5"/>
    <w:rsid w:val="00F056A5"/>
    <w:rsid w:val="00F05D65"/>
    <w:rsid w:val="00F109FC"/>
    <w:rsid w:val="00F15A67"/>
    <w:rsid w:val="00F178B4"/>
    <w:rsid w:val="00F20308"/>
    <w:rsid w:val="00F82220"/>
    <w:rsid w:val="00F904B9"/>
    <w:rsid w:val="00F914FE"/>
    <w:rsid w:val="00F97CAE"/>
    <w:rsid w:val="00FA5204"/>
    <w:rsid w:val="00FA5D20"/>
    <w:rsid w:val="00FC0401"/>
    <w:rsid w:val="00FC7A3F"/>
    <w:rsid w:val="00FD60FE"/>
    <w:rsid w:val="00FE215B"/>
    <w:rsid w:val="00FF2A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5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720"/>
    <w:rPr>
      <w:rFonts w:ascii="Calibri" w:eastAsia="Calibri" w:hAnsi="Calibri" w:cs="Calibri"/>
      <w:lang w:eastAsia="ru-RU"/>
    </w:rPr>
  </w:style>
  <w:style w:type="paragraph" w:styleId="1">
    <w:name w:val="heading 1"/>
    <w:basedOn w:val="a"/>
    <w:next w:val="a"/>
    <w:link w:val="10"/>
    <w:uiPriority w:val="9"/>
    <w:qFormat/>
    <w:rsid w:val="007234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460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F5720"/>
    <w:pPr>
      <w:tabs>
        <w:tab w:val="center" w:pos="4677"/>
        <w:tab w:val="right" w:pos="9355"/>
      </w:tabs>
      <w:spacing w:after="0" w:line="240" w:lineRule="auto"/>
    </w:pPr>
  </w:style>
  <w:style w:type="character" w:customStyle="1" w:styleId="a4">
    <w:name w:val="Нижний колонтитул Знак"/>
    <w:basedOn w:val="a0"/>
    <w:link w:val="a3"/>
    <w:uiPriority w:val="99"/>
    <w:rsid w:val="00DF5720"/>
    <w:rPr>
      <w:rFonts w:ascii="Calibri" w:eastAsia="Calibri" w:hAnsi="Calibri" w:cs="Calibri"/>
      <w:lang w:eastAsia="ru-RU"/>
    </w:rPr>
  </w:style>
  <w:style w:type="paragraph" w:styleId="a5">
    <w:name w:val="List Paragraph"/>
    <w:basedOn w:val="a"/>
    <w:uiPriority w:val="34"/>
    <w:qFormat/>
    <w:rsid w:val="00DF5720"/>
    <w:pPr>
      <w:ind w:left="720"/>
      <w:contextualSpacing/>
    </w:pPr>
  </w:style>
  <w:style w:type="table" w:styleId="a6">
    <w:name w:val="Table Grid"/>
    <w:basedOn w:val="a1"/>
    <w:uiPriority w:val="59"/>
    <w:rsid w:val="00DF5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F572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F5720"/>
    <w:rPr>
      <w:rFonts w:ascii="Calibri" w:eastAsia="Calibri" w:hAnsi="Calibri" w:cs="Calibri"/>
      <w:lang w:eastAsia="ru-RU"/>
    </w:rPr>
  </w:style>
  <w:style w:type="paragraph" w:styleId="a9">
    <w:name w:val="Normal (Web)"/>
    <w:basedOn w:val="a"/>
    <w:uiPriority w:val="99"/>
    <w:unhideWhenUsed/>
    <w:rsid w:val="00FF2A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23477"/>
    <w:rPr>
      <w:rFonts w:asciiTheme="majorHAnsi" w:eastAsiaTheme="majorEastAsia" w:hAnsiTheme="majorHAnsi" w:cstheme="majorBidi"/>
      <w:color w:val="2E74B5" w:themeColor="accent1" w:themeShade="BF"/>
      <w:sz w:val="32"/>
      <w:szCs w:val="32"/>
      <w:lang w:eastAsia="ru-RU"/>
    </w:rPr>
  </w:style>
  <w:style w:type="paragraph" w:styleId="aa">
    <w:name w:val="Balloon Text"/>
    <w:basedOn w:val="a"/>
    <w:link w:val="ab"/>
    <w:uiPriority w:val="99"/>
    <w:semiHidden/>
    <w:unhideWhenUsed/>
    <w:rsid w:val="00D510D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510D7"/>
    <w:rPr>
      <w:rFonts w:ascii="Segoe UI" w:eastAsia="Calibri" w:hAnsi="Segoe UI" w:cs="Segoe UI"/>
      <w:sz w:val="18"/>
      <w:szCs w:val="18"/>
      <w:lang w:eastAsia="ru-RU"/>
    </w:rPr>
  </w:style>
  <w:style w:type="character" w:styleId="ac">
    <w:name w:val="Hyperlink"/>
    <w:basedOn w:val="a0"/>
    <w:uiPriority w:val="99"/>
    <w:unhideWhenUsed/>
    <w:rsid w:val="00575687"/>
    <w:rPr>
      <w:color w:val="0563C1" w:themeColor="hyperlink"/>
      <w:u w:val="single"/>
    </w:rPr>
  </w:style>
  <w:style w:type="paragraph" w:styleId="ad">
    <w:name w:val="TOC Heading"/>
    <w:basedOn w:val="1"/>
    <w:next w:val="a"/>
    <w:uiPriority w:val="39"/>
    <w:unhideWhenUsed/>
    <w:qFormat/>
    <w:rsid w:val="0078641C"/>
    <w:pPr>
      <w:outlineLvl w:val="9"/>
    </w:pPr>
  </w:style>
  <w:style w:type="paragraph" w:styleId="11">
    <w:name w:val="toc 1"/>
    <w:basedOn w:val="a"/>
    <w:next w:val="a"/>
    <w:autoRedefine/>
    <w:uiPriority w:val="39"/>
    <w:unhideWhenUsed/>
    <w:rsid w:val="0078641C"/>
    <w:pPr>
      <w:spacing w:after="100"/>
    </w:pPr>
  </w:style>
  <w:style w:type="character" w:customStyle="1" w:styleId="20">
    <w:name w:val="Заголовок 2 Знак"/>
    <w:basedOn w:val="a0"/>
    <w:link w:val="2"/>
    <w:uiPriority w:val="9"/>
    <w:rsid w:val="00246048"/>
    <w:rPr>
      <w:rFonts w:asciiTheme="majorHAnsi" w:eastAsiaTheme="majorEastAsia" w:hAnsiTheme="majorHAnsi" w:cstheme="majorBidi"/>
      <w:color w:val="2E74B5" w:themeColor="accent1" w:themeShade="BF"/>
      <w:sz w:val="26"/>
      <w:szCs w:val="26"/>
      <w:lang w:eastAsia="ru-RU"/>
    </w:rPr>
  </w:style>
  <w:style w:type="table" w:customStyle="1" w:styleId="12">
    <w:name w:val="Сетка таблицы светлая1"/>
    <w:basedOn w:val="a1"/>
    <w:uiPriority w:val="40"/>
    <w:rsid w:val="00B861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21">
    <w:name w:val="toc 2"/>
    <w:basedOn w:val="a"/>
    <w:next w:val="a"/>
    <w:autoRedefine/>
    <w:uiPriority w:val="39"/>
    <w:unhideWhenUsed/>
    <w:rsid w:val="005468E5"/>
    <w:pPr>
      <w:spacing w:after="100"/>
      <w:ind w:left="220"/>
    </w:pPr>
  </w:style>
  <w:style w:type="character" w:styleId="ae">
    <w:name w:val="line number"/>
    <w:basedOn w:val="a0"/>
    <w:uiPriority w:val="99"/>
    <w:semiHidden/>
    <w:unhideWhenUsed/>
    <w:rsid w:val="00D728DB"/>
  </w:style>
  <w:style w:type="table" w:customStyle="1" w:styleId="13">
    <w:name w:val="Сетка таблицы1"/>
    <w:basedOn w:val="a1"/>
    <w:next w:val="a6"/>
    <w:uiPriority w:val="59"/>
    <w:rsid w:val="009E7FD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uiPriority w:val="59"/>
    <w:rsid w:val="009E7FD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2938">
      <w:bodyDiv w:val="1"/>
      <w:marLeft w:val="0"/>
      <w:marRight w:val="0"/>
      <w:marTop w:val="0"/>
      <w:marBottom w:val="0"/>
      <w:divBdr>
        <w:top w:val="none" w:sz="0" w:space="0" w:color="auto"/>
        <w:left w:val="none" w:sz="0" w:space="0" w:color="auto"/>
        <w:bottom w:val="none" w:sz="0" w:space="0" w:color="auto"/>
        <w:right w:val="none" w:sz="0" w:space="0" w:color="auto"/>
      </w:divBdr>
    </w:div>
    <w:div w:id="106973291">
      <w:bodyDiv w:val="1"/>
      <w:marLeft w:val="0"/>
      <w:marRight w:val="0"/>
      <w:marTop w:val="0"/>
      <w:marBottom w:val="0"/>
      <w:divBdr>
        <w:top w:val="none" w:sz="0" w:space="0" w:color="auto"/>
        <w:left w:val="none" w:sz="0" w:space="0" w:color="auto"/>
        <w:bottom w:val="none" w:sz="0" w:space="0" w:color="auto"/>
        <w:right w:val="none" w:sz="0" w:space="0" w:color="auto"/>
      </w:divBdr>
    </w:div>
    <w:div w:id="123158952">
      <w:bodyDiv w:val="1"/>
      <w:marLeft w:val="0"/>
      <w:marRight w:val="0"/>
      <w:marTop w:val="0"/>
      <w:marBottom w:val="0"/>
      <w:divBdr>
        <w:top w:val="none" w:sz="0" w:space="0" w:color="auto"/>
        <w:left w:val="none" w:sz="0" w:space="0" w:color="auto"/>
        <w:bottom w:val="none" w:sz="0" w:space="0" w:color="auto"/>
        <w:right w:val="none" w:sz="0" w:space="0" w:color="auto"/>
      </w:divBdr>
    </w:div>
    <w:div w:id="246577286">
      <w:bodyDiv w:val="1"/>
      <w:marLeft w:val="0"/>
      <w:marRight w:val="0"/>
      <w:marTop w:val="0"/>
      <w:marBottom w:val="0"/>
      <w:divBdr>
        <w:top w:val="none" w:sz="0" w:space="0" w:color="auto"/>
        <w:left w:val="none" w:sz="0" w:space="0" w:color="auto"/>
        <w:bottom w:val="none" w:sz="0" w:space="0" w:color="auto"/>
        <w:right w:val="none" w:sz="0" w:space="0" w:color="auto"/>
      </w:divBdr>
    </w:div>
    <w:div w:id="298608617">
      <w:bodyDiv w:val="1"/>
      <w:marLeft w:val="0"/>
      <w:marRight w:val="0"/>
      <w:marTop w:val="0"/>
      <w:marBottom w:val="0"/>
      <w:divBdr>
        <w:top w:val="none" w:sz="0" w:space="0" w:color="auto"/>
        <w:left w:val="none" w:sz="0" w:space="0" w:color="auto"/>
        <w:bottom w:val="none" w:sz="0" w:space="0" w:color="auto"/>
        <w:right w:val="none" w:sz="0" w:space="0" w:color="auto"/>
      </w:divBdr>
    </w:div>
    <w:div w:id="348264307">
      <w:bodyDiv w:val="1"/>
      <w:marLeft w:val="0"/>
      <w:marRight w:val="0"/>
      <w:marTop w:val="0"/>
      <w:marBottom w:val="0"/>
      <w:divBdr>
        <w:top w:val="none" w:sz="0" w:space="0" w:color="auto"/>
        <w:left w:val="none" w:sz="0" w:space="0" w:color="auto"/>
        <w:bottom w:val="none" w:sz="0" w:space="0" w:color="auto"/>
        <w:right w:val="none" w:sz="0" w:space="0" w:color="auto"/>
      </w:divBdr>
    </w:div>
    <w:div w:id="440300659">
      <w:bodyDiv w:val="1"/>
      <w:marLeft w:val="0"/>
      <w:marRight w:val="0"/>
      <w:marTop w:val="0"/>
      <w:marBottom w:val="0"/>
      <w:divBdr>
        <w:top w:val="none" w:sz="0" w:space="0" w:color="auto"/>
        <w:left w:val="none" w:sz="0" w:space="0" w:color="auto"/>
        <w:bottom w:val="none" w:sz="0" w:space="0" w:color="auto"/>
        <w:right w:val="none" w:sz="0" w:space="0" w:color="auto"/>
      </w:divBdr>
    </w:div>
    <w:div w:id="470950342">
      <w:bodyDiv w:val="1"/>
      <w:marLeft w:val="0"/>
      <w:marRight w:val="0"/>
      <w:marTop w:val="0"/>
      <w:marBottom w:val="0"/>
      <w:divBdr>
        <w:top w:val="none" w:sz="0" w:space="0" w:color="auto"/>
        <w:left w:val="none" w:sz="0" w:space="0" w:color="auto"/>
        <w:bottom w:val="none" w:sz="0" w:space="0" w:color="auto"/>
        <w:right w:val="none" w:sz="0" w:space="0" w:color="auto"/>
      </w:divBdr>
    </w:div>
    <w:div w:id="500045252">
      <w:bodyDiv w:val="1"/>
      <w:marLeft w:val="0"/>
      <w:marRight w:val="0"/>
      <w:marTop w:val="0"/>
      <w:marBottom w:val="0"/>
      <w:divBdr>
        <w:top w:val="none" w:sz="0" w:space="0" w:color="auto"/>
        <w:left w:val="none" w:sz="0" w:space="0" w:color="auto"/>
        <w:bottom w:val="none" w:sz="0" w:space="0" w:color="auto"/>
        <w:right w:val="none" w:sz="0" w:space="0" w:color="auto"/>
      </w:divBdr>
    </w:div>
    <w:div w:id="586614547">
      <w:bodyDiv w:val="1"/>
      <w:marLeft w:val="0"/>
      <w:marRight w:val="0"/>
      <w:marTop w:val="0"/>
      <w:marBottom w:val="0"/>
      <w:divBdr>
        <w:top w:val="none" w:sz="0" w:space="0" w:color="auto"/>
        <w:left w:val="none" w:sz="0" w:space="0" w:color="auto"/>
        <w:bottom w:val="none" w:sz="0" w:space="0" w:color="auto"/>
        <w:right w:val="none" w:sz="0" w:space="0" w:color="auto"/>
      </w:divBdr>
    </w:div>
    <w:div w:id="656693404">
      <w:bodyDiv w:val="1"/>
      <w:marLeft w:val="0"/>
      <w:marRight w:val="0"/>
      <w:marTop w:val="0"/>
      <w:marBottom w:val="0"/>
      <w:divBdr>
        <w:top w:val="none" w:sz="0" w:space="0" w:color="auto"/>
        <w:left w:val="none" w:sz="0" w:space="0" w:color="auto"/>
        <w:bottom w:val="none" w:sz="0" w:space="0" w:color="auto"/>
        <w:right w:val="none" w:sz="0" w:space="0" w:color="auto"/>
      </w:divBdr>
    </w:div>
    <w:div w:id="767820982">
      <w:bodyDiv w:val="1"/>
      <w:marLeft w:val="0"/>
      <w:marRight w:val="0"/>
      <w:marTop w:val="0"/>
      <w:marBottom w:val="0"/>
      <w:divBdr>
        <w:top w:val="none" w:sz="0" w:space="0" w:color="auto"/>
        <w:left w:val="none" w:sz="0" w:space="0" w:color="auto"/>
        <w:bottom w:val="none" w:sz="0" w:space="0" w:color="auto"/>
        <w:right w:val="none" w:sz="0" w:space="0" w:color="auto"/>
      </w:divBdr>
    </w:div>
    <w:div w:id="870073553">
      <w:bodyDiv w:val="1"/>
      <w:marLeft w:val="0"/>
      <w:marRight w:val="0"/>
      <w:marTop w:val="0"/>
      <w:marBottom w:val="0"/>
      <w:divBdr>
        <w:top w:val="none" w:sz="0" w:space="0" w:color="auto"/>
        <w:left w:val="none" w:sz="0" w:space="0" w:color="auto"/>
        <w:bottom w:val="none" w:sz="0" w:space="0" w:color="auto"/>
        <w:right w:val="none" w:sz="0" w:space="0" w:color="auto"/>
      </w:divBdr>
    </w:div>
    <w:div w:id="894006122">
      <w:bodyDiv w:val="1"/>
      <w:marLeft w:val="0"/>
      <w:marRight w:val="0"/>
      <w:marTop w:val="0"/>
      <w:marBottom w:val="0"/>
      <w:divBdr>
        <w:top w:val="none" w:sz="0" w:space="0" w:color="auto"/>
        <w:left w:val="none" w:sz="0" w:space="0" w:color="auto"/>
        <w:bottom w:val="none" w:sz="0" w:space="0" w:color="auto"/>
        <w:right w:val="none" w:sz="0" w:space="0" w:color="auto"/>
      </w:divBdr>
    </w:div>
    <w:div w:id="985596823">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26832571">
      <w:bodyDiv w:val="1"/>
      <w:marLeft w:val="0"/>
      <w:marRight w:val="0"/>
      <w:marTop w:val="0"/>
      <w:marBottom w:val="0"/>
      <w:divBdr>
        <w:top w:val="none" w:sz="0" w:space="0" w:color="auto"/>
        <w:left w:val="none" w:sz="0" w:space="0" w:color="auto"/>
        <w:bottom w:val="none" w:sz="0" w:space="0" w:color="auto"/>
        <w:right w:val="none" w:sz="0" w:space="0" w:color="auto"/>
      </w:divBdr>
    </w:div>
    <w:div w:id="1112170749">
      <w:bodyDiv w:val="1"/>
      <w:marLeft w:val="0"/>
      <w:marRight w:val="0"/>
      <w:marTop w:val="0"/>
      <w:marBottom w:val="0"/>
      <w:divBdr>
        <w:top w:val="none" w:sz="0" w:space="0" w:color="auto"/>
        <w:left w:val="none" w:sz="0" w:space="0" w:color="auto"/>
        <w:bottom w:val="none" w:sz="0" w:space="0" w:color="auto"/>
        <w:right w:val="none" w:sz="0" w:space="0" w:color="auto"/>
      </w:divBdr>
    </w:div>
    <w:div w:id="1192572226">
      <w:bodyDiv w:val="1"/>
      <w:marLeft w:val="0"/>
      <w:marRight w:val="0"/>
      <w:marTop w:val="0"/>
      <w:marBottom w:val="0"/>
      <w:divBdr>
        <w:top w:val="none" w:sz="0" w:space="0" w:color="auto"/>
        <w:left w:val="none" w:sz="0" w:space="0" w:color="auto"/>
        <w:bottom w:val="none" w:sz="0" w:space="0" w:color="auto"/>
        <w:right w:val="none" w:sz="0" w:space="0" w:color="auto"/>
      </w:divBdr>
    </w:div>
    <w:div w:id="1244489477">
      <w:bodyDiv w:val="1"/>
      <w:marLeft w:val="0"/>
      <w:marRight w:val="0"/>
      <w:marTop w:val="0"/>
      <w:marBottom w:val="0"/>
      <w:divBdr>
        <w:top w:val="none" w:sz="0" w:space="0" w:color="auto"/>
        <w:left w:val="none" w:sz="0" w:space="0" w:color="auto"/>
        <w:bottom w:val="none" w:sz="0" w:space="0" w:color="auto"/>
        <w:right w:val="none" w:sz="0" w:space="0" w:color="auto"/>
      </w:divBdr>
    </w:div>
    <w:div w:id="1328555259">
      <w:bodyDiv w:val="1"/>
      <w:marLeft w:val="0"/>
      <w:marRight w:val="0"/>
      <w:marTop w:val="0"/>
      <w:marBottom w:val="0"/>
      <w:divBdr>
        <w:top w:val="none" w:sz="0" w:space="0" w:color="auto"/>
        <w:left w:val="none" w:sz="0" w:space="0" w:color="auto"/>
        <w:bottom w:val="none" w:sz="0" w:space="0" w:color="auto"/>
        <w:right w:val="none" w:sz="0" w:space="0" w:color="auto"/>
      </w:divBdr>
    </w:div>
    <w:div w:id="1363097325">
      <w:bodyDiv w:val="1"/>
      <w:marLeft w:val="0"/>
      <w:marRight w:val="0"/>
      <w:marTop w:val="0"/>
      <w:marBottom w:val="0"/>
      <w:divBdr>
        <w:top w:val="none" w:sz="0" w:space="0" w:color="auto"/>
        <w:left w:val="none" w:sz="0" w:space="0" w:color="auto"/>
        <w:bottom w:val="none" w:sz="0" w:space="0" w:color="auto"/>
        <w:right w:val="none" w:sz="0" w:space="0" w:color="auto"/>
      </w:divBdr>
    </w:div>
    <w:div w:id="1395857173">
      <w:bodyDiv w:val="1"/>
      <w:marLeft w:val="0"/>
      <w:marRight w:val="0"/>
      <w:marTop w:val="0"/>
      <w:marBottom w:val="0"/>
      <w:divBdr>
        <w:top w:val="none" w:sz="0" w:space="0" w:color="auto"/>
        <w:left w:val="none" w:sz="0" w:space="0" w:color="auto"/>
        <w:bottom w:val="none" w:sz="0" w:space="0" w:color="auto"/>
        <w:right w:val="none" w:sz="0" w:space="0" w:color="auto"/>
      </w:divBdr>
    </w:div>
    <w:div w:id="1475559377">
      <w:bodyDiv w:val="1"/>
      <w:marLeft w:val="0"/>
      <w:marRight w:val="0"/>
      <w:marTop w:val="0"/>
      <w:marBottom w:val="0"/>
      <w:divBdr>
        <w:top w:val="none" w:sz="0" w:space="0" w:color="auto"/>
        <w:left w:val="none" w:sz="0" w:space="0" w:color="auto"/>
        <w:bottom w:val="none" w:sz="0" w:space="0" w:color="auto"/>
        <w:right w:val="none" w:sz="0" w:space="0" w:color="auto"/>
      </w:divBdr>
    </w:div>
    <w:div w:id="1536698972">
      <w:bodyDiv w:val="1"/>
      <w:marLeft w:val="0"/>
      <w:marRight w:val="0"/>
      <w:marTop w:val="0"/>
      <w:marBottom w:val="0"/>
      <w:divBdr>
        <w:top w:val="none" w:sz="0" w:space="0" w:color="auto"/>
        <w:left w:val="none" w:sz="0" w:space="0" w:color="auto"/>
        <w:bottom w:val="none" w:sz="0" w:space="0" w:color="auto"/>
        <w:right w:val="none" w:sz="0" w:space="0" w:color="auto"/>
      </w:divBdr>
    </w:div>
    <w:div w:id="1804537255">
      <w:bodyDiv w:val="1"/>
      <w:marLeft w:val="0"/>
      <w:marRight w:val="0"/>
      <w:marTop w:val="0"/>
      <w:marBottom w:val="0"/>
      <w:divBdr>
        <w:top w:val="none" w:sz="0" w:space="0" w:color="auto"/>
        <w:left w:val="none" w:sz="0" w:space="0" w:color="auto"/>
        <w:bottom w:val="none" w:sz="0" w:space="0" w:color="auto"/>
        <w:right w:val="none" w:sz="0" w:space="0" w:color="auto"/>
      </w:divBdr>
    </w:div>
    <w:div w:id="1934387571">
      <w:bodyDiv w:val="1"/>
      <w:marLeft w:val="0"/>
      <w:marRight w:val="0"/>
      <w:marTop w:val="0"/>
      <w:marBottom w:val="0"/>
      <w:divBdr>
        <w:top w:val="none" w:sz="0" w:space="0" w:color="auto"/>
        <w:left w:val="none" w:sz="0" w:space="0" w:color="auto"/>
        <w:bottom w:val="none" w:sz="0" w:space="0" w:color="auto"/>
        <w:right w:val="none" w:sz="0" w:space="0" w:color="auto"/>
      </w:divBdr>
    </w:div>
    <w:div w:id="2010137028">
      <w:bodyDiv w:val="1"/>
      <w:marLeft w:val="0"/>
      <w:marRight w:val="0"/>
      <w:marTop w:val="0"/>
      <w:marBottom w:val="0"/>
      <w:divBdr>
        <w:top w:val="none" w:sz="0" w:space="0" w:color="auto"/>
        <w:left w:val="none" w:sz="0" w:space="0" w:color="auto"/>
        <w:bottom w:val="none" w:sz="0" w:space="0" w:color="auto"/>
        <w:right w:val="none" w:sz="0" w:space="0" w:color="auto"/>
      </w:divBdr>
    </w:div>
    <w:div w:id="2035643666">
      <w:bodyDiv w:val="1"/>
      <w:marLeft w:val="0"/>
      <w:marRight w:val="0"/>
      <w:marTop w:val="0"/>
      <w:marBottom w:val="0"/>
      <w:divBdr>
        <w:top w:val="none" w:sz="0" w:space="0" w:color="auto"/>
        <w:left w:val="none" w:sz="0" w:space="0" w:color="auto"/>
        <w:bottom w:val="none" w:sz="0" w:space="0" w:color="auto"/>
        <w:right w:val="none" w:sz="0" w:space="0" w:color="auto"/>
      </w:divBdr>
    </w:div>
    <w:div w:id="207127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analizbankov.ru/bank.php?BankRegn=3269&amp;BankMenu=check&amp;PokId=4523&amp;Date=2022-01-01" TargetMode="External"/><Relationship Id="rId39" Type="http://schemas.openxmlformats.org/officeDocument/2006/relationships/hyperlink" Target="https://analizbankov.ru/bank.php?BankRegn=3269&amp;BankMenu=check&amp;PokId=6611&amp;Date=2020-01-01" TargetMode="External"/><Relationship Id="rId21" Type="http://schemas.openxmlformats.org/officeDocument/2006/relationships/hyperlink" Target="https://analizbankov.ru/bank.php?BankRegn=3269&amp;BankMenu=check&amp;PokId=4385&amp;Date=2020-01-01" TargetMode="External"/><Relationship Id="rId34" Type="http://schemas.openxmlformats.org/officeDocument/2006/relationships/hyperlink" Target="https://analizbankov.ru/bank.php?BankRegn=3269&amp;BankMenu=check&amp;PokId=6607&amp;Date=2021-01-01" TargetMode="External"/><Relationship Id="rId42" Type="http://schemas.openxmlformats.org/officeDocument/2006/relationships/hyperlink" Target="https://analizbankov.ru/bank.php?BankRegn=3269&amp;BankMenu=check&amp;PokId=3431&amp;Date=2020-01-01" TargetMode="External"/><Relationship Id="rId47" Type="http://schemas.openxmlformats.org/officeDocument/2006/relationships/hyperlink" Target="https://analizbankov.ru/bank.php?BankRegn=3269&amp;BankMenu=check&amp;PokId=3433&amp;Date=2022-01-01" TargetMode="External"/><Relationship Id="rId50" Type="http://schemas.openxmlformats.org/officeDocument/2006/relationships/hyperlink" Target="https://analizbankov.ru/bank.php?BankRegn=3269&amp;BankMenu=check&amp;PokId=3515&amp;Date=2022-01-01" TargetMode="External"/><Relationship Id="rId55" Type="http://schemas.openxmlformats.org/officeDocument/2006/relationships/hyperlink" Target="https://analizbankov.ru/bank.php?BankRegn=3269&amp;BankMenu=check&amp;PokId=5119&amp;Date=2021-01-01" TargetMode="External"/><Relationship Id="rId63" Type="http://schemas.openxmlformats.org/officeDocument/2006/relationships/hyperlink" Target="https://analizbankov.ru/bank.php?BankRegn=3269&amp;BankMenu=check&amp;PokId=5126&amp;Date=2020-01-01" TargetMode="External"/><Relationship Id="rId68" Type="http://schemas.openxmlformats.org/officeDocument/2006/relationships/image" Target="media/image3.png"/><Relationship Id="rId7" Type="http://schemas.openxmlformats.org/officeDocument/2006/relationships/footnotes" Target="footnotes.xml"/><Relationship Id="rId71"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analizbankov.ru/bank.php?BankRegn=3269&amp;BankMenu=check&amp;PokId=4541&amp;Date=2022-01-01" TargetMode="Externa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yperlink" Target="https://analizbankov.ru/bank.php?BankRegn=3269&amp;BankMenu=check&amp;PokId=4523&amp;Date=2020-01-01" TargetMode="External"/><Relationship Id="rId32" Type="http://schemas.openxmlformats.org/officeDocument/2006/relationships/hyperlink" Target="https://analizbankov.ru/bank.php?BankRegn=3269&amp;BankMenu=check&amp;PokId=6674&amp;Date=2022-01-01" TargetMode="External"/><Relationship Id="rId37" Type="http://schemas.openxmlformats.org/officeDocument/2006/relationships/hyperlink" Target="https://analizbankov.ru/bank.php?BankRegn=3269&amp;BankMenu=check&amp;PokId=6608&amp;Date=2021-01-01" TargetMode="External"/><Relationship Id="rId40" Type="http://schemas.openxmlformats.org/officeDocument/2006/relationships/hyperlink" Target="https://analizbankov.ru/bank.php?BankRegn=3269&amp;BankMenu=check&amp;PokId=6611&amp;Date=2021-01-01" TargetMode="External"/><Relationship Id="rId45" Type="http://schemas.openxmlformats.org/officeDocument/2006/relationships/hyperlink" Target="https://analizbankov.ru/bank.php?BankRegn=3269&amp;BankMenu=check&amp;PokId=3433&amp;Date=2020-01-01" TargetMode="External"/><Relationship Id="rId53" Type="http://schemas.openxmlformats.org/officeDocument/2006/relationships/hyperlink" Target="https://analizbankov.ru/bank.php?BankRegn=3269&amp;BankMenu=check&amp;PokId=3444&amp;Date=2022-01-01" TargetMode="External"/><Relationship Id="rId58" Type="http://schemas.openxmlformats.org/officeDocument/2006/relationships/hyperlink" Target="https://analizbankov.ru/bank.php?BankRegn=3269&amp;BankMenu=check&amp;PokId=5122&amp;Date=2021-01-01" TargetMode="External"/><Relationship Id="rId66" Type="http://schemas.openxmlformats.org/officeDocument/2006/relationships/image" Target="media/image1.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analizbankov.ru/bank.php?BankRegn=3269&amp;BankMenu=check&amp;PokId=4385&amp;Date=2022-01-01" TargetMode="External"/><Relationship Id="rId28" Type="http://schemas.openxmlformats.org/officeDocument/2006/relationships/hyperlink" Target="https://analizbankov.ru/bank.php?BankRegn=3269&amp;BankMenu=check&amp;PokId=4541&amp;Date=2021-01-01" TargetMode="External"/><Relationship Id="rId36" Type="http://schemas.openxmlformats.org/officeDocument/2006/relationships/hyperlink" Target="https://analizbankov.ru/bank.php?BankRegn=3269&amp;BankMenu=check&amp;PokId=6608&amp;Date=2020-01-01" TargetMode="External"/><Relationship Id="rId49" Type="http://schemas.openxmlformats.org/officeDocument/2006/relationships/hyperlink" Target="https://analizbankov.ru/bank.php?BankRegn=3269&amp;BankMenu=check&amp;PokId=3515&amp;Date=2021-01-01" TargetMode="External"/><Relationship Id="rId57" Type="http://schemas.openxmlformats.org/officeDocument/2006/relationships/hyperlink" Target="https://analizbankov.ru/bank.php?BankRegn=3269&amp;BankMenu=check&amp;PokId=5122&amp;Date=2020-01-01" TargetMode="External"/><Relationship Id="rId61" Type="http://schemas.openxmlformats.org/officeDocument/2006/relationships/hyperlink" Target="https://analizbankov.ru/bank.php?BankRegn=3269&amp;BankMenu=check&amp;PokId=5124&amp;Date=2021-01-01"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chart" Target="charts/chart1.xml"/><Relationship Id="rId31" Type="http://schemas.openxmlformats.org/officeDocument/2006/relationships/hyperlink" Target="https://analizbankov.ru/bank.php?BankRegn=3269&amp;BankMenu=check&amp;PokId=6674&amp;Date=2021-01-01" TargetMode="External"/><Relationship Id="rId44" Type="http://schemas.openxmlformats.org/officeDocument/2006/relationships/hyperlink" Target="https://analizbankov.ru/bank.php?BankRegn=3269&amp;BankMenu=check&amp;PokId=3431&amp;Date=2022-01-01" TargetMode="External"/><Relationship Id="rId52" Type="http://schemas.openxmlformats.org/officeDocument/2006/relationships/hyperlink" Target="https://analizbankov.ru/bank.php?BankRegn=3269&amp;BankMenu=check&amp;PokId=3444&amp;Date=2021-01-01" TargetMode="External"/><Relationship Id="rId60" Type="http://schemas.openxmlformats.org/officeDocument/2006/relationships/hyperlink" Target="https://analizbankov.ru/bank.php?BankRegn=3269&amp;BankMenu=check&amp;PokId=5124&amp;Date=2020-01-01" TargetMode="External"/><Relationship Id="rId65" Type="http://schemas.openxmlformats.org/officeDocument/2006/relationships/hyperlink" Target="https://analizbankov.ru/bank.php?BankRegn=3269&amp;BankMenu=check&amp;PokId=5126&amp;Date=2022-01-01"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header" Target="header2.xml"/><Relationship Id="rId22" Type="http://schemas.openxmlformats.org/officeDocument/2006/relationships/hyperlink" Target="https://analizbankov.ru/bank.php?BankRegn=3269&amp;BankMenu=check&amp;PokId=4385&amp;Date=2021-01-01" TargetMode="External"/><Relationship Id="rId27" Type="http://schemas.openxmlformats.org/officeDocument/2006/relationships/hyperlink" Target="https://analizbankov.ru/bank.php?BankRegn=3269&amp;BankMenu=check&amp;PokId=4541&amp;Date=2020-01-01" TargetMode="External"/><Relationship Id="rId30" Type="http://schemas.openxmlformats.org/officeDocument/2006/relationships/hyperlink" Target="https://analizbankov.ru/bank.php?BankRegn=3269&amp;BankMenu=check&amp;PokId=6674&amp;Date=2020-01-01" TargetMode="External"/><Relationship Id="rId35" Type="http://schemas.openxmlformats.org/officeDocument/2006/relationships/hyperlink" Target="https://analizbankov.ru/bank.php?BankRegn=3269&amp;BankMenu=check&amp;PokId=6607&amp;Date=2022-01-01" TargetMode="External"/><Relationship Id="rId43" Type="http://schemas.openxmlformats.org/officeDocument/2006/relationships/hyperlink" Target="https://analizbankov.ru/bank.php?BankRegn=3269&amp;BankMenu=check&amp;PokId=3431&amp;Date=2021-01-01" TargetMode="External"/><Relationship Id="rId48" Type="http://schemas.openxmlformats.org/officeDocument/2006/relationships/hyperlink" Target="https://analizbankov.ru/bank.php?BankRegn=3269&amp;BankMenu=check&amp;PokId=3515&amp;Date=2020-01-01" TargetMode="External"/><Relationship Id="rId56" Type="http://schemas.openxmlformats.org/officeDocument/2006/relationships/hyperlink" Target="https://analizbankov.ru/bank.php?BankRegn=3269&amp;BankMenu=check&amp;PokId=5119&amp;Date=2022-01-01" TargetMode="External"/><Relationship Id="rId64" Type="http://schemas.openxmlformats.org/officeDocument/2006/relationships/hyperlink" Target="https://analizbankov.ru/bank.php?BankRegn=3269&amp;BankMenu=check&amp;PokId=5126&amp;Date=2021-01-01" TargetMode="External"/><Relationship Id="rId69"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s://analizbankov.ru/bank.php?BankRegn=3269&amp;BankMenu=check&amp;PokId=3444&amp;Date=2020-01-01" TargetMode="External"/><Relationship Id="rId72"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eader" Target="header3.xml"/><Relationship Id="rId25" Type="http://schemas.openxmlformats.org/officeDocument/2006/relationships/hyperlink" Target="https://analizbankov.ru/bank.php?BankRegn=3269&amp;BankMenu=check&amp;PokId=4523&amp;Date=2021-01-01" TargetMode="External"/><Relationship Id="rId33" Type="http://schemas.openxmlformats.org/officeDocument/2006/relationships/hyperlink" Target="https://analizbankov.ru/bank.php?BankRegn=3269&amp;BankMenu=check&amp;PokId=6607&amp;Date=2020-01-01" TargetMode="External"/><Relationship Id="rId38" Type="http://schemas.openxmlformats.org/officeDocument/2006/relationships/hyperlink" Target="https://analizbankov.ru/bank.php?BankRegn=3269&amp;BankMenu=check&amp;PokId=6608&amp;Date=2022-01-01" TargetMode="External"/><Relationship Id="rId46" Type="http://schemas.openxmlformats.org/officeDocument/2006/relationships/hyperlink" Target="https://analizbankov.ru/bank.php?BankRegn=3269&amp;BankMenu=check&amp;PokId=3433&amp;Date=2021-01-01" TargetMode="External"/><Relationship Id="rId59" Type="http://schemas.openxmlformats.org/officeDocument/2006/relationships/hyperlink" Target="https://analizbankov.ru/bank.php?BankRegn=3269&amp;BankMenu=check&amp;PokId=5122&amp;Date=2022-01-01" TargetMode="External"/><Relationship Id="rId67" Type="http://schemas.openxmlformats.org/officeDocument/2006/relationships/image" Target="media/image2.jpeg"/><Relationship Id="rId20" Type="http://schemas.openxmlformats.org/officeDocument/2006/relationships/chart" Target="charts/chart2.xml"/><Relationship Id="rId41" Type="http://schemas.openxmlformats.org/officeDocument/2006/relationships/hyperlink" Target="https://analizbankov.ru/bank.php?BankRegn=3269&amp;BankMenu=check&amp;PokId=6611&amp;Date=2022-01-01" TargetMode="External"/><Relationship Id="rId54" Type="http://schemas.openxmlformats.org/officeDocument/2006/relationships/hyperlink" Target="https://analizbankov.ru/bank.php?BankRegn=3269&amp;BankMenu=check&amp;PokId=5119&amp;Date=2020-01-01" TargetMode="External"/><Relationship Id="rId62" Type="http://schemas.openxmlformats.org/officeDocument/2006/relationships/hyperlink" Target="https://analizbankov.ru/bank.php?BankRegn=3269&amp;BankMenu=check&amp;PokId=5124&amp;Date=2022-01-01" TargetMode="External"/><Relationship Id="rId7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616-4159-A3A1-C42DB76BBBC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616-4159-A3A1-C42DB76BBBCB}"/>
              </c:ext>
            </c:extLst>
          </c:dPt>
          <c:cat>
            <c:strRef>
              <c:f>Лист1!$A$2:$A$3</c:f>
              <c:strCache>
                <c:ptCount val="2"/>
                <c:pt idx="0">
                  <c:v>Не пользуются интернет –банком</c:v>
                </c:pt>
                <c:pt idx="1">
                  <c:v>Пользуются интернет–банком и мобильным приложением</c:v>
                </c:pt>
              </c:strCache>
            </c:strRef>
          </c:cat>
          <c:val>
            <c:numRef>
              <c:f>Лист1!$B$2:$B$3</c:f>
              <c:numCache>
                <c:formatCode>0%</c:formatCode>
                <c:ptCount val="2"/>
                <c:pt idx="0">
                  <c:v>0.11</c:v>
                </c:pt>
                <c:pt idx="1">
                  <c:v>0.89</c:v>
                </c:pt>
              </c:numCache>
            </c:numRef>
          </c:val>
          <c:extLst xmlns:c16r2="http://schemas.microsoft.com/office/drawing/2015/06/chart">
            <c:ext xmlns:c16="http://schemas.microsoft.com/office/drawing/2014/chart" uri="{C3380CC4-5D6E-409C-BE32-E72D297353CC}">
              <c16:uniqueId val="{00000000-99E8-4296-A249-5E9824F38B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Сведения об устройствах,расположенных</a:t>
            </a:r>
            <a:r>
              <a:rPr lang="ru-RU" sz="1400" baseline="0">
                <a:solidFill>
                  <a:sysClr val="windowText" lastClr="000000"/>
                </a:solidFill>
                <a:latin typeface="Times New Roman" panose="02020603050405020304" pitchFamily="18" charset="0"/>
                <a:cs typeface="Times New Roman" panose="02020603050405020304" pitchFamily="18" charset="0"/>
              </a:rPr>
              <a:t> на территории России с ипользованием платежных карт</a:t>
            </a:r>
            <a:endParaRPr lang="ru-RU"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банкоматов</c:v>
                </c:pt>
              </c:strCache>
            </c:strRef>
          </c:tx>
          <c:spPr>
            <a:solidFill>
              <a:schemeClr val="accent1"/>
            </a:solidFill>
            <a:ln>
              <a:noFill/>
            </a:ln>
            <a:effectLst/>
          </c:spPr>
          <c:invertIfNegative val="0"/>
          <c:cat>
            <c:numRef>
              <c:f>Лист1!$A$2:$A$4</c:f>
              <c:numCache>
                <c:formatCode>dd/mm/yyyy</c:formatCode>
                <c:ptCount val="3"/>
                <c:pt idx="0">
                  <c:v>43739</c:v>
                </c:pt>
                <c:pt idx="1">
                  <c:v>44105</c:v>
                </c:pt>
                <c:pt idx="2">
                  <c:v>44470</c:v>
                </c:pt>
              </c:numCache>
            </c:numRef>
          </c:cat>
          <c:val>
            <c:numRef>
              <c:f>Лист1!$B$2:$B$4</c:f>
              <c:numCache>
                <c:formatCode>General</c:formatCode>
                <c:ptCount val="3"/>
                <c:pt idx="0">
                  <c:v>199568</c:v>
                </c:pt>
                <c:pt idx="1">
                  <c:v>199347</c:v>
                </c:pt>
                <c:pt idx="2">
                  <c:v>191343</c:v>
                </c:pt>
              </c:numCache>
            </c:numRef>
          </c:val>
          <c:extLst xmlns:c16r2="http://schemas.microsoft.com/office/drawing/2015/06/chart">
            <c:ext xmlns:c16="http://schemas.microsoft.com/office/drawing/2014/chart" uri="{C3380CC4-5D6E-409C-BE32-E72D297353CC}">
              <c16:uniqueId val="{00000000-C51D-4EB6-8F23-9EA5E2D95FF5}"/>
            </c:ext>
          </c:extLst>
        </c:ser>
        <c:ser>
          <c:idx val="1"/>
          <c:order val="1"/>
          <c:tx>
            <c:strRef>
              <c:f>Лист1!$C$1</c:f>
              <c:strCache>
                <c:ptCount val="1"/>
                <c:pt idx="0">
                  <c:v>Количество терминалов</c:v>
                </c:pt>
              </c:strCache>
            </c:strRef>
          </c:tx>
          <c:spPr>
            <a:solidFill>
              <a:schemeClr val="accent2"/>
            </a:solidFill>
            <a:ln>
              <a:noFill/>
            </a:ln>
            <a:effectLst/>
          </c:spPr>
          <c:invertIfNegative val="0"/>
          <c:cat>
            <c:numRef>
              <c:f>Лист1!$A$2:$A$4</c:f>
              <c:numCache>
                <c:formatCode>dd/mm/yyyy</c:formatCode>
                <c:ptCount val="3"/>
                <c:pt idx="0">
                  <c:v>43739</c:v>
                </c:pt>
                <c:pt idx="1">
                  <c:v>44105</c:v>
                </c:pt>
                <c:pt idx="2">
                  <c:v>44470</c:v>
                </c:pt>
              </c:numCache>
            </c:numRef>
          </c:cat>
          <c:val>
            <c:numRef>
              <c:f>Лист1!$C$2:$C$4</c:f>
              <c:numCache>
                <c:formatCode>General</c:formatCode>
                <c:ptCount val="3"/>
                <c:pt idx="0">
                  <c:v>2745208</c:v>
                </c:pt>
                <c:pt idx="1">
                  <c:v>3407314</c:v>
                </c:pt>
                <c:pt idx="2">
                  <c:v>3461039</c:v>
                </c:pt>
              </c:numCache>
            </c:numRef>
          </c:val>
          <c:extLst xmlns:c16r2="http://schemas.microsoft.com/office/drawing/2015/06/chart">
            <c:ext xmlns:c16="http://schemas.microsoft.com/office/drawing/2014/chart" uri="{C3380CC4-5D6E-409C-BE32-E72D297353CC}">
              <c16:uniqueId val="{00000001-C51D-4EB6-8F23-9EA5E2D95FF5}"/>
            </c:ext>
          </c:extLst>
        </c:ser>
        <c:dLbls>
          <c:showLegendKey val="0"/>
          <c:showVal val="0"/>
          <c:showCatName val="0"/>
          <c:showSerName val="0"/>
          <c:showPercent val="0"/>
          <c:showBubbleSize val="0"/>
        </c:dLbls>
        <c:gapWidth val="219"/>
        <c:overlap val="-27"/>
        <c:axId val="222936448"/>
        <c:axId val="222942336"/>
      </c:barChart>
      <c:dateAx>
        <c:axId val="222936448"/>
        <c:scaling>
          <c:orientation val="minMax"/>
        </c:scaling>
        <c:delete val="0"/>
        <c:axPos val="b"/>
        <c:numFmt formatCode="dd/mm/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942336"/>
        <c:crosses val="autoZero"/>
        <c:auto val="1"/>
        <c:lblOffset val="100"/>
        <c:baseTimeUnit val="years"/>
      </c:dateAx>
      <c:valAx>
        <c:axId val="22294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93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C4267-95DF-4593-A1A9-D1E754BF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1452</TotalTime>
  <Pages>79</Pages>
  <Words>17410</Words>
  <Characters>99240</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156</cp:revision>
  <cp:lastPrinted>2022-06-14T06:12:00Z</cp:lastPrinted>
  <dcterms:created xsi:type="dcterms:W3CDTF">2022-03-09T06:31:00Z</dcterms:created>
  <dcterms:modified xsi:type="dcterms:W3CDTF">2023-05-05T13:46:00Z</dcterms:modified>
</cp:coreProperties>
</file>